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2"/>
        <w:spacing w:before="105" w:line="239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“电子营业执照”小程序操作指南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4" w:right="395" w:firstLine="639"/>
        <w:spacing w:before="101" w:line="241" w:lineRule="auto"/>
        <w:jc w:val="both"/>
        <w:rPr/>
      </w:pPr>
      <w:r>
        <w:rPr>
          <w:spacing w:val="7"/>
        </w:rPr>
        <w:t>使用“</w:t>
      </w:r>
      <w:r>
        <w:rPr>
          <w:spacing w:val="-97"/>
        </w:rPr>
        <w:t xml:space="preserve"> </w:t>
      </w:r>
      <w:r>
        <w:rPr>
          <w:spacing w:val="7"/>
        </w:rPr>
        <w:t>电子营业执照”小程序功能，居民可轻松获取</w:t>
      </w:r>
      <w:r>
        <w:rPr/>
        <w:t xml:space="preserve"> </w:t>
      </w:r>
      <w:r>
        <w:rPr>
          <w:spacing w:val="9"/>
        </w:rPr>
        <w:t>本人在全国市场主体中作为股东（出资人）、担任法定代</w:t>
      </w:r>
      <w:r>
        <w:rPr>
          <w:spacing w:val="9"/>
        </w:rPr>
        <w:t xml:space="preserve"> </w:t>
      </w:r>
      <w:r>
        <w:rPr>
          <w:spacing w:val="9"/>
        </w:rPr>
        <w:t>表人（负责人）或高管人员的登记信息，具体操作步骤如</w:t>
      </w:r>
      <w:r>
        <w:rPr>
          <w:spacing w:val="9"/>
        </w:rPr>
        <w:t xml:space="preserve"> </w:t>
      </w:r>
      <w:r>
        <w:rPr>
          <w:spacing w:val="-20"/>
        </w:rPr>
        <w:t>下：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6" w:firstLine="20"/>
        <w:spacing w:before="101" w:line="233" w:lineRule="auto"/>
        <w:rPr/>
      </w:pPr>
      <w:r>
        <w:rPr>
          <w:spacing w:val="18"/>
        </w:rPr>
        <w:t>1.登录微信、支付宝、爱山东</w:t>
      </w:r>
      <w:r>
        <w:rPr/>
        <w:t>App</w:t>
      </w:r>
      <w:r>
        <w:rPr>
          <w:spacing w:val="18"/>
        </w:rPr>
        <w:t>，搜索“电子营业执照”</w:t>
      </w:r>
      <w:r>
        <w:rPr>
          <w:spacing w:val="6"/>
        </w:rPr>
        <w:t xml:space="preserve"> </w:t>
      </w:r>
      <w:r>
        <w:rPr>
          <w:spacing w:val="6"/>
        </w:rPr>
        <w:t>或扫描下方二维码打开“电子营业执照”小程序。</w:t>
      </w:r>
    </w:p>
    <w:p>
      <w:pPr>
        <w:ind w:firstLine="972"/>
        <w:spacing w:line="3401" w:lineRule="exact"/>
        <w:rPr/>
      </w:pPr>
      <w:r>
        <w:rPr>
          <w:position w:val="-68"/>
        </w:rPr>
        <w:drawing>
          <wp:inline distT="0" distB="0" distL="0" distR="0">
            <wp:extent cx="4083177" cy="21602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83177" cy="21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101" w:line="220" w:lineRule="auto"/>
        <w:rPr/>
      </w:pPr>
      <w:r>
        <w:rPr>
          <w:spacing w:val="6"/>
        </w:rPr>
        <w:t>2.</w:t>
      </w:r>
      <w:r>
        <w:rPr>
          <w:spacing w:val="51"/>
        </w:rPr>
        <w:t xml:space="preserve"> </w:t>
      </w:r>
      <w:r>
        <w:rPr>
          <w:spacing w:val="6"/>
        </w:rPr>
        <w:t>点击“其他应用”，点击“投资任职情况查询”。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firstLine="1602"/>
        <w:spacing w:line="5076" w:lineRule="exact"/>
        <w:rPr/>
      </w:pPr>
      <w:r>
        <w:rPr>
          <w:position w:val="-101"/>
        </w:rPr>
        <w:drawing>
          <wp:inline distT="0" distB="0" distL="0" distR="0">
            <wp:extent cx="3279267" cy="32232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79267" cy="322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76" w:lineRule="exact"/>
        <w:sectPr>
          <w:pgSz w:w="11907" w:h="16839"/>
          <w:pgMar w:top="1414" w:right="1711" w:bottom="0" w:left="1785" w:header="0" w:footer="0" w:gutter="0"/>
        </w:sectPr>
        <w:rPr/>
      </w:pPr>
    </w:p>
    <w:p>
      <w:pPr>
        <w:pStyle w:val="BodyText"/>
        <w:ind w:left="51"/>
        <w:spacing w:before="63" w:line="221" w:lineRule="auto"/>
        <w:rPr/>
      </w:pPr>
      <w:r>
        <w:rPr>
          <w:spacing w:val="18"/>
        </w:rPr>
        <w:t>3.输入姓名、身份证号码、手机号码并实名信息验证授权。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firstLine="44"/>
        <w:spacing w:line="4363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2738780</wp:posOffset>
            </wp:positionH>
            <wp:positionV relativeFrom="paragraph">
              <wp:posOffset>7819</wp:posOffset>
            </wp:positionV>
            <wp:extent cx="2864738" cy="274307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64738" cy="27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7"/>
        </w:rPr>
        <w:drawing>
          <wp:inline distT="0" distB="0" distL="0" distR="0">
            <wp:extent cx="2650363" cy="277063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50363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36" w:right="508" w:firstLine="1"/>
        <w:spacing w:before="101" w:line="234" w:lineRule="auto"/>
        <w:rPr/>
      </w:pPr>
      <w:r>
        <w:rPr>
          <w:spacing w:val="18"/>
        </w:rPr>
        <w:t>4.查看投资任职信息，</w:t>
      </w:r>
      <w:r>
        <w:rPr>
          <w:spacing w:val="-91"/>
        </w:rPr>
        <w:t xml:space="preserve"> </w:t>
      </w:r>
      <w:r>
        <w:rPr>
          <w:spacing w:val="18"/>
        </w:rPr>
        <w:t>可预览或下载《投资任</w:t>
      </w:r>
      <w:r>
        <w:rPr>
          <w:spacing w:val="17"/>
        </w:rPr>
        <w:t>职情况查询</w:t>
      </w:r>
      <w:r>
        <w:rPr/>
        <w:t xml:space="preserve"> </w:t>
      </w:r>
      <w:r>
        <w:rPr>
          <w:spacing w:val="-10"/>
        </w:rPr>
        <w:t>报告》。</w:t>
      </w:r>
    </w:p>
    <w:p>
      <w:pPr>
        <w:ind w:firstLine="44"/>
        <w:spacing w:line="5121" w:lineRule="exact"/>
        <w:rPr/>
      </w:pPr>
      <w:r>
        <w:rPr>
          <w:position w:val="-102"/>
        </w:rPr>
        <w:drawing>
          <wp:inline distT="0" distB="0" distL="0" distR="0">
            <wp:extent cx="2969895" cy="325221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69895" cy="32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21" w:right="129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Microsoft?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2024-05-20T17:41:03</vt:filetime>
  </property>
</Properties>
</file>