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4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800"/>
        <w:gridCol w:w="499"/>
        <w:gridCol w:w="709"/>
        <w:gridCol w:w="668"/>
        <w:gridCol w:w="1054"/>
        <w:gridCol w:w="750"/>
        <w:gridCol w:w="7095"/>
        <w:gridCol w:w="555"/>
        <w:gridCol w:w="425"/>
        <w:gridCol w:w="985"/>
        <w:gridCol w:w="427"/>
        <w:gridCol w:w="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54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54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永和县公立医院2024年公开招聘专业技术人员岗位表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招聘部门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7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地点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永和县卫生健康和体育局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永和县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4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35周岁及以下（1988年5月以后出生）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及以上学历</w:t>
            </w:r>
          </w:p>
        </w:tc>
        <w:tc>
          <w:tcPr>
            <w:tcW w:w="7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高职专科：临床医学（二级学科）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普通专科：临床医学（二级学科）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普通本科：临床医学（二级学科）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 究 生：临床医学（一级学科）、临床医学（专业学位）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取得执业（助理）医师资格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实行五年服务期承诺制（试用期包含在服务期内）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永和县</w:t>
            </w: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永和县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中医医院</w:t>
            </w:r>
          </w:p>
        </w:tc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中医医师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高职专科：中医学（二级学科）、针灸推拿（二级学科）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普通专科：中医学（二级学科）、针灸推拿（二级学科）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普通本科：中医学（二级学科）、针灸推拿学（二级学科）、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中西医临床医学（二级学科）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 究 生：中医学（一级学科）、中西医结合（一级学科）、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中医内科学（专业学位）、中医外科学（专业学位）、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中医骨伤科学（专业学位）、中医妇科学（专业学位）、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中医儿科学（专业学位）、中医五官科学（专业学位）、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针灸推拿学（专业学位）、中西医结合临床（专业学位）</w:t>
            </w: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jc w:val="center"/>
        </w:trPr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影像医师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大学本科以上学历</w:t>
            </w:r>
          </w:p>
        </w:tc>
        <w:tc>
          <w:tcPr>
            <w:tcW w:w="7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本    科：医学影像学（二级学科）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 究 生：影像医学与核医学（二级学科）、超声医学（专业学位）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影像医学与核医学（专业学位）</w:t>
            </w: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zZTk5NzcxZTlkMjE4ZDg2ZjczOGUyMDk2NDExMGQifQ=="/>
  </w:docVars>
  <w:rsids>
    <w:rsidRoot w:val="0FEC57BA"/>
    <w:rsid w:val="0FEC57BA"/>
    <w:rsid w:val="7509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544</Words>
  <Characters>551</Characters>
  <Lines>0</Lines>
  <Paragraphs>0</Paragraphs>
  <TotalTime>1</TotalTime>
  <ScaleCrop>false</ScaleCrop>
  <LinksUpToDate>false</LinksUpToDate>
  <CharactersWithSpaces>882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2024-05-24T01:55:00Z</dcterms:created>
  <dc:creator>二虎</dc:creator>
  <cp:lastModifiedBy>二虎</cp:lastModifiedBy>
  <cp:lastPrinted>2024-05-24T03:13:39Z</cp:lastPrinted>
  <dcterms:modified xsi:type="dcterms:W3CDTF">2024-05-24T03:14:25Z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9E3D78732F9F4027B00A501BA2E01E9A_11</vt:lpwstr>
  </property>
</Properties>
</file>