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hd w:val="clear" w:color="060000" w:fill="FFFFFF"/>
        <w:kinsoku/>
        <w:wordWrap/>
        <w:overflowPunct/>
        <w:topLinePunct w:val="0"/>
        <w:autoSpaceDE/>
        <w:autoSpaceDN/>
        <w:bidi w:val="0"/>
        <w:adjustRightInd/>
        <w:snapToGrid/>
        <w:spacing w:before="0" w:beforeAutospacing="0" w:after="0" w:afterAutospacing="0" w:line="560" w:lineRule="exact"/>
        <w:ind w:left="0" w:leftChars="0" w:right="0" w:firstLine="0"/>
        <w:jc w:val="left"/>
        <w:textAlignment w:val="auto"/>
        <w:outlineLvl w:val="9"/>
        <w:rPr>
          <w:rFonts w:hint="default" w:ascii="Times New Roman" w:hAnsi="Times New Roman" w:eastAsia="黑体" w:cs="Times New Roman"/>
          <w:i w:val="0"/>
          <w:iCs w:val="0"/>
          <w:caps w:val="0"/>
          <w:color w:val="auto"/>
          <w:spacing w:val="0"/>
          <w:sz w:val="32"/>
          <w:szCs w:val="32"/>
          <w:shd w:val="clear" w:color="080000" w:fill="FFFFFF"/>
          <w:lang w:val="en-US" w:eastAsia="zh-CN"/>
        </w:rPr>
      </w:pPr>
    </w:p>
    <w:p>
      <w:pPr>
        <w:pStyle w:val="5"/>
        <w:keepNext w:val="0"/>
        <w:keepLines w:val="0"/>
        <w:pageBreakBefore w:val="0"/>
        <w:widowControl/>
        <w:shd w:val="clear" w:color="060000" w:fill="FFFFFF"/>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outlineLvl w:val="9"/>
        <w:rPr>
          <w:rFonts w:hint="default" w:ascii="Times New Roman" w:hAnsi="Times New Roman" w:eastAsia="方正小标宋简体" w:cs="Times New Roman"/>
          <w:i w:val="0"/>
          <w:iCs w:val="0"/>
          <w:caps w:val="0"/>
          <w:color w:val="auto"/>
          <w:spacing w:val="0"/>
          <w:sz w:val="44"/>
          <w:szCs w:val="44"/>
          <w:highlight w:val="none"/>
          <w:shd w:val="clear" w:color="080000" w:fill="FFFFFF"/>
          <w:lang w:val="en-US" w:eastAsia="zh-CN"/>
        </w:rPr>
      </w:pPr>
      <w:r>
        <w:rPr>
          <w:rFonts w:hint="default" w:ascii="Times New Roman" w:hAnsi="Times New Roman" w:eastAsia="方正小标宋简体" w:cs="Times New Roman"/>
          <w:i w:val="0"/>
          <w:iCs w:val="0"/>
          <w:caps w:val="0"/>
          <w:color w:val="auto"/>
          <w:spacing w:val="0"/>
          <w:sz w:val="44"/>
          <w:szCs w:val="44"/>
          <w:highlight w:val="none"/>
          <w:shd w:val="clear" w:color="080000" w:fill="FFFFFF"/>
          <w:lang w:val="en-US" w:eastAsia="zh-CN"/>
        </w:rPr>
        <w:t>贵州省应急技术中心</w:t>
      </w:r>
      <w:r>
        <w:rPr>
          <w:rFonts w:hint="default" w:ascii="Times New Roman" w:hAnsi="Times New Roman" w:eastAsia="方正小标宋简体" w:cs="Times New Roman"/>
          <w:i w:val="0"/>
          <w:iCs w:val="0"/>
          <w:caps w:val="0"/>
          <w:color w:val="auto"/>
          <w:spacing w:val="0"/>
          <w:sz w:val="44"/>
          <w:szCs w:val="44"/>
          <w:highlight w:val="none"/>
          <w:shd w:val="clear" w:color="080000" w:fill="FFFFFF"/>
        </w:rPr>
        <w:t>202</w:t>
      </w:r>
      <w:r>
        <w:rPr>
          <w:rFonts w:hint="default" w:ascii="Times New Roman" w:hAnsi="Times New Roman" w:eastAsia="方正小标宋简体" w:cs="Times New Roman"/>
          <w:i w:val="0"/>
          <w:iCs w:val="0"/>
          <w:caps w:val="0"/>
          <w:color w:val="auto"/>
          <w:spacing w:val="0"/>
          <w:sz w:val="44"/>
          <w:szCs w:val="44"/>
          <w:highlight w:val="none"/>
          <w:shd w:val="clear" w:color="080000" w:fill="FFFFFF"/>
          <w:lang w:val="en-US" w:eastAsia="zh-CN"/>
        </w:rPr>
        <w:t>4</w:t>
      </w:r>
      <w:r>
        <w:rPr>
          <w:rFonts w:hint="default" w:ascii="Times New Roman" w:hAnsi="Times New Roman" w:eastAsia="方正小标宋简体" w:cs="Times New Roman"/>
          <w:i w:val="0"/>
          <w:iCs w:val="0"/>
          <w:caps w:val="0"/>
          <w:color w:val="auto"/>
          <w:spacing w:val="0"/>
          <w:sz w:val="44"/>
          <w:szCs w:val="44"/>
          <w:highlight w:val="none"/>
          <w:shd w:val="clear" w:color="080000" w:fill="FFFFFF"/>
        </w:rPr>
        <w:t>年</w:t>
      </w:r>
      <w:r>
        <w:rPr>
          <w:rFonts w:hint="default" w:ascii="Times New Roman" w:hAnsi="Times New Roman" w:eastAsia="方正小标宋简体" w:cs="Times New Roman"/>
          <w:i w:val="0"/>
          <w:iCs w:val="0"/>
          <w:caps w:val="0"/>
          <w:color w:val="auto"/>
          <w:spacing w:val="0"/>
          <w:sz w:val="44"/>
          <w:szCs w:val="44"/>
          <w:highlight w:val="none"/>
          <w:shd w:val="clear" w:color="080000" w:fill="FFFFFF"/>
          <w:lang w:val="en-US" w:eastAsia="zh-CN"/>
        </w:rPr>
        <w:t>编外合同制</w:t>
      </w:r>
    </w:p>
    <w:p>
      <w:pPr>
        <w:pStyle w:val="5"/>
        <w:keepNext w:val="0"/>
        <w:keepLines w:val="0"/>
        <w:pageBreakBefore w:val="0"/>
        <w:widowControl/>
        <w:shd w:val="clear" w:color="060000" w:fill="FFFFFF"/>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outlineLvl w:val="9"/>
        <w:rPr>
          <w:rFonts w:hint="default" w:ascii="Times New Roman" w:hAnsi="Times New Roman" w:eastAsia="方正小标宋简体" w:cs="Times New Roman"/>
          <w:i w:val="0"/>
          <w:iCs w:val="0"/>
          <w:caps w:val="0"/>
          <w:color w:val="auto"/>
          <w:spacing w:val="0"/>
          <w:sz w:val="44"/>
          <w:szCs w:val="44"/>
          <w:highlight w:val="none"/>
          <w:lang w:val="en-US" w:eastAsia="zh-CN"/>
        </w:rPr>
      </w:pPr>
      <w:r>
        <w:rPr>
          <w:rFonts w:hint="default" w:ascii="Times New Roman" w:hAnsi="Times New Roman" w:eastAsia="方正小标宋简体" w:cs="Times New Roman"/>
          <w:i w:val="0"/>
          <w:iCs w:val="0"/>
          <w:caps w:val="0"/>
          <w:color w:val="auto"/>
          <w:spacing w:val="0"/>
          <w:sz w:val="44"/>
          <w:szCs w:val="44"/>
          <w:highlight w:val="none"/>
          <w:shd w:val="clear" w:color="080000" w:fill="FFFFFF"/>
          <w:lang w:eastAsia="zh-CN"/>
        </w:rPr>
        <w:t>人员</w:t>
      </w:r>
      <w:r>
        <w:rPr>
          <w:rFonts w:hint="default" w:ascii="Times New Roman" w:hAnsi="Times New Roman" w:eastAsia="方正小标宋简体" w:cs="Times New Roman"/>
          <w:i w:val="0"/>
          <w:iCs w:val="0"/>
          <w:caps w:val="0"/>
          <w:color w:val="auto"/>
          <w:spacing w:val="0"/>
          <w:sz w:val="44"/>
          <w:szCs w:val="44"/>
          <w:highlight w:val="none"/>
          <w:shd w:val="clear" w:color="080000" w:fill="FFFFFF"/>
          <w:lang w:val="en-US" w:eastAsia="zh-CN"/>
        </w:rPr>
        <w:t>校园</w:t>
      </w:r>
      <w:r>
        <w:rPr>
          <w:rFonts w:hint="default" w:ascii="Times New Roman" w:hAnsi="Times New Roman" w:eastAsia="方正小标宋简体" w:cs="Times New Roman"/>
          <w:i w:val="0"/>
          <w:iCs w:val="0"/>
          <w:caps w:val="0"/>
          <w:color w:val="auto"/>
          <w:spacing w:val="0"/>
          <w:sz w:val="44"/>
          <w:szCs w:val="44"/>
          <w:highlight w:val="none"/>
          <w:shd w:val="clear" w:color="080000" w:fill="FFFFFF"/>
          <w:lang w:eastAsia="zh-CN"/>
        </w:rPr>
        <w:t>招聘</w:t>
      </w:r>
      <w:r>
        <w:rPr>
          <w:rFonts w:hint="default" w:ascii="Times New Roman" w:hAnsi="Times New Roman" w:eastAsia="方正小标宋简体" w:cs="Times New Roman"/>
          <w:i w:val="0"/>
          <w:iCs w:val="0"/>
          <w:caps w:val="0"/>
          <w:color w:val="auto"/>
          <w:spacing w:val="0"/>
          <w:sz w:val="44"/>
          <w:szCs w:val="44"/>
          <w:highlight w:val="none"/>
          <w:shd w:val="clear" w:color="080000" w:fill="FFFFFF"/>
          <w:lang w:val="en-US" w:eastAsia="zh-CN"/>
        </w:rPr>
        <w:t>公告</w:t>
      </w:r>
    </w:p>
    <w:p>
      <w:pPr>
        <w:pStyle w:val="5"/>
        <w:keepNext w:val="0"/>
        <w:keepLines w:val="0"/>
        <w:pageBreakBefore w:val="0"/>
        <w:widowControl/>
        <w:shd w:val="clear" w:color="060000" w:fill="FFFFFF"/>
        <w:kinsoku/>
        <w:wordWrap/>
        <w:overflowPunct/>
        <w:topLinePunct w:val="0"/>
        <w:autoSpaceDE/>
        <w:autoSpaceDN/>
        <w:bidi w:val="0"/>
        <w:adjustRightInd/>
        <w:snapToGrid/>
        <w:spacing w:before="0" w:beforeAutospacing="0" w:after="0" w:afterAutospacing="0" w:line="560" w:lineRule="exact"/>
        <w:ind w:left="0" w:leftChars="0" w:right="0" w:firstLine="640"/>
        <w:jc w:val="both"/>
        <w:textAlignment w:val="auto"/>
        <w:outlineLvl w:val="9"/>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pPr>
    </w:p>
    <w:p>
      <w:pPr>
        <w:pStyle w:val="5"/>
        <w:keepNext w:val="0"/>
        <w:keepLines w:val="0"/>
        <w:pageBreakBefore w:val="0"/>
        <w:widowControl/>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pP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t>根据事业高质量发展需要，贵州省应急技术中心2024年计划通过校园招聘编外合同制专业技术人员10名，现就有关事项公告如下：</w:t>
      </w:r>
    </w:p>
    <w:p>
      <w:pPr>
        <w:pStyle w:val="5"/>
        <w:keepNext w:val="0"/>
        <w:keepLines w:val="0"/>
        <w:pageBreakBefore w:val="0"/>
        <w:widowControl/>
        <w:numPr>
          <w:ilvl w:val="0"/>
          <w:numId w:val="1"/>
        </w:numPr>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default" w:ascii="Times New Roman" w:hAnsi="Times New Roman" w:eastAsia="黑体" w:cs="Times New Roman"/>
          <w:b w:val="0"/>
          <w:bCs w:val="0"/>
          <w:i w:val="0"/>
          <w:iCs w:val="0"/>
          <w:caps w:val="0"/>
          <w:color w:val="auto"/>
          <w:spacing w:val="0"/>
          <w:sz w:val="32"/>
          <w:szCs w:val="32"/>
          <w:highlight w:val="none"/>
          <w:shd w:val="clear" w:color="0A0000" w:fill="FFFFFF"/>
          <w:lang w:val="en-US" w:eastAsia="zh-CN"/>
        </w:rPr>
      </w:pPr>
      <w:r>
        <w:rPr>
          <w:rFonts w:hint="default" w:ascii="Times New Roman" w:hAnsi="Times New Roman" w:eastAsia="黑体" w:cs="Times New Roman"/>
          <w:b w:val="0"/>
          <w:bCs w:val="0"/>
          <w:i w:val="0"/>
          <w:iCs w:val="0"/>
          <w:caps w:val="0"/>
          <w:color w:val="auto"/>
          <w:spacing w:val="0"/>
          <w:sz w:val="32"/>
          <w:szCs w:val="32"/>
          <w:highlight w:val="none"/>
          <w:shd w:val="clear" w:color="0A0000" w:fill="FFFFFF"/>
          <w:lang w:val="en-US" w:eastAsia="zh-CN"/>
        </w:rPr>
        <w:t>单位简介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贵州省应急技术中心系贵州省应急管理厅下属公益二类正县级事业单位，主要</w:t>
      </w:r>
      <w:r>
        <w:rPr>
          <w:rFonts w:hint="default" w:ascii="Times New Roman" w:hAnsi="Times New Roman" w:eastAsia="仿宋_GB2312" w:cs="Times New Roman"/>
          <w:color w:val="auto"/>
          <w:sz w:val="32"/>
          <w:szCs w:val="32"/>
          <w:highlight w:val="none"/>
          <w:lang w:eastAsia="zh-CN"/>
        </w:rPr>
        <w:t>承担应急预案体系建设有关技术性、事务性工作</w:t>
      </w:r>
      <w:r>
        <w:rPr>
          <w:rFonts w:hint="default" w:ascii="Times New Roman" w:hAnsi="Times New Roman" w:eastAsia="仿宋_GB2312" w:cs="Times New Roman"/>
          <w:color w:val="auto"/>
          <w:sz w:val="32"/>
          <w:szCs w:val="32"/>
          <w:highlight w:val="none"/>
          <w:lang w:val="en-US" w:eastAsia="zh-CN"/>
        </w:rPr>
        <w:t>，承担工矿商贸、危险化学品、烟花爆竹行业安全生产监管有关技术支撑性工作，并按规定开展生产经营单位在用安全设施设备及作业场所、劳动防护用品、应急救援设施设备的安全检测检验等，是服务我省应急管理、安全生产、防灾减灾的重要技术支撑机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textAlignment w:val="auto"/>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pPr>
      <w:r>
        <w:rPr>
          <w:rFonts w:hint="default" w:ascii="Times New Roman" w:hAnsi="Times New Roman" w:eastAsia="仿宋_GB2312" w:cs="Times New Roman"/>
          <w:color w:val="auto"/>
          <w:sz w:val="32"/>
          <w:szCs w:val="32"/>
          <w:highlight w:val="none"/>
          <w:lang w:val="en-US" w:eastAsia="zh-CN"/>
        </w:rPr>
        <w:t>中心本部位于贵阳市云岩区，在贵阳市高新区、</w:t>
      </w:r>
      <w:r>
        <w:rPr>
          <w:rFonts w:hint="default" w:ascii="Times New Roman" w:hAnsi="Times New Roman" w:eastAsia="仿宋_GB2312" w:cs="Times New Roman"/>
          <w:color w:val="auto"/>
          <w:sz w:val="32"/>
          <w:szCs w:val="32"/>
          <w:highlight w:val="none"/>
          <w:lang w:eastAsia="zh-CN"/>
        </w:rPr>
        <w:t>六盘水市水城区、遵义市红花岗区、毕节市七星关区、黔西南州兴义市等地</w:t>
      </w:r>
      <w:r>
        <w:rPr>
          <w:rFonts w:hint="default" w:ascii="Times New Roman" w:hAnsi="Times New Roman" w:eastAsia="仿宋_GB2312" w:cs="Times New Roman"/>
          <w:color w:val="auto"/>
          <w:sz w:val="32"/>
          <w:szCs w:val="32"/>
          <w:highlight w:val="none"/>
          <w:lang w:val="en-US" w:eastAsia="zh-CN"/>
        </w:rPr>
        <w:t>设有工作站点，</w:t>
      </w:r>
      <w:r>
        <w:rPr>
          <w:rFonts w:hint="default" w:ascii="Times New Roman" w:hAnsi="Times New Roman" w:eastAsia="仿宋_GB2312" w:cs="Times New Roman"/>
          <w:color w:val="auto"/>
          <w:sz w:val="32"/>
          <w:szCs w:val="32"/>
          <w:highlight w:val="none"/>
          <w:lang w:eastAsia="zh-CN"/>
        </w:rPr>
        <w:t>办公场所</w:t>
      </w:r>
      <w:r>
        <w:rPr>
          <w:rFonts w:hint="default" w:ascii="Times New Roman" w:hAnsi="Times New Roman" w:eastAsia="仿宋_GB2312" w:cs="Times New Roman"/>
          <w:color w:val="auto"/>
          <w:sz w:val="32"/>
          <w:szCs w:val="32"/>
          <w:highlight w:val="none"/>
          <w:lang w:val="en-US" w:eastAsia="zh-CN"/>
        </w:rPr>
        <w:t>总</w:t>
      </w:r>
      <w:r>
        <w:rPr>
          <w:rFonts w:hint="default" w:ascii="Times New Roman" w:hAnsi="Times New Roman" w:eastAsia="仿宋_GB2312" w:cs="Times New Roman"/>
          <w:color w:val="auto"/>
          <w:sz w:val="32"/>
          <w:szCs w:val="32"/>
          <w:highlight w:val="none"/>
          <w:lang w:eastAsia="zh-CN"/>
        </w:rPr>
        <w:t>面积</w:t>
      </w:r>
      <w:r>
        <w:rPr>
          <w:rFonts w:hint="default" w:ascii="Times New Roman" w:hAnsi="Times New Roman" w:eastAsia="仿宋_GB2312" w:cs="Times New Roman"/>
          <w:color w:val="auto"/>
          <w:sz w:val="32"/>
          <w:szCs w:val="32"/>
          <w:highlight w:val="none"/>
          <w:lang w:val="en-US" w:eastAsia="zh-CN"/>
        </w:rPr>
        <w:t>4000</w:t>
      </w:r>
      <w:r>
        <w:rPr>
          <w:rFonts w:hint="default" w:ascii="Times New Roman" w:hAnsi="Times New Roman" w:eastAsia="仿宋_GB2312" w:cs="Times New Roman"/>
          <w:color w:val="auto"/>
          <w:sz w:val="32"/>
          <w:szCs w:val="32"/>
          <w:highlight w:val="none"/>
          <w:lang w:eastAsia="zh-CN"/>
        </w:rPr>
        <w:t>余平方米。</w:t>
      </w:r>
      <w:r>
        <w:rPr>
          <w:rFonts w:hint="default" w:ascii="Times New Roman" w:hAnsi="Times New Roman" w:eastAsia="仿宋_GB2312" w:cs="Times New Roman"/>
          <w:color w:val="auto"/>
          <w:sz w:val="32"/>
          <w:szCs w:val="32"/>
          <w:highlight w:val="none"/>
          <w:lang w:val="en-US" w:eastAsia="zh-CN"/>
        </w:rPr>
        <w:t>现</w:t>
      </w:r>
      <w:r>
        <w:rPr>
          <w:rFonts w:hint="default" w:ascii="Times New Roman" w:hAnsi="Times New Roman" w:eastAsia="仿宋_GB2312" w:cs="Times New Roman"/>
          <w:color w:val="auto"/>
          <w:sz w:val="32"/>
          <w:szCs w:val="32"/>
          <w:highlight w:val="none"/>
          <w:lang w:eastAsia="zh-CN"/>
        </w:rPr>
        <w:t>有专业化技术队伍50余人，其中，国家级、省级各类专家10人，高级以上职称9名，中级职称1</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lang w:eastAsia="zh-CN"/>
        </w:rPr>
        <w:t>名，中级及以上注册安全工程师10名。</w:t>
      </w:r>
      <w:r>
        <w:rPr>
          <w:rFonts w:hint="default" w:ascii="Times New Roman" w:hAnsi="Times New Roman" w:eastAsia="仿宋_GB2312" w:cs="Times New Roman"/>
          <w:color w:val="auto"/>
          <w:sz w:val="32"/>
          <w:szCs w:val="32"/>
          <w:highlight w:val="none"/>
          <w:lang w:val="en-US" w:eastAsia="zh-CN"/>
        </w:rPr>
        <w:t>中心所建专家库拥有煤矿及非煤矿山、危险化学品、工贸、检测检验等行业领域相关专家50余人</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现有各类设施设备1221</w:t>
      </w:r>
      <w:r>
        <w:rPr>
          <w:rFonts w:hint="default" w:ascii="Times New Roman" w:hAnsi="Times New Roman" w:eastAsia="仿宋_GB2312" w:cs="Times New Roman"/>
          <w:color w:val="auto"/>
          <w:sz w:val="32"/>
          <w:szCs w:val="32"/>
          <w:highlight w:val="none"/>
          <w:lang w:eastAsia="zh-CN"/>
        </w:rPr>
        <w:t>台（套），</w:t>
      </w:r>
      <w:r>
        <w:rPr>
          <w:rFonts w:hint="default" w:ascii="Times New Roman" w:hAnsi="Times New Roman" w:eastAsia="仿宋_GB2312" w:cs="Times New Roman"/>
          <w:color w:val="auto"/>
          <w:sz w:val="32"/>
          <w:szCs w:val="32"/>
          <w:highlight w:val="none"/>
          <w:lang w:val="en-US" w:eastAsia="zh-CN"/>
        </w:rPr>
        <w:t>资产总值近7000万元</w:t>
      </w:r>
      <w:r>
        <w:rPr>
          <w:rFonts w:hint="default" w:ascii="Times New Roman" w:hAnsi="Times New Roman" w:eastAsia="仿宋_GB2312" w:cs="Times New Roman"/>
          <w:color w:val="auto"/>
          <w:sz w:val="32"/>
          <w:szCs w:val="32"/>
          <w:highlight w:val="none"/>
          <w:lang w:eastAsia="zh-CN"/>
        </w:rPr>
        <w:t>。</w:t>
      </w:r>
    </w:p>
    <w:p>
      <w:pPr>
        <w:pStyle w:val="5"/>
        <w:keepNext w:val="0"/>
        <w:keepLines w:val="0"/>
        <w:pageBreakBefore w:val="0"/>
        <w:widowControl/>
        <w:numPr>
          <w:ilvl w:val="0"/>
          <w:numId w:val="1"/>
        </w:numPr>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default" w:ascii="Times New Roman" w:hAnsi="Times New Roman" w:eastAsia="黑体" w:cs="Times New Roman"/>
          <w:b w:val="0"/>
          <w:bCs w:val="0"/>
          <w:i w:val="0"/>
          <w:iCs w:val="0"/>
          <w:caps w:val="0"/>
          <w:color w:val="auto"/>
          <w:spacing w:val="0"/>
          <w:sz w:val="32"/>
          <w:szCs w:val="32"/>
          <w:highlight w:val="none"/>
          <w:shd w:val="clear" w:color="0A0000" w:fill="FFFFFF"/>
          <w:lang w:val="en-US" w:eastAsia="zh-CN"/>
        </w:rPr>
      </w:pPr>
      <w:r>
        <w:rPr>
          <w:rFonts w:hint="default" w:ascii="Times New Roman" w:hAnsi="Times New Roman" w:eastAsia="黑体" w:cs="Times New Roman"/>
          <w:b w:val="0"/>
          <w:bCs w:val="0"/>
          <w:i w:val="0"/>
          <w:iCs w:val="0"/>
          <w:caps w:val="0"/>
          <w:color w:val="auto"/>
          <w:spacing w:val="0"/>
          <w:sz w:val="32"/>
          <w:szCs w:val="32"/>
          <w:highlight w:val="none"/>
          <w:shd w:val="clear" w:color="0A0000" w:fill="FFFFFF"/>
          <w:lang w:val="en-US" w:eastAsia="zh-CN"/>
        </w:rPr>
        <w:t>招聘计划</w:t>
      </w:r>
    </w:p>
    <w:p>
      <w:pPr>
        <w:pStyle w:val="5"/>
        <w:keepNext w:val="0"/>
        <w:keepLines w:val="0"/>
        <w:pageBreakBefore w:val="0"/>
        <w:widowControl/>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default" w:ascii="Times New Roman" w:hAnsi="Times New Roman" w:eastAsia="仿宋_GB2312" w:cs="Times New Roman"/>
          <w:b w:val="0"/>
          <w:bCs w:val="0"/>
          <w:i/>
          <w:iCs/>
          <w:caps w:val="0"/>
          <w:color w:val="auto"/>
          <w:spacing w:val="0"/>
          <w:sz w:val="32"/>
          <w:szCs w:val="32"/>
          <w:highlight w:val="none"/>
          <w:u w:val="single"/>
          <w:shd w:val="clear" w:color="0A0000" w:fill="FFFFFF"/>
          <w:lang w:val="en-US" w:eastAsia="zh-CN"/>
        </w:rPr>
      </w:pP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t>《贵州省应急技术中心2024年编外合同制人员校园招聘公告》通过入校宣讲以及贵州163人事网（https://gz163rsw.com）和高校毕业生就业信息网进行发布。本次共计面向普通高等院校公开</w:t>
      </w:r>
      <w:r>
        <w:rPr>
          <w:rFonts w:hint="eastAsia"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t>招聘本科及以上应届毕业生10名</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t>，具体招聘岗位及要求见《贵州省应急技术中心2024年校园招聘编外合同制人员岗位表》（附件1）。</w:t>
      </w:r>
    </w:p>
    <w:p>
      <w:pPr>
        <w:pStyle w:val="5"/>
        <w:keepNext w:val="0"/>
        <w:keepLines w:val="0"/>
        <w:pageBreakBefore w:val="0"/>
        <w:widowControl/>
        <w:numPr>
          <w:ilvl w:val="0"/>
          <w:numId w:val="1"/>
        </w:numPr>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default" w:ascii="Times New Roman" w:hAnsi="Times New Roman" w:eastAsia="黑体" w:cs="Times New Roman"/>
          <w:b w:val="0"/>
          <w:bCs w:val="0"/>
          <w:i w:val="0"/>
          <w:iCs w:val="0"/>
          <w:caps w:val="0"/>
          <w:color w:val="auto"/>
          <w:spacing w:val="0"/>
          <w:sz w:val="32"/>
          <w:szCs w:val="32"/>
          <w:highlight w:val="none"/>
          <w:shd w:val="clear" w:color="0A0000" w:fill="FFFFFF"/>
          <w:lang w:val="en-US" w:eastAsia="zh-CN"/>
        </w:rPr>
      </w:pPr>
      <w:r>
        <w:rPr>
          <w:rFonts w:hint="eastAsia" w:ascii="Times New Roman" w:hAnsi="Times New Roman" w:eastAsia="黑体" w:cs="Times New Roman"/>
          <w:b w:val="0"/>
          <w:bCs w:val="0"/>
          <w:i w:val="0"/>
          <w:iCs w:val="0"/>
          <w:caps w:val="0"/>
          <w:color w:val="auto"/>
          <w:spacing w:val="0"/>
          <w:sz w:val="32"/>
          <w:szCs w:val="32"/>
          <w:highlight w:val="none"/>
          <w:shd w:val="clear" w:color="0A0000" w:fill="FFFFFF"/>
          <w:lang w:val="en-US" w:eastAsia="zh-CN"/>
        </w:rPr>
        <w:t>应聘人员资格条件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应聘人员应具备下列条件：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（一）具有中华人民共和国国籍，拥护中华人民共和国宪法，具有良好的思想政治素质。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（二）具有正确的政治立场、政治态度、理想信念和思想品德。</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（三）遵纪守法，诚实守信，品行端正，人格健全；能够认真履行岗位职责，服从管理，无违法犯罪记录。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（四）安心应聘岗位工作，具有较强的事业心和责任感。</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（五）具有胜任应聘岗位需要的相关专业知识和工作能力。</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（六）身体健康，符合应聘岗位要求的身体条件。</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eastAsia="zh-CN"/>
        </w:rPr>
        <w:t>（七）年龄不超过</w:t>
      </w:r>
      <w:r>
        <w:rPr>
          <w:rFonts w:hint="default" w:ascii="Times New Roman" w:hAnsi="Times New Roman" w:eastAsia="仿宋_GB2312" w:cs="Times New Roman"/>
          <w:color w:val="auto"/>
          <w:sz w:val="32"/>
          <w:szCs w:val="32"/>
          <w:highlight w:val="none"/>
          <w:lang w:val="en-US" w:eastAsia="zh-CN"/>
        </w:rPr>
        <w:t>35</w:t>
      </w:r>
      <w:r>
        <w:rPr>
          <w:rFonts w:hint="default" w:ascii="Times New Roman" w:hAnsi="Times New Roman" w:eastAsia="仿宋_GB2312" w:cs="Times New Roman"/>
          <w:color w:val="auto"/>
          <w:sz w:val="32"/>
          <w:szCs w:val="32"/>
          <w:highlight w:val="none"/>
          <w:lang w:eastAsia="zh-CN"/>
        </w:rPr>
        <w:t>岁</w:t>
      </w:r>
      <w:r>
        <w:rPr>
          <w:rFonts w:hint="default" w:ascii="Times New Roman" w:hAnsi="Times New Roman" w:eastAsia="仿宋_GB2312" w:cs="Times New Roman"/>
          <w:color w:val="auto"/>
          <w:sz w:val="32"/>
          <w:szCs w:val="32"/>
          <w:highlight w:val="none"/>
          <w:lang w:val="en-US" w:eastAsia="zh-CN"/>
        </w:rPr>
        <w:t>。2024年普通高等院校大学本科及以上学历的应届毕业生及符合国家规定视同的应届毕业生（高校应届毕业生身份认定按照《中央机关及其直属机构2024年度考试录用公务员报考指南》相关规定执行），并取得相应的学历和学位证书；2022年1月1日至2023年12月31日取得国（境）外学位及教育部留学服务中心出具的学历学位认证材料，且尚未就业的留学回国人员。</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（八）具有应聘岗位所需专业、学</w:t>
      </w:r>
      <w:r>
        <w:rPr>
          <w:rFonts w:hint="default" w:ascii="Times New Roman" w:hAnsi="Times New Roman" w:eastAsia="仿宋_GB2312" w:cs="Times New Roman"/>
          <w:color w:val="auto"/>
          <w:sz w:val="32"/>
          <w:szCs w:val="32"/>
          <w:highlight w:val="none"/>
          <w:lang w:eastAsia="zh-CN"/>
        </w:rPr>
        <w:t>历学位及其他要求。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（九）具有下列情况之一的人员不得应聘：</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1.不能坚持党的基本路线，在重大政治问题上不能与党中央保持一致的；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2.定向到具体行业或单位的应届毕业生；</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3.现役军人；</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4.曾因犯罪受过刑事处罚或受过劳动教养的；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5.未达到应聘条件，或在国家法定考试、各级公务员及企事业单位招录考试中提供虚假应聘信息、隐瞒回避关系、被认定有舞弊等严重违反录用纪律行为的；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lang w:eastAsia="zh-CN"/>
        </w:rPr>
        <w:t>.曾因贪污、行贿受贿、泄露国家机密等原因受到过党纪、政纪处分的；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lang w:eastAsia="zh-CN"/>
        </w:rPr>
        <w:t>人民法院认定为失信被执行人或经有关政府行政主管部门认定存在严重违法失信行为的；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lang w:eastAsia="zh-CN"/>
        </w:rPr>
        <w:t>.</w:t>
      </w:r>
      <w:r>
        <w:rPr>
          <w:rFonts w:hint="eastAsia" w:eastAsia="仿宋_GB2312" w:cs="Times New Roman"/>
          <w:color w:val="auto"/>
          <w:sz w:val="32"/>
          <w:szCs w:val="32"/>
          <w:highlight w:val="none"/>
          <w:lang w:eastAsia="zh-CN"/>
        </w:rPr>
        <w:t>法律法规</w:t>
      </w:r>
      <w:r>
        <w:rPr>
          <w:rFonts w:hint="default" w:ascii="Times New Roman" w:hAnsi="Times New Roman" w:eastAsia="仿宋_GB2312" w:cs="Times New Roman"/>
          <w:color w:val="auto"/>
          <w:sz w:val="32"/>
          <w:szCs w:val="32"/>
          <w:highlight w:val="none"/>
          <w:lang w:eastAsia="zh-CN"/>
        </w:rPr>
        <w:t>规定不得聘用的。</w:t>
      </w:r>
    </w:p>
    <w:p>
      <w:pPr>
        <w:pStyle w:val="5"/>
        <w:keepNext w:val="0"/>
        <w:keepLines w:val="0"/>
        <w:pageBreakBefore w:val="0"/>
        <w:widowControl/>
        <w:numPr>
          <w:ilvl w:val="0"/>
          <w:numId w:val="1"/>
        </w:numPr>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default" w:ascii="Times New Roman" w:hAnsi="Times New Roman" w:eastAsia="黑体" w:cs="Times New Roman"/>
          <w:b w:val="0"/>
          <w:bCs w:val="0"/>
          <w:i w:val="0"/>
          <w:iCs w:val="0"/>
          <w:caps w:val="0"/>
          <w:color w:val="auto"/>
          <w:spacing w:val="0"/>
          <w:sz w:val="32"/>
          <w:szCs w:val="32"/>
          <w:highlight w:val="none"/>
          <w:lang w:val="en-US" w:eastAsia="zh-CN"/>
        </w:rPr>
      </w:pPr>
      <w:r>
        <w:rPr>
          <w:rFonts w:hint="default" w:ascii="Times New Roman" w:hAnsi="Times New Roman" w:eastAsia="黑体" w:cs="Times New Roman"/>
          <w:b w:val="0"/>
          <w:bCs w:val="0"/>
          <w:i w:val="0"/>
          <w:iCs w:val="0"/>
          <w:caps w:val="0"/>
          <w:color w:val="auto"/>
          <w:spacing w:val="0"/>
          <w:sz w:val="32"/>
          <w:szCs w:val="32"/>
          <w:highlight w:val="none"/>
          <w:lang w:val="en-US" w:eastAsia="zh-CN"/>
        </w:rPr>
        <w:t>招聘程序</w:t>
      </w:r>
    </w:p>
    <w:p>
      <w:pPr>
        <w:pStyle w:val="5"/>
        <w:keepNext w:val="0"/>
        <w:keepLines w:val="0"/>
        <w:pageBreakBefore w:val="0"/>
        <w:widowControl/>
        <w:numPr>
          <w:ilvl w:val="0"/>
          <w:numId w:val="0"/>
        </w:numPr>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jc w:val="both"/>
        <w:textAlignment w:val="auto"/>
        <w:outlineLvl w:val="9"/>
        <w:rPr>
          <w:rFonts w:hint="default" w:ascii="Times New Roman" w:hAnsi="Times New Roman" w:eastAsia="楷体_GB2312" w:cs="Times New Roman"/>
          <w:b/>
          <w:bCs/>
          <w:i w:val="0"/>
          <w:iCs w:val="0"/>
          <w:caps w:val="0"/>
          <w:color w:val="auto"/>
          <w:spacing w:val="0"/>
          <w:sz w:val="32"/>
          <w:szCs w:val="32"/>
          <w:highlight w:val="none"/>
          <w:lang w:val="en-US" w:eastAsia="zh-CN"/>
        </w:rPr>
      </w:pPr>
      <w:r>
        <w:rPr>
          <w:rFonts w:hint="default" w:ascii="Times New Roman" w:hAnsi="Times New Roman" w:eastAsia="楷体_GB2312" w:cs="Times New Roman"/>
          <w:b/>
          <w:bCs/>
          <w:i w:val="0"/>
          <w:iCs w:val="0"/>
          <w:caps w:val="0"/>
          <w:color w:val="auto"/>
          <w:spacing w:val="0"/>
          <w:sz w:val="32"/>
          <w:szCs w:val="32"/>
          <w:highlight w:val="none"/>
          <w:lang w:val="en-US" w:eastAsia="zh-CN"/>
        </w:rPr>
        <w:t xml:space="preserve">    （一）报名</w:t>
      </w:r>
    </w:p>
    <w:p>
      <w:pPr>
        <w:pStyle w:val="5"/>
        <w:keepNext w:val="0"/>
        <w:keepLines w:val="0"/>
        <w:pageBreakBefore w:val="0"/>
        <w:widowControl/>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eastAsia="zh-CN"/>
        </w:rPr>
      </w:pP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t>报名时间：202</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t>4</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t>年4月</w:t>
      </w:r>
      <w:r>
        <w:rPr>
          <w:rFonts w:hint="eastAsia"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t>17</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t>日9:00至202</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t>4</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t>年4月</w:t>
      </w:r>
      <w:r>
        <w:rPr>
          <w:rFonts w:hint="eastAsia"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t>23</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t>日</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t>17:00，</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t>逾期不再受理</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eastAsia="zh-CN"/>
        </w:rPr>
        <w:t>。</w:t>
      </w:r>
    </w:p>
    <w:p>
      <w:pPr>
        <w:pStyle w:val="5"/>
        <w:keepNext w:val="0"/>
        <w:keepLines w:val="0"/>
        <w:pageBreakBefore w:val="0"/>
        <w:widowControl/>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pP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t>应聘人员可在报名时间内登录贵州163人事网（https://gz163rsw.com）和各有关高校毕业生就业信息网，查看《贵州省应急技术中心2024年编外合同制人员校园招</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eastAsia="zh-CN"/>
        </w:rPr>
        <w:t>聘</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t>公告》，</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t>下载《贵州省应急技术中心202</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t>4</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t>年</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t>招聘</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t>编外合同制人员报名表》</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eastAsia="zh-CN"/>
        </w:rPr>
        <w:t>（</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t>附件2</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eastAsia="zh-CN"/>
        </w:rPr>
        <w:t>，</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t>以下简称《报名表》</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eastAsia="zh-CN"/>
        </w:rPr>
        <w:t>）。</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t>报名人员应根据本人专业情况和个人意愿，</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t>在</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t>岗位表中只能选择一个符合报名条件的岗位报名，多报无效。</w:t>
      </w:r>
    </w:p>
    <w:p>
      <w:pPr>
        <w:pStyle w:val="5"/>
        <w:keepNext w:val="0"/>
        <w:keepLines w:val="0"/>
        <w:pageBreakBefore w:val="0"/>
        <w:widowControl/>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pP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t>应聘人员报名时，应</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t>通过电脑</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t>真实、准确、完整地填写《报名表》</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eastAsia="zh-CN"/>
        </w:rPr>
        <w:t>（</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t>附件2</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eastAsia="zh-CN"/>
        </w:rPr>
        <w:t>）</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t>并</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t>同步提供</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t>相关材料扫描件</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eastAsia="zh-CN"/>
        </w:rPr>
        <w:t>。</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t>应聘人员的专业应严格按照毕业证书填写，报考信息和材料是资格审查的重要参考，未按要求填写信息和上传材料的视为不具备报考资格。其中，</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t>除如实填写《报名表》</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eastAsia="zh-CN"/>
        </w:rPr>
        <w:t>（</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t>附件2</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eastAsia="zh-CN"/>
        </w:rPr>
        <w:t>）</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t>外，</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t>符合国家规定视同的应届毕业生</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t>还</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t>必须</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t>提供</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t>毕业证、学位证、成绩单、无就业经历承诺书（附件</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t>3</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t>）等材料；202</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t>4</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t>年毕业的国内高校毕业生</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t>还</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t>必须</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t>提供</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t>教育部学籍在线验证报告、就业推荐表、成绩单等材料；应聘人员如与贵州</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t>省应急技术中心工作人员</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t>有直系血亲关系、三代以内旁系血亲或近姻亲关系的，填写报名信息时须如实说明。</w:t>
      </w:r>
    </w:p>
    <w:p>
      <w:pPr>
        <w:pStyle w:val="5"/>
        <w:keepNext w:val="0"/>
        <w:keepLines w:val="0"/>
        <w:pageBreakBefore w:val="0"/>
        <w:widowControl/>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eastAsia="zh-CN"/>
        </w:rPr>
      </w:pP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fldChar w:fldCharType="begin"/>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instrText xml:space="preserve"> HYPERLINK "mailto:《报名表》以及相关材料电子版必须统一打包并命名为\“岗位代码+姓名\”，在规定的报名时间内发送到单位指定邮箱(gzsyjjszx@163.com)。" </w:instrTex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fldChar w:fldCharType="separate"/>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t>《报名表》以及相关材料电子版必须</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t>统一打包并命名为“岗位代码+姓名”</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eastAsia="zh-CN"/>
        </w:rPr>
        <w:t>，</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t>在规定的报名时间内</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t>发送到</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t>单位指定</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t>邮箱</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eastAsia="zh-CN"/>
        </w:rPr>
        <w:t>（</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t>gzsyjjszx@163.com</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eastAsia="zh-CN"/>
        </w:rPr>
        <w:t>）。</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fldChar w:fldCharType="end"/>
      </w:r>
    </w:p>
    <w:p>
      <w:pPr>
        <w:pStyle w:val="5"/>
        <w:keepNext w:val="0"/>
        <w:keepLines w:val="0"/>
        <w:pageBreakBefore w:val="0"/>
        <w:widowControl/>
        <w:numPr>
          <w:ilvl w:val="0"/>
          <w:numId w:val="0"/>
        </w:numPr>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32" w:firstLineChars="200"/>
        <w:jc w:val="both"/>
        <w:textAlignment w:val="auto"/>
        <w:outlineLvl w:val="9"/>
        <w:rPr>
          <w:rFonts w:hint="default" w:ascii="Times New Roman" w:hAnsi="Times New Roman" w:eastAsia="楷体_GB2312" w:cs="Times New Roman"/>
          <w:b/>
          <w:bCs/>
          <w:i w:val="0"/>
          <w:iCs w:val="0"/>
          <w:caps w:val="0"/>
          <w:color w:val="auto"/>
          <w:spacing w:val="0"/>
          <w:sz w:val="32"/>
          <w:szCs w:val="32"/>
          <w:highlight w:val="none"/>
          <w:lang w:val="en-US" w:eastAsia="zh-CN"/>
        </w:rPr>
      </w:pPr>
      <w:r>
        <w:rPr>
          <w:rFonts w:hint="default" w:ascii="Times New Roman" w:hAnsi="Times New Roman" w:eastAsia="楷体_GB2312" w:cs="Times New Roman"/>
          <w:b/>
          <w:bCs/>
          <w:i w:val="0"/>
          <w:iCs w:val="0"/>
          <w:caps w:val="0"/>
          <w:color w:val="auto"/>
          <w:spacing w:val="0"/>
          <w:sz w:val="32"/>
          <w:szCs w:val="32"/>
          <w:highlight w:val="none"/>
          <w:lang w:val="en-US" w:eastAsia="zh-CN"/>
        </w:rPr>
        <w:t>（二）在线测评</w:t>
      </w:r>
    </w:p>
    <w:p>
      <w:pPr>
        <w:pStyle w:val="5"/>
        <w:keepNext w:val="0"/>
        <w:keepLines w:val="0"/>
        <w:pageBreakBefore w:val="0"/>
        <w:widowControl/>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pP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t>报名人员须在投递简历收到测评邮件后，于4月</w:t>
      </w:r>
      <w:r>
        <w:rPr>
          <w:rFonts w:hint="eastAsia"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t>30</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t>日17:00前完成在线测评，逾期完成无效。报名人员在收到测评电子邮件后必须按规定进行测评，完成测评后视为报名成功。</w:t>
      </w:r>
    </w:p>
    <w:p>
      <w:pPr>
        <w:pStyle w:val="5"/>
        <w:keepNext w:val="0"/>
        <w:keepLines w:val="0"/>
        <w:pageBreakBefore w:val="0"/>
        <w:widowControl/>
        <w:numPr>
          <w:ilvl w:val="0"/>
          <w:numId w:val="0"/>
        </w:numPr>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32" w:firstLineChars="200"/>
        <w:jc w:val="both"/>
        <w:textAlignment w:val="auto"/>
        <w:outlineLvl w:val="9"/>
        <w:rPr>
          <w:rFonts w:hint="default" w:ascii="Times New Roman" w:hAnsi="Times New Roman" w:eastAsia="楷体_GB2312" w:cs="Times New Roman"/>
          <w:b/>
          <w:bCs/>
          <w:i w:val="0"/>
          <w:iCs w:val="0"/>
          <w:caps w:val="0"/>
          <w:color w:val="auto"/>
          <w:spacing w:val="0"/>
          <w:sz w:val="32"/>
          <w:szCs w:val="32"/>
          <w:highlight w:val="none"/>
          <w:lang w:val="en-US" w:eastAsia="zh-CN"/>
        </w:rPr>
      </w:pPr>
      <w:r>
        <w:rPr>
          <w:rFonts w:hint="default" w:ascii="Times New Roman" w:hAnsi="Times New Roman" w:eastAsia="楷体_GB2312" w:cs="Times New Roman"/>
          <w:b/>
          <w:bCs/>
          <w:i w:val="0"/>
          <w:iCs w:val="0"/>
          <w:caps w:val="0"/>
          <w:color w:val="auto"/>
          <w:spacing w:val="0"/>
          <w:sz w:val="32"/>
          <w:szCs w:val="32"/>
          <w:highlight w:val="none"/>
          <w:lang w:val="en-US" w:eastAsia="zh-CN"/>
        </w:rPr>
        <w:t>（三）资格审查</w:t>
      </w:r>
    </w:p>
    <w:p>
      <w:pPr>
        <w:pStyle w:val="5"/>
        <w:keepNext w:val="0"/>
        <w:keepLines w:val="0"/>
        <w:pageBreakBefore w:val="0"/>
        <w:widowControl/>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pP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t>结合招聘岗位需求、在线测评结果及应聘者的基本情况进行资格审核，</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t>通过资格审核的报名人员</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t>确定</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t>为</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t>参加笔试人员。</w:t>
      </w:r>
    </w:p>
    <w:p>
      <w:pPr>
        <w:pStyle w:val="5"/>
        <w:keepNext w:val="0"/>
        <w:keepLines w:val="0"/>
        <w:pageBreakBefore w:val="0"/>
        <w:widowControl/>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pP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t>对入围</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t>笔试人员</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t>以电子邮件、短信或电话的方式通知本人。未入围者不再另行通知。</w:t>
      </w:r>
    </w:p>
    <w:p>
      <w:pPr>
        <w:pStyle w:val="5"/>
        <w:keepNext w:val="0"/>
        <w:keepLines w:val="0"/>
        <w:pageBreakBefore w:val="0"/>
        <w:widowControl/>
        <w:numPr>
          <w:ilvl w:val="0"/>
          <w:numId w:val="0"/>
        </w:numPr>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32" w:firstLineChars="200"/>
        <w:jc w:val="both"/>
        <w:textAlignment w:val="auto"/>
        <w:outlineLvl w:val="9"/>
        <w:rPr>
          <w:rFonts w:hint="default" w:ascii="Times New Roman" w:hAnsi="Times New Roman" w:eastAsia="楷体_GB2312" w:cs="Times New Roman"/>
          <w:b/>
          <w:bCs/>
          <w:i w:val="0"/>
          <w:iCs w:val="0"/>
          <w:caps w:val="0"/>
          <w:color w:val="auto"/>
          <w:spacing w:val="0"/>
          <w:sz w:val="32"/>
          <w:szCs w:val="32"/>
          <w:highlight w:val="none"/>
          <w:lang w:val="en-US" w:eastAsia="zh-CN"/>
        </w:rPr>
      </w:pPr>
      <w:r>
        <w:rPr>
          <w:rFonts w:hint="default" w:ascii="Times New Roman" w:hAnsi="Times New Roman" w:eastAsia="楷体_GB2312" w:cs="Times New Roman"/>
          <w:b/>
          <w:bCs/>
          <w:i w:val="0"/>
          <w:iCs w:val="0"/>
          <w:caps w:val="0"/>
          <w:color w:val="auto"/>
          <w:spacing w:val="0"/>
          <w:sz w:val="32"/>
          <w:szCs w:val="32"/>
          <w:highlight w:val="none"/>
          <w:lang w:val="en-US" w:eastAsia="zh-CN"/>
        </w:rPr>
        <w:t>（四）笔试</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pP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t>笔试内容</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t>为主观题、客观题两部分组成</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t>，主要测试应聘人员的综合知识、能力素质等。笔试采取闭卷</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t>纸笔</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t>方式进行，笔试成绩满分为100分，考前不指定复习大纲和教材。笔试成绩按照</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t>4</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t>0%权重计入</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t>本人</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t>总成绩。</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t>未参加笔试或未取得有效笔试成绩的</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t>笔试人员</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t>，取消进入下一环节资格。</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pP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t>笔试地点在贵阳市，具体时间、详细地址及相关要求以电子邮件、短信或者电话方式通知参加笔试人员。</w:t>
      </w:r>
    </w:p>
    <w:p>
      <w:pPr>
        <w:pStyle w:val="5"/>
        <w:keepNext w:val="0"/>
        <w:keepLines w:val="0"/>
        <w:pageBreakBefore w:val="0"/>
        <w:widowControl/>
        <w:numPr>
          <w:ilvl w:val="0"/>
          <w:numId w:val="0"/>
        </w:numPr>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32" w:firstLineChars="200"/>
        <w:jc w:val="both"/>
        <w:textAlignment w:val="auto"/>
        <w:outlineLvl w:val="9"/>
        <w:rPr>
          <w:rFonts w:hint="default" w:ascii="Times New Roman" w:hAnsi="Times New Roman" w:eastAsia="楷体_GB2312" w:cs="Times New Roman"/>
          <w:b/>
          <w:bCs/>
          <w:i w:val="0"/>
          <w:iCs w:val="0"/>
          <w:caps w:val="0"/>
          <w:color w:val="auto"/>
          <w:spacing w:val="0"/>
          <w:sz w:val="32"/>
          <w:szCs w:val="32"/>
          <w:highlight w:val="none"/>
          <w:lang w:val="en-US" w:eastAsia="zh-CN"/>
        </w:rPr>
      </w:pPr>
      <w:r>
        <w:rPr>
          <w:rFonts w:hint="default" w:ascii="Times New Roman" w:hAnsi="Times New Roman" w:eastAsia="楷体_GB2312" w:cs="Times New Roman"/>
          <w:b/>
          <w:bCs/>
          <w:i w:val="0"/>
          <w:iCs w:val="0"/>
          <w:caps w:val="0"/>
          <w:color w:val="auto"/>
          <w:spacing w:val="0"/>
          <w:sz w:val="32"/>
          <w:szCs w:val="32"/>
          <w:highlight w:val="none"/>
          <w:lang w:val="en-US" w:eastAsia="zh-CN"/>
        </w:rPr>
        <w:t>（五）面试</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pP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t>根据报考岗位笔试成绩排名，按所招聘职数1:</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t>5</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t>的比例由高至低确定参加面试人选。因考生本人放弃面试资格或该环节资格审核不合格等出现的缺额时，可在报考同一岗位人员中按笔试成绩高低依次递补。笔试成绩末位并列者，同时进入面试。面试成绩按</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t>6</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t>0%权重计入本人总成绩。（注：确认参加面试人数与岗位招聘人数的有效竞争比例不得低于2:1，如低于有效竞争比例，根据岗位需求核减或取消该岗位招聘计划）</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pP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t>面试满分为100分，</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t>未参加面试或面试成绩未达到所属面试考场面试平均分的，取消进入下一环节的资格。</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pP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t>面试地点在贵阳市，具体时间、详细地址及相关要求以电子邮件、短信或者电话方式通知参加面试人员。</w:t>
      </w:r>
    </w:p>
    <w:p>
      <w:pPr>
        <w:pStyle w:val="5"/>
        <w:keepNext w:val="0"/>
        <w:keepLines w:val="0"/>
        <w:pageBreakBefore w:val="0"/>
        <w:widowControl/>
        <w:numPr>
          <w:ilvl w:val="0"/>
          <w:numId w:val="0"/>
        </w:numPr>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32" w:firstLineChars="200"/>
        <w:jc w:val="both"/>
        <w:textAlignment w:val="auto"/>
        <w:outlineLvl w:val="9"/>
        <w:rPr>
          <w:rFonts w:hint="default" w:ascii="Times New Roman" w:hAnsi="Times New Roman" w:eastAsia="楷体_GB2312" w:cs="Times New Roman"/>
          <w:b/>
          <w:bCs/>
          <w:i w:val="0"/>
          <w:iCs w:val="0"/>
          <w:caps w:val="0"/>
          <w:color w:val="auto"/>
          <w:spacing w:val="0"/>
          <w:sz w:val="32"/>
          <w:szCs w:val="32"/>
          <w:highlight w:val="none"/>
          <w:lang w:val="en-US" w:eastAsia="zh-CN"/>
        </w:rPr>
      </w:pPr>
      <w:r>
        <w:rPr>
          <w:rFonts w:hint="default" w:ascii="Times New Roman" w:hAnsi="Times New Roman" w:eastAsia="楷体_GB2312" w:cs="Times New Roman"/>
          <w:b/>
          <w:bCs/>
          <w:i w:val="0"/>
          <w:iCs w:val="0"/>
          <w:caps w:val="0"/>
          <w:color w:val="auto"/>
          <w:spacing w:val="0"/>
          <w:sz w:val="32"/>
          <w:szCs w:val="32"/>
          <w:highlight w:val="none"/>
          <w:lang w:val="en-US" w:eastAsia="zh-CN"/>
        </w:rPr>
        <w:t>（六）背景调查与体检</w:t>
      </w:r>
    </w:p>
    <w:p>
      <w:pPr>
        <w:pStyle w:val="5"/>
        <w:keepNext w:val="0"/>
        <w:keepLines w:val="0"/>
        <w:pageBreakBefore w:val="0"/>
        <w:widowControl/>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eastAsia="zh-CN"/>
        </w:rPr>
      </w:pP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t>1.</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t>背景调查</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t>。根据综合成绩（</w:t>
      </w:r>
      <w:r>
        <w:rPr>
          <w:rFonts w:hint="default" w:ascii="Times New Roman" w:hAnsi="Times New Roman" w:eastAsia="仿宋_GB2312" w:cs="Times New Roman"/>
          <w:color w:val="auto"/>
          <w:sz w:val="32"/>
          <w:szCs w:val="32"/>
          <w:highlight w:val="none"/>
          <w:lang w:eastAsia="zh-CN"/>
        </w:rPr>
        <w:t>笔试成绩×</w:t>
      </w: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eastAsia="zh-CN"/>
        </w:rPr>
        <w:t>0%+面试成绩×</w:t>
      </w: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lang w:eastAsia="zh-CN"/>
        </w:rPr>
        <w:t>0%</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t>），由高至低按岗位招聘职数1:1的比例确定</w:t>
      </w:r>
      <w:r>
        <w:rPr>
          <w:rFonts w:hint="eastAsia"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t>参加</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t>体检人员，并进行</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t>背景调查</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t>。综合成绩相同的，按照面试成绩从高分到低分的顺序排名。</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t>背景调查内容</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t>主要包括</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t>人员</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t>身份证信息、违法犯罪记录、法院涉诉记录、征信异常记录、经商办企业记录等方面的情况</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t>2.体检。</w:t>
      </w:r>
      <w:r>
        <w:rPr>
          <w:rFonts w:hint="default" w:ascii="Times New Roman" w:hAnsi="Times New Roman" w:eastAsia="仿宋_GB2312" w:cs="Times New Roman"/>
          <w:color w:val="auto"/>
          <w:kern w:val="0"/>
          <w:sz w:val="32"/>
          <w:szCs w:val="32"/>
          <w:highlight w:val="none"/>
          <w:shd w:val="clear" w:color="0A0000" w:fill="FFFFFF"/>
          <w:lang w:eastAsia="zh-CN"/>
        </w:rPr>
        <w:t>体检由贵州省应急技术中心统一组织，费用由应聘人员自理，体检标准参照贵州省公务员录用体检通用标准执行。</w:t>
      </w:r>
    </w:p>
    <w:p>
      <w:pPr>
        <w:pStyle w:val="5"/>
        <w:keepNext w:val="0"/>
        <w:keepLines w:val="0"/>
        <w:pageBreakBefore w:val="0"/>
        <w:widowControl/>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pP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rPr>
        <w:t>3.因本人放弃考察、体检资格或考察、体检不合格等出现的缺额，可在报考同一岗位人员中按综合成绩排名依次递补，综合成绩相同的，面试成绩高者优先。因考生本人原因，无法在规定时间内完成体检项目的视为自动放弃体检资格。</w:t>
      </w:r>
    </w:p>
    <w:p>
      <w:pPr>
        <w:pStyle w:val="5"/>
        <w:keepNext w:val="0"/>
        <w:keepLines w:val="0"/>
        <w:pageBreakBefore w:val="0"/>
        <w:widowControl/>
        <w:numPr>
          <w:ilvl w:val="0"/>
          <w:numId w:val="0"/>
        </w:numPr>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32" w:firstLineChars="200"/>
        <w:jc w:val="both"/>
        <w:textAlignment w:val="auto"/>
        <w:outlineLvl w:val="9"/>
        <w:rPr>
          <w:rFonts w:hint="default" w:ascii="Times New Roman" w:hAnsi="Times New Roman" w:eastAsia="楷体_GB2312" w:cs="Times New Roman"/>
          <w:b/>
          <w:bCs/>
          <w:i w:val="0"/>
          <w:iCs w:val="0"/>
          <w:caps w:val="0"/>
          <w:color w:val="auto"/>
          <w:spacing w:val="0"/>
          <w:sz w:val="32"/>
          <w:szCs w:val="32"/>
          <w:highlight w:val="none"/>
          <w:lang w:val="en-US" w:eastAsia="zh-CN"/>
        </w:rPr>
      </w:pPr>
      <w:r>
        <w:rPr>
          <w:rFonts w:hint="default" w:ascii="Times New Roman" w:hAnsi="Times New Roman" w:eastAsia="楷体_GB2312" w:cs="Times New Roman"/>
          <w:b/>
          <w:bCs/>
          <w:i w:val="0"/>
          <w:iCs w:val="0"/>
          <w:caps w:val="0"/>
          <w:color w:val="auto"/>
          <w:spacing w:val="0"/>
          <w:sz w:val="32"/>
          <w:szCs w:val="32"/>
          <w:highlight w:val="none"/>
          <w:lang w:val="en-US" w:eastAsia="zh-CN"/>
        </w:rPr>
        <w:t>（七）公示与聘用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color w:val="auto"/>
          <w:kern w:val="0"/>
          <w:sz w:val="32"/>
          <w:szCs w:val="32"/>
          <w:highlight w:val="none"/>
          <w:shd w:val="clear" w:color="0A0000" w:fill="FFFFFF"/>
          <w:lang w:eastAsia="zh-CN"/>
        </w:rPr>
      </w:pPr>
      <w:r>
        <w:rPr>
          <w:rFonts w:hint="default" w:ascii="Times New Roman" w:hAnsi="Times New Roman" w:eastAsia="仿宋_GB2312" w:cs="Times New Roman"/>
          <w:b w:val="0"/>
          <w:bCs w:val="0"/>
          <w:i w:val="0"/>
          <w:iCs w:val="0"/>
          <w:caps w:val="0"/>
          <w:color w:val="auto"/>
          <w:spacing w:val="0"/>
          <w:kern w:val="0"/>
          <w:sz w:val="32"/>
          <w:szCs w:val="32"/>
          <w:highlight w:val="none"/>
          <w:shd w:val="clear" w:color="0A0000" w:fill="FFFFFF"/>
        </w:rPr>
        <w:t>1.公示。</w:t>
      </w:r>
      <w:r>
        <w:rPr>
          <w:rFonts w:hint="default" w:ascii="Times New Roman" w:hAnsi="Times New Roman" w:eastAsia="仿宋_GB2312" w:cs="Times New Roman"/>
          <w:color w:val="auto"/>
          <w:kern w:val="0"/>
          <w:sz w:val="32"/>
          <w:szCs w:val="32"/>
          <w:highlight w:val="none"/>
          <w:shd w:val="clear" w:color="0A0000" w:fill="FFFFFF"/>
          <w:lang w:eastAsia="zh-CN"/>
        </w:rPr>
        <w:t>本次公开招聘的拟聘用人员名单，在贵州163人事网（https://gz163rsw.com/）公示5个工作日。</w:t>
      </w:r>
    </w:p>
    <w:p>
      <w:pPr>
        <w:pStyle w:val="5"/>
        <w:keepNext w:val="0"/>
        <w:keepLines w:val="0"/>
        <w:pageBreakBefore w:val="0"/>
        <w:widowControl/>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default" w:ascii="Times New Roman" w:hAnsi="Times New Roman" w:eastAsia="仿宋_GB2312" w:cs="Times New Roman"/>
          <w:b w:val="0"/>
          <w:bCs w:val="0"/>
          <w:i w:val="0"/>
          <w:iCs w:val="0"/>
          <w:caps w:val="0"/>
          <w:color w:val="auto"/>
          <w:spacing w:val="0"/>
          <w:sz w:val="32"/>
          <w:szCs w:val="32"/>
          <w:shd w:val="clear" w:color="0A0000" w:fill="FFFFFF"/>
        </w:rPr>
      </w:pPr>
      <w:r>
        <w:rPr>
          <w:rFonts w:hint="default" w:ascii="Times New Roman" w:hAnsi="Times New Roman" w:eastAsia="仿宋_GB2312" w:cs="Times New Roman"/>
          <w:b w:val="0"/>
          <w:bCs w:val="0"/>
          <w:i w:val="0"/>
          <w:iCs w:val="0"/>
          <w:caps w:val="0"/>
          <w:color w:val="auto"/>
          <w:spacing w:val="0"/>
          <w:sz w:val="32"/>
          <w:szCs w:val="32"/>
          <w:shd w:val="clear" w:color="0A0000" w:fill="FFFFFF"/>
        </w:rPr>
        <w:t>2.</w:t>
      </w:r>
      <w:r>
        <w:rPr>
          <w:rFonts w:hint="default" w:ascii="Times New Roman" w:hAnsi="Times New Roman" w:eastAsia="仿宋_GB2312" w:cs="Times New Roman"/>
          <w:b w:val="0"/>
          <w:bCs w:val="0"/>
          <w:i w:val="0"/>
          <w:iCs w:val="0"/>
          <w:caps w:val="0"/>
          <w:color w:val="auto"/>
          <w:spacing w:val="0"/>
          <w:sz w:val="32"/>
          <w:szCs w:val="32"/>
          <w:shd w:val="clear" w:color="0A0000" w:fill="FFFFFF"/>
          <w:lang w:val="en-US" w:eastAsia="zh-CN"/>
        </w:rPr>
        <w:t>聘用</w:t>
      </w:r>
      <w:r>
        <w:rPr>
          <w:rFonts w:hint="default" w:ascii="Times New Roman" w:hAnsi="Times New Roman" w:eastAsia="仿宋_GB2312" w:cs="Times New Roman"/>
          <w:b w:val="0"/>
          <w:bCs w:val="0"/>
          <w:i w:val="0"/>
          <w:iCs w:val="0"/>
          <w:caps w:val="0"/>
          <w:color w:val="auto"/>
          <w:spacing w:val="0"/>
          <w:sz w:val="32"/>
          <w:szCs w:val="32"/>
          <w:shd w:val="clear" w:color="0A0000" w:fill="FFFFFF"/>
        </w:rPr>
        <w:t>。对公示期满无异议的，或有反映问题但经核实不影响</w:t>
      </w:r>
      <w:r>
        <w:rPr>
          <w:rFonts w:hint="default" w:ascii="Times New Roman" w:hAnsi="Times New Roman" w:eastAsia="仿宋_GB2312" w:cs="Times New Roman"/>
          <w:b w:val="0"/>
          <w:bCs w:val="0"/>
          <w:i w:val="0"/>
          <w:iCs w:val="0"/>
          <w:caps w:val="0"/>
          <w:color w:val="auto"/>
          <w:spacing w:val="0"/>
          <w:sz w:val="32"/>
          <w:szCs w:val="32"/>
          <w:shd w:val="clear" w:color="0A0000" w:fill="FFFFFF"/>
          <w:lang w:val="en-US" w:eastAsia="zh-CN"/>
        </w:rPr>
        <w:t>聘用</w:t>
      </w:r>
      <w:r>
        <w:rPr>
          <w:rFonts w:hint="default" w:ascii="Times New Roman" w:hAnsi="Times New Roman" w:eastAsia="仿宋_GB2312" w:cs="Times New Roman"/>
          <w:b w:val="0"/>
          <w:bCs w:val="0"/>
          <w:i w:val="0"/>
          <w:iCs w:val="0"/>
          <w:caps w:val="0"/>
          <w:color w:val="auto"/>
          <w:spacing w:val="0"/>
          <w:sz w:val="32"/>
          <w:szCs w:val="32"/>
          <w:shd w:val="clear" w:color="0A0000" w:fill="FFFFFF"/>
        </w:rPr>
        <w:t>的，办理</w:t>
      </w:r>
      <w:r>
        <w:rPr>
          <w:rFonts w:hint="default" w:ascii="Times New Roman" w:hAnsi="Times New Roman" w:eastAsia="仿宋_GB2312" w:cs="Times New Roman"/>
          <w:b w:val="0"/>
          <w:bCs w:val="0"/>
          <w:i w:val="0"/>
          <w:iCs w:val="0"/>
          <w:caps w:val="0"/>
          <w:color w:val="auto"/>
          <w:spacing w:val="0"/>
          <w:sz w:val="32"/>
          <w:szCs w:val="32"/>
          <w:shd w:val="clear" w:color="0A0000" w:fill="FFFFFF"/>
          <w:lang w:val="en-US" w:eastAsia="zh-CN"/>
        </w:rPr>
        <w:t>聘用</w:t>
      </w:r>
      <w:r>
        <w:rPr>
          <w:rFonts w:hint="default" w:ascii="Times New Roman" w:hAnsi="Times New Roman" w:eastAsia="仿宋_GB2312" w:cs="Times New Roman"/>
          <w:b w:val="0"/>
          <w:bCs w:val="0"/>
          <w:i w:val="0"/>
          <w:iCs w:val="0"/>
          <w:caps w:val="0"/>
          <w:color w:val="auto"/>
          <w:spacing w:val="0"/>
          <w:sz w:val="32"/>
          <w:szCs w:val="32"/>
          <w:shd w:val="clear" w:color="0A0000" w:fill="FFFFFF"/>
        </w:rPr>
        <w:t>手续，签订劳动合同，试用期按《劳动合同法》和所签订劳动合同条款执行。</w:t>
      </w:r>
    </w:p>
    <w:p>
      <w:pPr>
        <w:pStyle w:val="5"/>
        <w:keepNext w:val="0"/>
        <w:keepLines w:val="0"/>
        <w:pageBreakBefore w:val="0"/>
        <w:widowControl/>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default" w:ascii="Times New Roman" w:hAnsi="Times New Roman" w:eastAsia="仿宋_GB2312" w:cs="Times New Roman"/>
          <w:b w:val="0"/>
          <w:bCs w:val="0"/>
          <w:i w:val="0"/>
          <w:iCs w:val="0"/>
          <w:caps w:val="0"/>
          <w:color w:val="auto"/>
          <w:spacing w:val="0"/>
          <w:sz w:val="32"/>
          <w:szCs w:val="32"/>
          <w:shd w:val="clear" w:color="0A0000" w:fill="FFFFFF"/>
        </w:rPr>
      </w:pPr>
      <w:r>
        <w:rPr>
          <w:rFonts w:hint="default" w:ascii="Times New Roman" w:hAnsi="Times New Roman" w:eastAsia="仿宋_GB2312" w:cs="Times New Roman"/>
          <w:b w:val="0"/>
          <w:bCs w:val="0"/>
          <w:i w:val="0"/>
          <w:iCs w:val="0"/>
          <w:caps w:val="0"/>
          <w:color w:val="auto"/>
          <w:spacing w:val="0"/>
          <w:sz w:val="32"/>
          <w:szCs w:val="32"/>
          <w:shd w:val="clear" w:color="0A0000" w:fill="FFFFFF"/>
        </w:rPr>
        <w:t>3.未能在202</w:t>
      </w:r>
      <w:r>
        <w:rPr>
          <w:rFonts w:hint="default" w:ascii="Times New Roman" w:hAnsi="Times New Roman" w:eastAsia="仿宋_GB2312" w:cs="Times New Roman"/>
          <w:b w:val="0"/>
          <w:bCs w:val="0"/>
          <w:i w:val="0"/>
          <w:iCs w:val="0"/>
          <w:caps w:val="0"/>
          <w:color w:val="auto"/>
          <w:spacing w:val="0"/>
          <w:sz w:val="32"/>
          <w:szCs w:val="32"/>
          <w:shd w:val="clear" w:color="0A0000" w:fill="FFFFFF"/>
          <w:lang w:val="en-US" w:eastAsia="zh-CN"/>
        </w:rPr>
        <w:t>4</w:t>
      </w:r>
      <w:r>
        <w:rPr>
          <w:rFonts w:hint="default" w:ascii="Times New Roman" w:hAnsi="Times New Roman" w:eastAsia="仿宋_GB2312" w:cs="Times New Roman"/>
          <w:b w:val="0"/>
          <w:bCs w:val="0"/>
          <w:i w:val="0"/>
          <w:iCs w:val="0"/>
          <w:caps w:val="0"/>
          <w:color w:val="auto"/>
          <w:spacing w:val="0"/>
          <w:sz w:val="32"/>
          <w:szCs w:val="32"/>
          <w:shd w:val="clear" w:color="0A0000" w:fill="FFFFFF"/>
        </w:rPr>
        <w:t>年8月1日前取得毕业证、学位证</w:t>
      </w:r>
      <w:r>
        <w:rPr>
          <w:rFonts w:hint="default" w:ascii="Times New Roman" w:hAnsi="Times New Roman" w:eastAsia="仿宋_GB2312" w:cs="Times New Roman"/>
          <w:b w:val="0"/>
          <w:bCs w:val="0"/>
          <w:i w:val="0"/>
          <w:iCs w:val="0"/>
          <w:caps w:val="0"/>
          <w:color w:val="auto"/>
          <w:spacing w:val="0"/>
          <w:sz w:val="32"/>
          <w:szCs w:val="32"/>
          <w:shd w:val="clear" w:color="0A0000" w:fill="FFFFFF"/>
          <w:lang w:eastAsia="zh-CN"/>
        </w:rPr>
        <w:t>的</w:t>
      </w:r>
      <w:r>
        <w:rPr>
          <w:rFonts w:hint="default" w:ascii="Times New Roman" w:hAnsi="Times New Roman" w:eastAsia="仿宋_GB2312" w:cs="Times New Roman"/>
          <w:b w:val="0"/>
          <w:bCs w:val="0"/>
          <w:i w:val="0"/>
          <w:iCs w:val="0"/>
          <w:caps w:val="0"/>
          <w:color w:val="auto"/>
          <w:spacing w:val="0"/>
          <w:sz w:val="32"/>
          <w:szCs w:val="32"/>
          <w:shd w:val="clear" w:color="0A0000" w:fill="FFFFFF"/>
        </w:rPr>
        <w:t>，取消</w:t>
      </w:r>
      <w:r>
        <w:rPr>
          <w:rFonts w:hint="default" w:ascii="Times New Roman" w:hAnsi="Times New Roman" w:eastAsia="仿宋_GB2312" w:cs="Times New Roman"/>
          <w:b w:val="0"/>
          <w:bCs w:val="0"/>
          <w:i w:val="0"/>
          <w:iCs w:val="0"/>
          <w:caps w:val="0"/>
          <w:color w:val="auto"/>
          <w:spacing w:val="0"/>
          <w:sz w:val="32"/>
          <w:szCs w:val="32"/>
          <w:shd w:val="clear" w:color="0A0000" w:fill="FFFFFF"/>
          <w:lang w:val="en-US" w:eastAsia="zh-CN"/>
        </w:rPr>
        <w:t>聘用</w:t>
      </w:r>
      <w:r>
        <w:rPr>
          <w:rFonts w:hint="default" w:ascii="Times New Roman" w:hAnsi="Times New Roman" w:eastAsia="仿宋_GB2312" w:cs="Times New Roman"/>
          <w:b w:val="0"/>
          <w:bCs w:val="0"/>
          <w:i w:val="0"/>
          <w:iCs w:val="0"/>
          <w:caps w:val="0"/>
          <w:color w:val="auto"/>
          <w:spacing w:val="0"/>
          <w:sz w:val="32"/>
          <w:szCs w:val="32"/>
          <w:shd w:val="clear" w:color="0A0000" w:fill="FFFFFF"/>
        </w:rPr>
        <w:t>资格。</w:t>
      </w:r>
    </w:p>
    <w:p>
      <w:pPr>
        <w:pStyle w:val="5"/>
        <w:keepNext w:val="0"/>
        <w:keepLines w:val="0"/>
        <w:pageBreakBefore w:val="0"/>
        <w:widowControl/>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default" w:ascii="Times New Roman" w:hAnsi="Times New Roman" w:eastAsia="仿宋_GB2312" w:cs="Times New Roman"/>
          <w:b w:val="0"/>
          <w:bCs w:val="0"/>
          <w:i w:val="0"/>
          <w:iCs w:val="0"/>
          <w:caps w:val="0"/>
          <w:color w:val="auto"/>
          <w:spacing w:val="0"/>
          <w:sz w:val="32"/>
          <w:szCs w:val="32"/>
          <w:shd w:val="clear" w:color="0A0000" w:fill="FFFFFF"/>
        </w:rPr>
      </w:pPr>
      <w:r>
        <w:rPr>
          <w:rFonts w:hint="default" w:ascii="Times New Roman" w:hAnsi="Times New Roman" w:eastAsia="仿宋_GB2312" w:cs="Times New Roman"/>
          <w:b w:val="0"/>
          <w:bCs w:val="0"/>
          <w:i w:val="0"/>
          <w:iCs w:val="0"/>
          <w:caps w:val="0"/>
          <w:color w:val="auto"/>
          <w:spacing w:val="0"/>
          <w:sz w:val="32"/>
          <w:szCs w:val="32"/>
          <w:shd w:val="clear" w:color="0A0000" w:fill="FFFFFF"/>
          <w:lang w:val="en-US" w:eastAsia="zh-CN"/>
        </w:rPr>
        <w:t>4</w:t>
      </w:r>
      <w:r>
        <w:rPr>
          <w:rFonts w:hint="default" w:ascii="Times New Roman" w:hAnsi="Times New Roman" w:eastAsia="仿宋_GB2312" w:cs="Times New Roman"/>
          <w:b w:val="0"/>
          <w:bCs w:val="0"/>
          <w:i w:val="0"/>
          <w:iCs w:val="0"/>
          <w:caps w:val="0"/>
          <w:color w:val="auto"/>
          <w:spacing w:val="0"/>
          <w:sz w:val="32"/>
          <w:szCs w:val="32"/>
          <w:shd w:val="clear" w:color="0A0000" w:fill="FFFFFF"/>
        </w:rPr>
        <w:t>.被</w:t>
      </w:r>
      <w:r>
        <w:rPr>
          <w:rFonts w:hint="default" w:ascii="Times New Roman" w:hAnsi="Times New Roman" w:eastAsia="仿宋_GB2312" w:cs="Times New Roman"/>
          <w:b w:val="0"/>
          <w:bCs w:val="0"/>
          <w:i w:val="0"/>
          <w:iCs w:val="0"/>
          <w:caps w:val="0"/>
          <w:color w:val="auto"/>
          <w:spacing w:val="0"/>
          <w:sz w:val="32"/>
          <w:szCs w:val="32"/>
          <w:shd w:val="clear" w:color="0A0000" w:fill="FFFFFF"/>
          <w:lang w:val="en-US" w:eastAsia="zh-CN"/>
        </w:rPr>
        <w:t>聘用</w:t>
      </w:r>
      <w:r>
        <w:rPr>
          <w:rFonts w:hint="default" w:ascii="Times New Roman" w:hAnsi="Times New Roman" w:eastAsia="仿宋_GB2312" w:cs="Times New Roman"/>
          <w:b w:val="0"/>
          <w:bCs w:val="0"/>
          <w:i w:val="0"/>
          <w:iCs w:val="0"/>
          <w:caps w:val="0"/>
          <w:color w:val="auto"/>
          <w:spacing w:val="0"/>
          <w:sz w:val="32"/>
          <w:szCs w:val="32"/>
          <w:shd w:val="clear" w:color="0A0000" w:fill="FFFFFF"/>
        </w:rPr>
        <w:t>人员应在规定时间到</w:t>
      </w:r>
      <w:r>
        <w:rPr>
          <w:rFonts w:hint="default" w:ascii="Times New Roman" w:hAnsi="Times New Roman" w:eastAsia="仿宋_GB2312" w:cs="Times New Roman"/>
          <w:b w:val="0"/>
          <w:bCs w:val="0"/>
          <w:i w:val="0"/>
          <w:iCs w:val="0"/>
          <w:caps w:val="0"/>
          <w:color w:val="auto"/>
          <w:spacing w:val="0"/>
          <w:sz w:val="32"/>
          <w:szCs w:val="32"/>
          <w:shd w:val="clear" w:color="0A0000" w:fill="FFFFFF"/>
          <w:lang w:val="en-US" w:eastAsia="zh-CN"/>
        </w:rPr>
        <w:t>贵州省应急技术中心</w:t>
      </w:r>
      <w:r>
        <w:rPr>
          <w:rFonts w:hint="default" w:ascii="Times New Roman" w:hAnsi="Times New Roman" w:eastAsia="仿宋_GB2312" w:cs="Times New Roman"/>
          <w:b w:val="0"/>
          <w:bCs w:val="0"/>
          <w:i w:val="0"/>
          <w:iCs w:val="0"/>
          <w:caps w:val="0"/>
          <w:color w:val="auto"/>
          <w:spacing w:val="0"/>
          <w:sz w:val="32"/>
          <w:szCs w:val="32"/>
          <w:shd w:val="clear" w:color="0A0000" w:fill="FFFFFF"/>
        </w:rPr>
        <w:t>报到，拒报或迟报到的，取</w:t>
      </w:r>
      <w:bookmarkStart w:id="0" w:name="_GoBack"/>
      <w:bookmarkEnd w:id="0"/>
      <w:r>
        <w:rPr>
          <w:rFonts w:hint="default" w:ascii="Times New Roman" w:hAnsi="Times New Roman" w:eastAsia="仿宋_GB2312" w:cs="Times New Roman"/>
          <w:b w:val="0"/>
          <w:bCs w:val="0"/>
          <w:i w:val="0"/>
          <w:iCs w:val="0"/>
          <w:caps w:val="0"/>
          <w:color w:val="auto"/>
          <w:spacing w:val="0"/>
          <w:sz w:val="32"/>
          <w:szCs w:val="32"/>
          <w:shd w:val="clear" w:color="0A0000" w:fill="FFFFFF"/>
        </w:rPr>
        <w:t>消</w:t>
      </w:r>
      <w:r>
        <w:rPr>
          <w:rFonts w:hint="default" w:ascii="Times New Roman" w:hAnsi="Times New Roman" w:eastAsia="仿宋_GB2312" w:cs="Times New Roman"/>
          <w:b w:val="0"/>
          <w:bCs w:val="0"/>
          <w:i w:val="0"/>
          <w:iCs w:val="0"/>
          <w:caps w:val="0"/>
          <w:color w:val="auto"/>
          <w:spacing w:val="0"/>
          <w:sz w:val="32"/>
          <w:szCs w:val="32"/>
          <w:shd w:val="clear" w:color="0A0000" w:fill="FFFFFF"/>
          <w:lang w:val="en-US" w:eastAsia="zh-CN"/>
        </w:rPr>
        <w:t>聘用</w:t>
      </w:r>
      <w:r>
        <w:rPr>
          <w:rFonts w:hint="default" w:ascii="Times New Roman" w:hAnsi="Times New Roman" w:eastAsia="仿宋_GB2312" w:cs="Times New Roman"/>
          <w:b w:val="0"/>
          <w:bCs w:val="0"/>
          <w:i w:val="0"/>
          <w:iCs w:val="0"/>
          <w:caps w:val="0"/>
          <w:color w:val="auto"/>
          <w:spacing w:val="0"/>
          <w:sz w:val="32"/>
          <w:szCs w:val="32"/>
          <w:shd w:val="clear" w:color="0A0000" w:fill="FFFFFF"/>
        </w:rPr>
        <w:t>资格。</w:t>
      </w:r>
    </w:p>
    <w:p>
      <w:pPr>
        <w:pStyle w:val="5"/>
        <w:widowControl/>
        <w:shd w:val="clear" w:color="060000" w:fill="FFFFFF"/>
        <w:adjustRightInd w:val="0"/>
        <w:snapToGrid w:val="0"/>
        <w:spacing w:beforeAutospacing="0" w:afterAutospacing="0" w:line="560" w:lineRule="exact"/>
        <w:ind w:firstLine="632" w:firstLineChars="200"/>
        <w:jc w:val="both"/>
        <w:outlineLvl w:val="9"/>
        <w:rPr>
          <w:rFonts w:hint="default" w:ascii="Times New Roman" w:hAnsi="Times New Roman" w:eastAsia="仿宋_GB2312" w:cs="Times New Roman"/>
          <w:color w:val="auto"/>
          <w:sz w:val="32"/>
          <w:szCs w:val="32"/>
          <w:shd w:val="clear" w:color="0A0000" w:fill="FFFFFF"/>
          <w:lang w:val="en-US" w:eastAsia="zh-CN"/>
        </w:rPr>
      </w:pPr>
      <w:r>
        <w:rPr>
          <w:rFonts w:hint="default" w:ascii="Times New Roman" w:hAnsi="Times New Roman" w:eastAsia="仿宋_GB2312" w:cs="Times New Roman"/>
          <w:b w:val="0"/>
          <w:bCs w:val="0"/>
          <w:i w:val="0"/>
          <w:iCs w:val="0"/>
          <w:caps w:val="0"/>
          <w:color w:val="auto"/>
          <w:spacing w:val="0"/>
          <w:sz w:val="32"/>
          <w:szCs w:val="32"/>
          <w:shd w:val="clear" w:color="0A0000" w:fill="FFFFFF"/>
          <w:lang w:val="en-US" w:eastAsia="zh-CN"/>
        </w:rPr>
        <w:t>5</w:t>
      </w:r>
      <w:r>
        <w:rPr>
          <w:rFonts w:hint="default" w:ascii="Times New Roman" w:hAnsi="Times New Roman" w:eastAsia="仿宋_GB2312" w:cs="Times New Roman"/>
          <w:b w:val="0"/>
          <w:bCs w:val="0"/>
          <w:i w:val="0"/>
          <w:iCs w:val="0"/>
          <w:caps w:val="0"/>
          <w:color w:val="auto"/>
          <w:spacing w:val="0"/>
          <w:sz w:val="32"/>
          <w:szCs w:val="32"/>
          <w:shd w:val="clear" w:color="0A0000" w:fill="FFFFFF"/>
        </w:rPr>
        <w:t>.被</w:t>
      </w:r>
      <w:r>
        <w:rPr>
          <w:rFonts w:hint="default" w:ascii="Times New Roman" w:hAnsi="Times New Roman" w:eastAsia="仿宋_GB2312" w:cs="Times New Roman"/>
          <w:color w:val="auto"/>
          <w:sz w:val="32"/>
          <w:szCs w:val="32"/>
          <w:shd w:val="clear" w:color="0A0000" w:fill="FFFFFF"/>
          <w:lang w:eastAsia="zh-CN"/>
        </w:rPr>
        <w:t>聘用人员入职</w:t>
      </w:r>
      <w:r>
        <w:rPr>
          <w:rFonts w:hint="default" w:ascii="Times New Roman" w:hAnsi="Times New Roman" w:eastAsia="仿宋_GB2312" w:cs="Times New Roman"/>
          <w:color w:val="auto"/>
          <w:sz w:val="32"/>
          <w:szCs w:val="32"/>
          <w:shd w:val="clear" w:color="0A0000" w:fill="FFFFFF"/>
          <w:lang w:val="en-US" w:eastAsia="zh-CN"/>
        </w:rPr>
        <w:t>后，待遇</w:t>
      </w:r>
      <w:r>
        <w:rPr>
          <w:rFonts w:hint="default" w:ascii="Times New Roman" w:hAnsi="Times New Roman" w:eastAsia="仿宋_GB2312" w:cs="Times New Roman"/>
          <w:color w:val="auto"/>
          <w:sz w:val="32"/>
          <w:szCs w:val="32"/>
          <w:shd w:val="clear" w:color="0A0000" w:fill="FFFFFF"/>
          <w:lang w:eastAsia="zh-CN"/>
        </w:rPr>
        <w:t>由“工资+绩效”构成</w:t>
      </w:r>
      <w:r>
        <w:rPr>
          <w:rFonts w:hint="default" w:ascii="Times New Roman" w:hAnsi="Times New Roman" w:eastAsia="仿宋_GB2312" w:cs="Times New Roman"/>
          <w:color w:val="auto"/>
          <w:sz w:val="32"/>
          <w:szCs w:val="32"/>
          <w:shd w:val="clear" w:color="0A0000" w:fill="FFFFFF"/>
          <w:lang w:val="en-US" w:eastAsia="zh-CN"/>
        </w:rPr>
        <w:t>。</w:t>
      </w:r>
      <w:r>
        <w:rPr>
          <w:rFonts w:hint="default" w:ascii="Times New Roman" w:hAnsi="Times New Roman" w:eastAsia="仿宋_GB2312" w:cs="Times New Roman"/>
          <w:color w:val="auto"/>
          <w:sz w:val="32"/>
          <w:szCs w:val="32"/>
          <w:shd w:val="clear" w:color="0A0000" w:fill="FFFFFF"/>
          <w:lang w:eastAsia="zh-CN"/>
        </w:rPr>
        <w:t>同时，依法享受“五险一金”等基本福利待遇。</w:t>
      </w:r>
    </w:p>
    <w:p>
      <w:pPr>
        <w:pStyle w:val="5"/>
        <w:keepNext w:val="0"/>
        <w:keepLines w:val="0"/>
        <w:pageBreakBefore w:val="0"/>
        <w:widowControl/>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default" w:ascii="Times New Roman" w:hAnsi="Times New Roman" w:eastAsia="黑体" w:cs="Times New Roman"/>
          <w:b/>
          <w:bCs/>
          <w:i w:val="0"/>
          <w:iCs w:val="0"/>
          <w:caps w:val="0"/>
          <w:color w:val="auto"/>
          <w:spacing w:val="0"/>
          <w:sz w:val="32"/>
          <w:szCs w:val="32"/>
          <w:highlight w:val="none"/>
          <w:lang w:val="en-US" w:eastAsia="zh-CN"/>
        </w:rPr>
      </w:pPr>
      <w:r>
        <w:rPr>
          <w:rFonts w:hint="default" w:ascii="Times New Roman" w:hAnsi="Times New Roman" w:eastAsia="黑体" w:cs="Times New Roman"/>
          <w:b w:val="0"/>
          <w:bCs w:val="0"/>
          <w:i w:val="0"/>
          <w:iCs w:val="0"/>
          <w:caps w:val="0"/>
          <w:color w:val="auto"/>
          <w:spacing w:val="0"/>
          <w:sz w:val="32"/>
          <w:szCs w:val="32"/>
          <w:highlight w:val="none"/>
          <w:shd w:val="clear" w:color="0A0000" w:fill="FFFFFF"/>
          <w:lang w:eastAsia="zh-CN"/>
        </w:rPr>
        <w:t>六</w:t>
      </w:r>
      <w:r>
        <w:rPr>
          <w:rFonts w:hint="default" w:ascii="Times New Roman" w:hAnsi="Times New Roman" w:eastAsia="黑体" w:cs="Times New Roman"/>
          <w:b w:val="0"/>
          <w:bCs w:val="0"/>
          <w:i w:val="0"/>
          <w:iCs w:val="0"/>
          <w:caps w:val="0"/>
          <w:color w:val="auto"/>
          <w:spacing w:val="0"/>
          <w:sz w:val="32"/>
          <w:szCs w:val="32"/>
          <w:highlight w:val="none"/>
          <w:shd w:val="clear" w:color="0A0000" w:fill="FFFFFF"/>
        </w:rPr>
        <w:t>、</w:t>
      </w:r>
      <w:r>
        <w:rPr>
          <w:rFonts w:hint="default" w:ascii="Times New Roman" w:hAnsi="Times New Roman" w:eastAsia="黑体" w:cs="Times New Roman"/>
          <w:b w:val="0"/>
          <w:bCs w:val="0"/>
          <w:i w:val="0"/>
          <w:iCs w:val="0"/>
          <w:caps w:val="0"/>
          <w:color w:val="auto"/>
          <w:spacing w:val="0"/>
          <w:sz w:val="32"/>
          <w:szCs w:val="32"/>
          <w:highlight w:val="none"/>
          <w:shd w:val="clear" w:color="0A0000" w:fill="FFFFFF"/>
          <w:lang w:val="en-US" w:eastAsia="zh-CN"/>
        </w:rPr>
        <w:t>有关说明</w:t>
      </w:r>
    </w:p>
    <w:p>
      <w:pPr>
        <w:pStyle w:val="5"/>
        <w:keepNext w:val="0"/>
        <w:keepLines w:val="0"/>
        <w:pageBreakBefore w:val="0"/>
        <w:widowControl/>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default" w:ascii="Times New Roman" w:hAnsi="Times New Roman" w:eastAsia="仿宋_GB2312" w:cs="Times New Roman"/>
          <w:b w:val="0"/>
          <w:bCs w:val="0"/>
          <w:i w:val="0"/>
          <w:iCs w:val="0"/>
          <w:caps w:val="0"/>
          <w:color w:val="auto"/>
          <w:spacing w:val="0"/>
          <w:sz w:val="32"/>
          <w:szCs w:val="32"/>
          <w:highlight w:val="none"/>
          <w:u w:val="none"/>
          <w:shd w:val="clear" w:color="0A0000" w:fill="FFFFFF"/>
          <w:lang w:val="en-US" w:eastAsia="zh-CN"/>
        </w:rPr>
      </w:pPr>
      <w:r>
        <w:rPr>
          <w:rFonts w:hint="default" w:ascii="Times New Roman" w:hAnsi="Times New Roman" w:eastAsia="仿宋_GB2312" w:cs="Times New Roman"/>
          <w:color w:val="auto"/>
          <w:sz w:val="32"/>
          <w:szCs w:val="32"/>
          <w:highlight w:val="none"/>
          <w:lang w:val="en-US" w:eastAsia="zh-CN"/>
        </w:rPr>
        <w:t>（</w:t>
      </w:r>
      <w:r>
        <w:rPr>
          <w:rFonts w:hint="eastAsia" w:eastAsia="仿宋_GB2312" w:cs="Times New Roman"/>
          <w:color w:val="auto"/>
          <w:sz w:val="32"/>
          <w:szCs w:val="32"/>
          <w:highlight w:val="none"/>
          <w:lang w:val="en-US" w:eastAsia="zh-CN"/>
        </w:rPr>
        <w:t>一</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b w:val="0"/>
          <w:bCs w:val="0"/>
          <w:i w:val="0"/>
          <w:iCs w:val="0"/>
          <w:caps w:val="0"/>
          <w:color w:val="auto"/>
          <w:spacing w:val="0"/>
          <w:sz w:val="32"/>
          <w:szCs w:val="32"/>
          <w:highlight w:val="none"/>
          <w:u w:val="none"/>
          <w:shd w:val="clear" w:color="0A0000" w:fill="FFFFFF"/>
          <w:lang w:val="en-US" w:eastAsia="zh-CN"/>
        </w:rPr>
        <w:t>应聘者不得报考录用后即构成干部任职回避情形的岗位，也不得报考与本人有夫妻关系、直系血亲关系、三代以内旁系血亲关系以及近姻亲关系的人员担任领导成员的用人单位的岗位。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二</w:t>
      </w:r>
      <w:r>
        <w:rPr>
          <w:rFonts w:hint="default" w:ascii="Times New Roman" w:hAnsi="Times New Roman" w:eastAsia="仿宋_GB2312" w:cs="Times New Roman"/>
          <w:color w:val="auto"/>
          <w:sz w:val="32"/>
          <w:szCs w:val="32"/>
          <w:highlight w:val="none"/>
          <w:lang w:eastAsia="zh-CN"/>
        </w:rPr>
        <w:t>）应聘者在应聘过程中弄虚作假、提供虚假材料、违反有关纪律要求的，取消应聘资格；对已聘用存在前述问题的受聘人员，一经查实，解除劳动合同，予以清退，由此产生的后果，由应聘者本人负责。</w:t>
      </w:r>
    </w:p>
    <w:p>
      <w:pPr>
        <w:pStyle w:val="5"/>
        <w:keepNext w:val="0"/>
        <w:keepLines w:val="0"/>
        <w:pageBreakBefore w:val="0"/>
        <w:widowControl/>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default" w:ascii="Times New Roman" w:hAnsi="Times New Roman" w:eastAsia="仿宋_GB2312" w:cs="Times New Roman"/>
          <w:b w:val="0"/>
          <w:bCs w:val="0"/>
          <w:i w:val="0"/>
          <w:iCs w:val="0"/>
          <w:caps w:val="0"/>
          <w:color w:val="auto"/>
          <w:spacing w:val="0"/>
          <w:sz w:val="32"/>
          <w:szCs w:val="32"/>
          <w:highlight w:val="none"/>
          <w:u w:val="none"/>
          <w:shd w:val="clear" w:color="0A0000" w:fill="FFFFFF"/>
          <w:lang w:val="en-US" w:eastAsia="zh-CN"/>
        </w:rPr>
      </w:pPr>
      <w:r>
        <w:rPr>
          <w:rFonts w:hint="default" w:ascii="Times New Roman" w:hAnsi="Times New Roman" w:eastAsia="仿宋_GB2312" w:cs="Times New Roman"/>
          <w:b w:val="0"/>
          <w:bCs w:val="0"/>
          <w:i w:val="0"/>
          <w:iCs w:val="0"/>
          <w:caps w:val="0"/>
          <w:color w:val="auto"/>
          <w:spacing w:val="0"/>
          <w:sz w:val="32"/>
          <w:szCs w:val="32"/>
          <w:highlight w:val="none"/>
          <w:u w:val="none"/>
          <w:shd w:val="clear" w:color="0A0000" w:fill="FFFFFF"/>
          <w:lang w:val="en-US" w:eastAsia="zh-CN"/>
        </w:rPr>
        <w:t>（</w:t>
      </w:r>
      <w:r>
        <w:rPr>
          <w:rFonts w:hint="eastAsia" w:ascii="Times New Roman" w:hAnsi="Times New Roman" w:eastAsia="仿宋_GB2312" w:cs="Times New Roman"/>
          <w:b w:val="0"/>
          <w:bCs w:val="0"/>
          <w:i w:val="0"/>
          <w:iCs w:val="0"/>
          <w:caps w:val="0"/>
          <w:color w:val="auto"/>
          <w:spacing w:val="0"/>
          <w:sz w:val="32"/>
          <w:szCs w:val="32"/>
          <w:highlight w:val="none"/>
          <w:u w:val="none"/>
          <w:shd w:val="clear" w:color="0A0000" w:fill="FFFFFF"/>
          <w:lang w:val="en-US" w:eastAsia="zh-CN"/>
        </w:rPr>
        <w:t>三</w:t>
      </w:r>
      <w:r>
        <w:rPr>
          <w:rFonts w:hint="default" w:ascii="Times New Roman" w:hAnsi="Times New Roman" w:eastAsia="仿宋_GB2312" w:cs="Times New Roman"/>
          <w:b w:val="0"/>
          <w:bCs w:val="0"/>
          <w:i w:val="0"/>
          <w:iCs w:val="0"/>
          <w:caps w:val="0"/>
          <w:color w:val="auto"/>
          <w:spacing w:val="0"/>
          <w:sz w:val="32"/>
          <w:szCs w:val="32"/>
          <w:highlight w:val="none"/>
          <w:u w:val="none"/>
          <w:shd w:val="clear" w:color="0A0000" w:fill="FFFFFF"/>
          <w:lang w:val="en-US" w:eastAsia="zh-CN"/>
        </w:rPr>
        <w:t>）报考人员请选择贵州163人事网（https://gz163rsw.com）查看公告及相关信息。因查看转载信息造成的一切报考失误，由本人自行负责。</w:t>
      </w:r>
    </w:p>
    <w:p>
      <w:pPr>
        <w:pStyle w:val="5"/>
        <w:keepNext w:val="0"/>
        <w:keepLines w:val="0"/>
        <w:pageBreakBefore w:val="0"/>
        <w:widowControl/>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default" w:ascii="Times New Roman" w:hAnsi="Times New Roman" w:eastAsia="仿宋_GB2312" w:cs="Times New Roman"/>
          <w:b w:val="0"/>
          <w:bCs w:val="0"/>
          <w:i w:val="0"/>
          <w:iCs w:val="0"/>
          <w:caps w:val="0"/>
          <w:color w:val="auto"/>
          <w:spacing w:val="0"/>
          <w:sz w:val="32"/>
          <w:szCs w:val="32"/>
          <w:highlight w:val="none"/>
          <w:u w:val="none"/>
          <w:shd w:val="clear" w:color="0A0000" w:fill="FFFFFF"/>
          <w:lang w:val="en-US" w:eastAsia="zh-CN"/>
        </w:rPr>
      </w:pPr>
      <w:r>
        <w:rPr>
          <w:rFonts w:hint="default" w:ascii="Times New Roman" w:hAnsi="Times New Roman" w:eastAsia="仿宋_GB2312" w:cs="Times New Roman"/>
          <w:b w:val="0"/>
          <w:bCs w:val="0"/>
          <w:i w:val="0"/>
          <w:iCs w:val="0"/>
          <w:caps w:val="0"/>
          <w:color w:val="auto"/>
          <w:spacing w:val="0"/>
          <w:sz w:val="32"/>
          <w:szCs w:val="32"/>
          <w:highlight w:val="none"/>
          <w:u w:val="none"/>
          <w:shd w:val="clear" w:color="0A0000" w:fill="FFFFFF"/>
          <w:lang w:val="en-US" w:eastAsia="zh-CN"/>
        </w:rPr>
        <w:t>（</w:t>
      </w:r>
      <w:r>
        <w:rPr>
          <w:rFonts w:hint="eastAsia" w:ascii="Times New Roman" w:hAnsi="Times New Roman" w:eastAsia="仿宋_GB2312" w:cs="Times New Roman"/>
          <w:b w:val="0"/>
          <w:bCs w:val="0"/>
          <w:i w:val="0"/>
          <w:iCs w:val="0"/>
          <w:caps w:val="0"/>
          <w:color w:val="auto"/>
          <w:spacing w:val="0"/>
          <w:sz w:val="32"/>
          <w:szCs w:val="32"/>
          <w:highlight w:val="none"/>
          <w:u w:val="none"/>
          <w:shd w:val="clear" w:color="0A0000" w:fill="FFFFFF"/>
          <w:lang w:val="en-US" w:eastAsia="zh-CN"/>
        </w:rPr>
        <w:t>四</w:t>
      </w:r>
      <w:r>
        <w:rPr>
          <w:rFonts w:hint="default" w:ascii="Times New Roman" w:hAnsi="Times New Roman" w:eastAsia="仿宋_GB2312" w:cs="Times New Roman"/>
          <w:b w:val="0"/>
          <w:bCs w:val="0"/>
          <w:i w:val="0"/>
          <w:iCs w:val="0"/>
          <w:caps w:val="0"/>
          <w:color w:val="auto"/>
          <w:spacing w:val="0"/>
          <w:sz w:val="32"/>
          <w:szCs w:val="32"/>
          <w:highlight w:val="none"/>
          <w:u w:val="none"/>
          <w:shd w:val="clear" w:color="0A0000" w:fill="FFFFFF"/>
          <w:lang w:val="en-US" w:eastAsia="zh-CN"/>
        </w:rPr>
        <w:t>）本次考试不指定辅导用书，不举办也不委托或授权任何机构举办辅导培训班，不向应聘者收取报名费、考试费等任何费用，谨防上当受骗。</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eastAsia="仿宋_GB2312" w:cs="Times New Roman"/>
          <w:color w:val="auto"/>
          <w:sz w:val="32"/>
          <w:szCs w:val="32"/>
          <w:highlight w:val="none"/>
          <w:lang w:val="en-US" w:eastAsia="zh-CN"/>
        </w:rPr>
        <w:t>（</w:t>
      </w:r>
      <w:r>
        <w:rPr>
          <w:rFonts w:hint="eastAsia" w:eastAsia="仿宋_GB2312" w:cs="Times New Roman"/>
          <w:color w:val="auto"/>
          <w:sz w:val="32"/>
          <w:szCs w:val="32"/>
          <w:highlight w:val="none"/>
          <w:lang w:val="en-US" w:eastAsia="zh-CN"/>
        </w:rPr>
        <w:t>五</w:t>
      </w:r>
      <w:r>
        <w:rPr>
          <w:rFonts w:hint="default" w:eastAsia="仿宋_GB2312" w:cs="Times New Roman"/>
          <w:color w:val="auto"/>
          <w:sz w:val="32"/>
          <w:szCs w:val="32"/>
          <w:highlight w:val="none"/>
          <w:lang w:val="en-US" w:eastAsia="zh-CN"/>
        </w:rPr>
        <w:t>）空缺岗位和拟聘用人员是否安排补录或递补，由贵州省应急技术中心研究决定。</w:t>
      </w:r>
    </w:p>
    <w:p>
      <w:pPr>
        <w:pStyle w:val="5"/>
        <w:keepNext w:val="0"/>
        <w:keepLines w:val="0"/>
        <w:pageBreakBefore w:val="0"/>
        <w:widowControl/>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default" w:ascii="Times New Roman" w:hAnsi="Times New Roman" w:eastAsia="仿宋_GB2312" w:cs="Times New Roman"/>
          <w:b w:val="0"/>
          <w:bCs w:val="0"/>
          <w:i w:val="0"/>
          <w:iCs w:val="0"/>
          <w:caps w:val="0"/>
          <w:color w:val="auto"/>
          <w:spacing w:val="0"/>
          <w:sz w:val="32"/>
          <w:szCs w:val="32"/>
          <w:highlight w:val="none"/>
          <w:u w:val="none"/>
          <w:shd w:val="clear" w:color="0A0000" w:fill="FFFFFF"/>
          <w:lang w:val="en-US" w:eastAsia="zh-CN"/>
        </w:rPr>
      </w:pPr>
      <w:r>
        <w:rPr>
          <w:rFonts w:hint="default" w:ascii="Times New Roman" w:hAnsi="Times New Roman" w:eastAsia="仿宋_GB2312" w:cs="Times New Roman"/>
          <w:b w:val="0"/>
          <w:bCs w:val="0"/>
          <w:i w:val="0"/>
          <w:iCs w:val="0"/>
          <w:caps w:val="0"/>
          <w:color w:val="auto"/>
          <w:spacing w:val="0"/>
          <w:sz w:val="32"/>
          <w:szCs w:val="32"/>
          <w:highlight w:val="none"/>
          <w:u w:val="none"/>
          <w:shd w:val="clear" w:color="0A0000" w:fill="FFFFFF"/>
          <w:lang w:val="en-US" w:eastAsia="zh-CN"/>
        </w:rPr>
        <w:t>（六）报考人员请务必保持报名时所留联系电话及邮箱的畅通，以便通知。凡未在规定时间内按要求参加在线测评、笔试、面试、</w:t>
      </w:r>
      <w:r>
        <w:rPr>
          <w:rFonts w:hint="eastAsia" w:ascii="Times New Roman" w:hAnsi="Times New Roman" w:eastAsia="仿宋_GB2312" w:cs="Times New Roman"/>
          <w:b w:val="0"/>
          <w:bCs w:val="0"/>
          <w:i w:val="0"/>
          <w:iCs w:val="0"/>
          <w:caps w:val="0"/>
          <w:color w:val="auto"/>
          <w:spacing w:val="0"/>
          <w:sz w:val="32"/>
          <w:szCs w:val="32"/>
          <w:highlight w:val="none"/>
          <w:u w:val="none"/>
          <w:shd w:val="clear" w:color="0A0000" w:fill="FFFFFF"/>
          <w:lang w:val="en-US" w:eastAsia="zh-CN"/>
        </w:rPr>
        <w:t>背景调查</w:t>
      </w:r>
      <w:r>
        <w:rPr>
          <w:rFonts w:hint="default" w:ascii="Times New Roman" w:hAnsi="Times New Roman" w:eastAsia="仿宋_GB2312" w:cs="Times New Roman"/>
          <w:b w:val="0"/>
          <w:bCs w:val="0"/>
          <w:i w:val="0"/>
          <w:iCs w:val="0"/>
          <w:caps w:val="0"/>
          <w:color w:val="auto"/>
          <w:spacing w:val="0"/>
          <w:sz w:val="32"/>
          <w:szCs w:val="32"/>
          <w:highlight w:val="none"/>
          <w:u w:val="none"/>
          <w:shd w:val="clear" w:color="0A0000" w:fill="FFFFFF"/>
          <w:lang w:val="en-US" w:eastAsia="zh-CN"/>
        </w:rPr>
        <w:t>、体检、报到、签订</w:t>
      </w:r>
      <w:r>
        <w:rPr>
          <w:rFonts w:hint="eastAsia" w:ascii="Times New Roman" w:hAnsi="Times New Roman" w:eastAsia="仿宋_GB2312" w:cs="Times New Roman"/>
          <w:b w:val="0"/>
          <w:bCs w:val="0"/>
          <w:i w:val="0"/>
          <w:iCs w:val="0"/>
          <w:caps w:val="0"/>
          <w:color w:val="auto"/>
          <w:spacing w:val="0"/>
          <w:sz w:val="32"/>
          <w:szCs w:val="32"/>
          <w:highlight w:val="none"/>
          <w:u w:val="none"/>
          <w:shd w:val="clear" w:color="0A0000" w:fill="FFFFFF"/>
          <w:lang w:val="en-US" w:eastAsia="zh-CN"/>
        </w:rPr>
        <w:t>合同</w:t>
      </w:r>
      <w:r>
        <w:rPr>
          <w:rFonts w:hint="default" w:ascii="Times New Roman" w:hAnsi="Times New Roman" w:eastAsia="仿宋_GB2312" w:cs="Times New Roman"/>
          <w:b w:val="0"/>
          <w:bCs w:val="0"/>
          <w:i w:val="0"/>
          <w:iCs w:val="0"/>
          <w:caps w:val="0"/>
          <w:color w:val="auto"/>
          <w:spacing w:val="0"/>
          <w:sz w:val="32"/>
          <w:szCs w:val="32"/>
          <w:highlight w:val="none"/>
          <w:u w:val="none"/>
          <w:shd w:val="clear" w:color="0A0000" w:fill="FFFFFF"/>
          <w:lang w:val="en-US" w:eastAsia="zh-CN"/>
        </w:rPr>
        <w:t>等情况的，均视为自动放弃应聘资格。</w:t>
      </w:r>
    </w:p>
    <w:p>
      <w:pPr>
        <w:pStyle w:val="5"/>
        <w:keepNext w:val="0"/>
        <w:keepLines w:val="0"/>
        <w:pageBreakBefore w:val="0"/>
        <w:widowControl/>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default" w:ascii="Times New Roman" w:hAnsi="Times New Roman" w:eastAsia="仿宋_GB2312" w:cs="Times New Roman"/>
          <w:b w:val="0"/>
          <w:bCs w:val="0"/>
          <w:i w:val="0"/>
          <w:iCs w:val="0"/>
          <w:caps w:val="0"/>
          <w:color w:val="auto"/>
          <w:spacing w:val="0"/>
          <w:sz w:val="32"/>
          <w:szCs w:val="32"/>
          <w:highlight w:val="none"/>
          <w:u w:val="none"/>
          <w:shd w:val="clear" w:color="0A0000" w:fill="FFFFFF"/>
          <w:lang w:val="en-US" w:eastAsia="zh-CN"/>
        </w:rPr>
      </w:pPr>
      <w:r>
        <w:rPr>
          <w:rFonts w:hint="default" w:ascii="Times New Roman" w:hAnsi="Times New Roman" w:eastAsia="仿宋_GB2312" w:cs="Times New Roman"/>
          <w:b w:val="0"/>
          <w:bCs w:val="0"/>
          <w:i w:val="0"/>
          <w:iCs w:val="0"/>
          <w:caps w:val="0"/>
          <w:color w:val="auto"/>
          <w:spacing w:val="0"/>
          <w:sz w:val="32"/>
          <w:szCs w:val="32"/>
          <w:highlight w:val="none"/>
          <w:u w:val="none"/>
          <w:shd w:val="clear" w:color="0A0000" w:fill="FFFFFF"/>
          <w:lang w:val="en-US" w:eastAsia="zh-CN"/>
        </w:rPr>
        <w:t>（七）在招考组织实施过程中，必要时将对有关工作安排进行适当调整，请广大报考者理解、支持和配合。</w:t>
      </w:r>
    </w:p>
    <w:p>
      <w:pPr>
        <w:pStyle w:val="5"/>
        <w:keepNext w:val="0"/>
        <w:keepLines w:val="0"/>
        <w:pageBreakBefore w:val="0"/>
        <w:widowControl/>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pP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t>报名统一咨询电话：0851-84178433（接听时间均为工作日：9:00-12:00，14:00-17:00）</w:t>
      </w:r>
    </w:p>
    <w:p>
      <w:pPr>
        <w:pStyle w:val="5"/>
        <w:keepNext w:val="0"/>
        <w:keepLines w:val="0"/>
        <w:pageBreakBefore w:val="0"/>
        <w:widowControl/>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default" w:ascii="Times New Roman" w:hAnsi="Times New Roman" w:eastAsia="黑体" w:cs="Times New Roman"/>
          <w:b w:val="0"/>
          <w:bCs w:val="0"/>
          <w:i w:val="0"/>
          <w:iCs w:val="0"/>
          <w:caps w:val="0"/>
          <w:color w:val="auto"/>
          <w:spacing w:val="0"/>
          <w:sz w:val="32"/>
          <w:szCs w:val="32"/>
          <w:highlight w:val="none"/>
          <w:shd w:val="clear" w:color="0A0000" w:fill="FFFFFF"/>
        </w:rPr>
      </w:pPr>
      <w:r>
        <w:rPr>
          <w:rFonts w:hint="default" w:ascii="Times New Roman" w:hAnsi="Times New Roman" w:eastAsia="黑体" w:cs="Times New Roman"/>
          <w:b w:val="0"/>
          <w:bCs w:val="0"/>
          <w:i w:val="0"/>
          <w:iCs w:val="0"/>
          <w:caps w:val="0"/>
          <w:color w:val="auto"/>
          <w:spacing w:val="0"/>
          <w:sz w:val="32"/>
          <w:szCs w:val="32"/>
          <w:highlight w:val="none"/>
          <w:shd w:val="clear" w:color="0A0000" w:fill="FFFFFF"/>
          <w:lang w:eastAsia="zh-CN"/>
        </w:rPr>
        <w:t>七</w:t>
      </w:r>
      <w:r>
        <w:rPr>
          <w:rFonts w:hint="default" w:ascii="Times New Roman" w:hAnsi="Times New Roman" w:eastAsia="黑体" w:cs="Times New Roman"/>
          <w:b w:val="0"/>
          <w:bCs w:val="0"/>
          <w:i w:val="0"/>
          <w:iCs w:val="0"/>
          <w:caps w:val="0"/>
          <w:color w:val="auto"/>
          <w:spacing w:val="0"/>
          <w:sz w:val="32"/>
          <w:szCs w:val="32"/>
          <w:highlight w:val="none"/>
          <w:shd w:val="clear" w:color="0A0000" w:fill="FFFFFF"/>
        </w:rPr>
        <w:t>、</w:t>
      </w:r>
      <w:r>
        <w:rPr>
          <w:rFonts w:hint="default" w:ascii="Times New Roman" w:hAnsi="Times New Roman" w:eastAsia="黑体" w:cs="Times New Roman"/>
          <w:b w:val="0"/>
          <w:bCs w:val="0"/>
          <w:i w:val="0"/>
          <w:iCs w:val="0"/>
          <w:caps w:val="0"/>
          <w:color w:val="auto"/>
          <w:spacing w:val="0"/>
          <w:sz w:val="32"/>
          <w:szCs w:val="32"/>
          <w:highlight w:val="none"/>
          <w:shd w:val="clear" w:color="0A0000" w:fill="FFFFFF"/>
          <w:lang w:val="en-US" w:eastAsia="zh-CN"/>
        </w:rPr>
        <w:t>本公告由贵</w:t>
      </w:r>
      <w:r>
        <w:rPr>
          <w:rFonts w:hint="default" w:ascii="Times New Roman" w:hAnsi="Times New Roman" w:eastAsia="黑体" w:cs="Times New Roman"/>
          <w:b w:val="0"/>
          <w:bCs w:val="0"/>
          <w:i w:val="0"/>
          <w:iCs w:val="0"/>
          <w:caps w:val="0"/>
          <w:color w:val="auto"/>
          <w:spacing w:val="0"/>
          <w:sz w:val="32"/>
          <w:szCs w:val="32"/>
          <w:highlight w:val="none"/>
          <w:shd w:val="clear" w:color="0A0000" w:fill="FFFFFF"/>
          <w:lang w:eastAsia="zh-CN"/>
        </w:rPr>
        <w:t>州省应急技术中心</w:t>
      </w:r>
      <w:r>
        <w:rPr>
          <w:rFonts w:hint="default" w:ascii="Times New Roman" w:hAnsi="Times New Roman" w:eastAsia="黑体" w:cs="Times New Roman"/>
          <w:b w:val="0"/>
          <w:bCs w:val="0"/>
          <w:i w:val="0"/>
          <w:iCs w:val="0"/>
          <w:caps w:val="0"/>
          <w:color w:val="auto"/>
          <w:spacing w:val="0"/>
          <w:sz w:val="32"/>
          <w:szCs w:val="32"/>
          <w:highlight w:val="none"/>
          <w:shd w:val="clear" w:color="0A0000" w:fill="FFFFFF"/>
          <w:lang w:val="en-US" w:eastAsia="zh-CN"/>
        </w:rPr>
        <w:t>负责解释</w:t>
      </w:r>
      <w:r>
        <w:rPr>
          <w:rFonts w:hint="default" w:ascii="Times New Roman" w:hAnsi="Times New Roman" w:eastAsia="黑体" w:cs="Times New Roman"/>
          <w:b w:val="0"/>
          <w:bCs w:val="0"/>
          <w:i w:val="0"/>
          <w:iCs w:val="0"/>
          <w:caps w:val="0"/>
          <w:color w:val="auto"/>
          <w:spacing w:val="0"/>
          <w:sz w:val="32"/>
          <w:szCs w:val="32"/>
          <w:highlight w:val="none"/>
          <w:shd w:val="clear" w:color="0A0000" w:fill="FFFFFF"/>
        </w:rPr>
        <w:t>。</w:t>
      </w:r>
    </w:p>
    <w:p>
      <w:pPr>
        <w:keepNext w:val="0"/>
        <w:keepLines w:val="0"/>
        <w:pageBreakBefore w:val="0"/>
        <w:widowControl/>
        <w:kinsoku/>
        <w:wordWrap/>
        <w:overflowPunct/>
        <w:topLinePunct w:val="0"/>
        <w:autoSpaceDE/>
        <w:autoSpaceDN/>
        <w:bidi w:val="0"/>
        <w:adjustRightInd w:val="0"/>
        <w:snapToGrid w:val="0"/>
        <w:spacing w:before="0" w:after="0" w:line="560" w:lineRule="exact"/>
        <w:ind w:left="0" w:leftChars="0" w:right="0" w:firstLine="632" w:firstLineChars="200"/>
        <w:jc w:val="both"/>
        <w:textAlignment w:val="auto"/>
        <w:outlineLvl w:val="9"/>
        <w:rPr>
          <w:rFonts w:hint="default" w:ascii="Times New Roman" w:hAnsi="Times New Roman" w:eastAsia="仿宋_GB2312" w:cs="Times New Roman"/>
          <w:color w:val="auto"/>
          <w:sz w:val="32"/>
          <w:szCs w:val="32"/>
          <w:highlight w:val="none"/>
        </w:rPr>
      </w:pPr>
    </w:p>
    <w:p>
      <w:pPr>
        <w:pStyle w:val="5"/>
        <w:keepNext w:val="0"/>
        <w:keepLines w:val="0"/>
        <w:pageBreakBefore w:val="0"/>
        <w:widowControl/>
        <w:shd w:val="clear" w:color="060000" w:fill="FFFFFF"/>
        <w:kinsoku/>
        <w:wordWrap/>
        <w:overflowPunct/>
        <w:topLinePunct w:val="0"/>
        <w:autoSpaceDE/>
        <w:autoSpaceDN/>
        <w:bidi w:val="0"/>
        <w:adjustRightInd w:val="0"/>
        <w:snapToGrid w:val="0"/>
        <w:spacing w:before="0" w:beforeAutospacing="0" w:after="0" w:afterAutospacing="0" w:line="560" w:lineRule="exact"/>
        <w:ind w:left="1880" w:leftChars="195" w:right="0" w:hanging="1264" w:hangingChars="400"/>
        <w:jc w:val="both"/>
        <w:textAlignment w:val="auto"/>
        <w:outlineLvl w:val="9"/>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pP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t>附件：1.贵州省应急技术中心2024年校园招聘编外合同制人员岗位表</w:t>
      </w:r>
    </w:p>
    <w:p>
      <w:pPr>
        <w:pStyle w:val="5"/>
        <w:keepNext w:val="0"/>
        <w:keepLines w:val="0"/>
        <w:pageBreakBefore w:val="0"/>
        <w:widowControl/>
        <w:shd w:val="clear" w:color="060000" w:fill="FFFFFF"/>
        <w:kinsoku/>
        <w:wordWrap/>
        <w:overflowPunct/>
        <w:topLinePunct w:val="0"/>
        <w:autoSpaceDE/>
        <w:autoSpaceDN/>
        <w:bidi w:val="0"/>
        <w:adjustRightInd w:val="0"/>
        <w:snapToGrid w:val="0"/>
        <w:spacing w:before="0" w:beforeAutospacing="0" w:after="0" w:afterAutospacing="0" w:line="560" w:lineRule="exact"/>
        <w:ind w:left="1889" w:leftChars="498" w:right="0" w:hanging="316" w:hangingChars="100"/>
        <w:jc w:val="both"/>
        <w:textAlignment w:val="auto"/>
        <w:outlineLvl w:val="9"/>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pP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t>2.贵州省应急技术中心</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eastAsia="zh-CN"/>
        </w:rPr>
        <w:t>202</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t>4</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eastAsia="zh-CN"/>
        </w:rPr>
        <w:t>年</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t>招聘编外合同制</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eastAsia="zh-CN"/>
        </w:rPr>
        <w:t>人员</w:t>
      </w: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t>报名表</w:t>
      </w:r>
    </w:p>
    <w:p>
      <w:pPr>
        <w:pStyle w:val="5"/>
        <w:keepNext w:val="0"/>
        <w:keepLines w:val="0"/>
        <w:pageBreakBefore w:val="0"/>
        <w:widowControl/>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1580" w:firstLineChars="500"/>
        <w:jc w:val="both"/>
        <w:textAlignment w:val="auto"/>
        <w:outlineLvl w:val="9"/>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pPr>
      <w:r>
        <w:rPr>
          <w:rFonts w:hint="default" w:ascii="Times New Roman" w:hAnsi="Times New Roman" w:eastAsia="仿宋_GB2312" w:cs="Times New Roman"/>
          <w:b w:val="0"/>
          <w:bCs w:val="0"/>
          <w:i w:val="0"/>
          <w:iCs w:val="0"/>
          <w:caps w:val="0"/>
          <w:color w:val="auto"/>
          <w:spacing w:val="0"/>
          <w:sz w:val="32"/>
          <w:szCs w:val="32"/>
          <w:highlight w:val="none"/>
          <w:shd w:val="clear" w:color="0A0000" w:fill="FFFFFF"/>
          <w:lang w:val="en-US" w:eastAsia="zh-CN"/>
        </w:rPr>
        <w:t>3.无就业经历承诺书</w:t>
      </w:r>
    </w:p>
    <w:p>
      <w:pPr>
        <w:pStyle w:val="5"/>
        <w:keepNext w:val="0"/>
        <w:keepLines w:val="0"/>
        <w:pageBreakBefore w:val="0"/>
        <w:widowControl/>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default" w:ascii="Times New Roman" w:hAnsi="Times New Roman" w:eastAsia="仿宋_GB2312" w:cs="Times New Roman"/>
          <w:b w:val="0"/>
          <w:bCs w:val="0"/>
          <w:i w:val="0"/>
          <w:iCs w:val="0"/>
          <w:caps w:val="0"/>
          <w:color w:val="auto"/>
          <w:spacing w:val="0"/>
          <w:sz w:val="32"/>
          <w:szCs w:val="32"/>
          <w:shd w:val="clear" w:color="0A0000" w:fill="FFFFFF"/>
          <w:lang w:val="en-US" w:eastAsia="zh-CN"/>
        </w:rPr>
      </w:pPr>
    </w:p>
    <w:p>
      <w:pPr>
        <w:pStyle w:val="5"/>
        <w:keepNext w:val="0"/>
        <w:keepLines w:val="0"/>
        <w:pageBreakBefore w:val="0"/>
        <w:widowControl/>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default" w:ascii="Times New Roman" w:hAnsi="Times New Roman" w:eastAsia="仿宋_GB2312" w:cs="Times New Roman"/>
          <w:b w:val="0"/>
          <w:bCs w:val="0"/>
          <w:i w:val="0"/>
          <w:iCs w:val="0"/>
          <w:caps w:val="0"/>
          <w:color w:val="auto"/>
          <w:spacing w:val="0"/>
          <w:sz w:val="32"/>
          <w:szCs w:val="32"/>
          <w:shd w:val="clear" w:color="0A0000" w:fill="FFFFFF"/>
          <w:lang w:val="en-US" w:eastAsia="zh-CN"/>
        </w:rPr>
        <w:sectPr>
          <w:footerReference r:id="rId3" w:type="default"/>
          <w:footerReference r:id="rId4" w:type="even"/>
          <w:pgSz w:w="11906" w:h="16838"/>
          <w:pgMar w:top="2098" w:right="1474" w:bottom="1984" w:left="1588" w:header="851" w:footer="1400" w:gutter="0"/>
          <w:pgNumType w:fmt="numberInDash"/>
          <w:cols w:space="720" w:num="1"/>
          <w:rtlGutter w:val="0"/>
          <w:docGrid w:type="linesAndChars" w:linePitch="579" w:charSpace="-849"/>
        </w:sectPr>
      </w:pPr>
    </w:p>
    <w:p>
      <w:pPr>
        <w:rPr>
          <w:rFonts w:hint="default" w:ascii="Times New Roman" w:hAnsi="Times New Roman" w:eastAsia="黑体" w:cs="Times New Roman"/>
          <w:color w:val="auto"/>
          <w:sz w:val="32"/>
          <w:szCs w:val="40"/>
        </w:rPr>
      </w:pPr>
      <w:r>
        <w:rPr>
          <w:rFonts w:hint="default" w:ascii="Times New Roman" w:hAnsi="Times New Roman" w:eastAsia="黑体" w:cs="Times New Roman"/>
          <w:color w:val="auto"/>
          <w:sz w:val="32"/>
          <w:szCs w:val="40"/>
        </w:rPr>
        <w:t>附件1</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黑体" w:cs="Times New Roman"/>
          <w:color w:val="auto"/>
          <w:sz w:val="32"/>
          <w:szCs w:val="40"/>
        </w:rPr>
      </w:pPr>
    </w:p>
    <w:p>
      <w:pPr>
        <w:pStyle w:val="5"/>
        <w:widowControl/>
        <w:shd w:val="clear" w:color="auto" w:fill="FFFFFF"/>
        <w:spacing w:before="0" w:beforeAutospacing="0" w:after="0" w:afterAutospacing="0" w:line="560" w:lineRule="exact"/>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贵州省应急技术中心202</w:t>
      </w:r>
      <w:r>
        <w:rPr>
          <w:rFonts w:hint="default" w:ascii="Times New Roman" w:hAnsi="Times New Roman" w:eastAsia="方正小标宋简体" w:cs="Times New Roman"/>
          <w:color w:val="auto"/>
          <w:sz w:val="44"/>
          <w:szCs w:val="44"/>
          <w:lang w:eastAsia="zh-CN"/>
        </w:rPr>
        <w:t>4</w:t>
      </w:r>
      <w:r>
        <w:rPr>
          <w:rFonts w:hint="default" w:ascii="Times New Roman" w:hAnsi="Times New Roman" w:eastAsia="方正小标宋简体" w:cs="Times New Roman"/>
          <w:color w:val="auto"/>
          <w:sz w:val="44"/>
          <w:szCs w:val="44"/>
        </w:rPr>
        <w:t>年</w:t>
      </w:r>
      <w:r>
        <w:rPr>
          <w:rFonts w:hint="default" w:ascii="Times New Roman" w:hAnsi="Times New Roman" w:eastAsia="方正小标宋简体" w:cs="Times New Roman"/>
          <w:color w:val="auto"/>
          <w:sz w:val="44"/>
          <w:szCs w:val="44"/>
          <w:lang w:val="en-US" w:eastAsia="zh-CN"/>
        </w:rPr>
        <w:t>校园招聘</w:t>
      </w:r>
      <w:r>
        <w:rPr>
          <w:rFonts w:hint="default" w:ascii="Times New Roman" w:hAnsi="Times New Roman" w:eastAsia="方正小标宋简体" w:cs="Times New Roman"/>
          <w:color w:val="auto"/>
          <w:sz w:val="44"/>
          <w:szCs w:val="44"/>
          <w:lang w:eastAsia="zh-CN"/>
        </w:rPr>
        <w:t>编</w:t>
      </w:r>
      <w:r>
        <w:rPr>
          <w:rFonts w:hint="default" w:ascii="Times New Roman" w:hAnsi="Times New Roman" w:eastAsia="方正小标宋简体" w:cs="Times New Roman"/>
          <w:color w:val="auto"/>
          <w:sz w:val="44"/>
          <w:szCs w:val="44"/>
          <w:lang w:val="en-US" w:eastAsia="zh-CN"/>
        </w:rPr>
        <w:t>外合同制</w:t>
      </w:r>
      <w:r>
        <w:rPr>
          <w:rFonts w:hint="default" w:ascii="Times New Roman" w:hAnsi="Times New Roman" w:eastAsia="方正小标宋简体" w:cs="Times New Roman"/>
          <w:color w:val="auto"/>
          <w:sz w:val="44"/>
          <w:szCs w:val="44"/>
        </w:rPr>
        <w:t>人员岗位表</w:t>
      </w:r>
    </w:p>
    <w:tbl>
      <w:tblPr>
        <w:tblStyle w:val="7"/>
        <w:tblW w:w="150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3"/>
        <w:gridCol w:w="1753"/>
        <w:gridCol w:w="740"/>
        <w:gridCol w:w="4433"/>
        <w:gridCol w:w="767"/>
        <w:gridCol w:w="2848"/>
        <w:gridCol w:w="1319"/>
        <w:gridCol w:w="1340"/>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69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cs="Times New Roman" w:eastAsiaTheme="majorEastAsia"/>
                <w:b/>
                <w:bCs/>
                <w:color w:val="auto"/>
                <w:kern w:val="0"/>
                <w:sz w:val="24"/>
                <w:szCs w:val="24"/>
                <w:lang w:val="en-US" w:eastAsia="zh-CN" w:bidi="ar"/>
              </w:rPr>
            </w:pPr>
            <w:r>
              <w:rPr>
                <w:rFonts w:hint="default" w:ascii="Times New Roman" w:hAnsi="Times New Roman" w:cs="Times New Roman" w:eastAsiaTheme="majorEastAsia"/>
                <w:b/>
                <w:bCs/>
                <w:color w:val="auto"/>
                <w:kern w:val="0"/>
                <w:sz w:val="24"/>
                <w:szCs w:val="24"/>
                <w:lang w:val="en-US" w:eastAsia="zh-CN" w:bidi="ar"/>
              </w:rPr>
              <w:t>序号</w:t>
            </w:r>
          </w:p>
        </w:tc>
        <w:tc>
          <w:tcPr>
            <w:tcW w:w="175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cs="Times New Roman" w:eastAsiaTheme="majorEastAsia"/>
                <w:b/>
                <w:bCs/>
                <w:color w:val="auto"/>
                <w:kern w:val="0"/>
                <w:sz w:val="24"/>
                <w:szCs w:val="24"/>
                <w:lang w:val="en-US" w:eastAsia="zh-CN" w:bidi="ar"/>
              </w:rPr>
            </w:pPr>
            <w:r>
              <w:rPr>
                <w:rFonts w:hint="default" w:ascii="Times New Roman" w:hAnsi="Times New Roman" w:cs="Times New Roman" w:eastAsiaTheme="majorEastAsia"/>
                <w:b/>
                <w:bCs/>
                <w:color w:val="auto"/>
                <w:kern w:val="0"/>
                <w:sz w:val="24"/>
                <w:szCs w:val="24"/>
                <w:lang w:val="en-US" w:eastAsia="zh-CN" w:bidi="ar"/>
              </w:rPr>
              <w:t>岗位名称</w:t>
            </w:r>
          </w:p>
        </w:tc>
        <w:tc>
          <w:tcPr>
            <w:tcW w:w="74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cs="Times New Roman" w:eastAsiaTheme="majorEastAsia"/>
                <w:b/>
                <w:bCs/>
                <w:color w:val="auto"/>
                <w:kern w:val="0"/>
                <w:sz w:val="24"/>
                <w:szCs w:val="24"/>
                <w:lang w:val="en-US" w:eastAsia="zh-CN" w:bidi="ar"/>
              </w:rPr>
            </w:pPr>
            <w:r>
              <w:rPr>
                <w:rFonts w:hint="default" w:ascii="Times New Roman" w:hAnsi="Times New Roman" w:cs="Times New Roman" w:eastAsiaTheme="majorEastAsia"/>
                <w:b/>
                <w:bCs/>
                <w:color w:val="auto"/>
                <w:kern w:val="0"/>
                <w:sz w:val="24"/>
                <w:szCs w:val="24"/>
                <w:lang w:val="en-US" w:eastAsia="zh-CN" w:bidi="ar"/>
              </w:rPr>
              <w:t>岗位代码</w:t>
            </w:r>
          </w:p>
        </w:tc>
        <w:tc>
          <w:tcPr>
            <w:tcW w:w="443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cs="Times New Roman" w:eastAsiaTheme="majorEastAsia"/>
                <w:b/>
                <w:bCs/>
                <w:color w:val="auto"/>
                <w:kern w:val="0"/>
                <w:sz w:val="24"/>
                <w:szCs w:val="24"/>
                <w:lang w:val="en-US" w:eastAsia="zh-CN" w:bidi="ar"/>
              </w:rPr>
            </w:pPr>
            <w:r>
              <w:rPr>
                <w:rFonts w:hint="default" w:ascii="Times New Roman" w:hAnsi="Times New Roman" w:cs="Times New Roman" w:eastAsiaTheme="majorEastAsia"/>
                <w:b/>
                <w:bCs/>
                <w:color w:val="auto"/>
                <w:kern w:val="0"/>
                <w:sz w:val="24"/>
                <w:szCs w:val="24"/>
                <w:lang w:val="en-US" w:eastAsia="zh-CN" w:bidi="ar"/>
              </w:rPr>
              <w:t>岗位简介</w:t>
            </w:r>
          </w:p>
        </w:tc>
        <w:tc>
          <w:tcPr>
            <w:tcW w:w="76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cs="Times New Roman" w:eastAsiaTheme="majorEastAsia"/>
                <w:b/>
                <w:bCs/>
                <w:color w:val="auto"/>
                <w:kern w:val="0"/>
                <w:sz w:val="24"/>
                <w:szCs w:val="24"/>
                <w:lang w:val="en-US" w:eastAsia="zh-CN" w:bidi="ar"/>
              </w:rPr>
            </w:pPr>
            <w:r>
              <w:rPr>
                <w:rFonts w:hint="default" w:ascii="Times New Roman" w:hAnsi="Times New Roman" w:cs="Times New Roman" w:eastAsiaTheme="majorEastAsia"/>
                <w:b/>
                <w:bCs/>
                <w:color w:val="auto"/>
                <w:kern w:val="0"/>
                <w:sz w:val="24"/>
                <w:szCs w:val="24"/>
                <w:lang w:val="en-US" w:eastAsia="zh-CN" w:bidi="ar"/>
              </w:rPr>
              <w:t>招聘人数</w:t>
            </w:r>
          </w:p>
        </w:tc>
        <w:tc>
          <w:tcPr>
            <w:tcW w:w="284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cs="Times New Roman" w:eastAsiaTheme="majorEastAsia"/>
                <w:b/>
                <w:bCs/>
                <w:color w:val="auto"/>
                <w:kern w:val="0"/>
                <w:sz w:val="24"/>
                <w:szCs w:val="24"/>
                <w:lang w:val="en-US" w:eastAsia="zh-CN" w:bidi="ar"/>
              </w:rPr>
            </w:pPr>
            <w:r>
              <w:rPr>
                <w:rFonts w:hint="default" w:ascii="Times New Roman" w:hAnsi="Times New Roman" w:cs="Times New Roman" w:eastAsiaTheme="majorEastAsia"/>
                <w:b/>
                <w:bCs/>
                <w:color w:val="auto"/>
                <w:kern w:val="0"/>
                <w:sz w:val="24"/>
                <w:szCs w:val="24"/>
                <w:lang w:val="en-US" w:eastAsia="zh-CN" w:bidi="ar"/>
              </w:rPr>
              <w:t>需求专业</w:t>
            </w:r>
          </w:p>
        </w:tc>
        <w:tc>
          <w:tcPr>
            <w:tcW w:w="131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cs="Times New Roman" w:eastAsiaTheme="majorEastAsia"/>
                <w:b/>
                <w:bCs/>
                <w:color w:val="auto"/>
                <w:kern w:val="0"/>
                <w:sz w:val="24"/>
                <w:szCs w:val="24"/>
                <w:lang w:val="en-US" w:eastAsia="zh-CN" w:bidi="ar"/>
              </w:rPr>
            </w:pPr>
            <w:r>
              <w:rPr>
                <w:rFonts w:hint="default" w:ascii="Times New Roman" w:hAnsi="Times New Roman" w:cs="Times New Roman" w:eastAsiaTheme="majorEastAsia"/>
                <w:b/>
                <w:bCs/>
                <w:color w:val="auto"/>
                <w:kern w:val="0"/>
                <w:sz w:val="24"/>
                <w:szCs w:val="24"/>
                <w:lang w:val="en-US" w:eastAsia="zh-CN" w:bidi="ar"/>
              </w:rPr>
              <w:t>学历要求</w:t>
            </w:r>
          </w:p>
        </w:tc>
        <w:tc>
          <w:tcPr>
            <w:tcW w:w="134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textAlignment w:val="auto"/>
              <w:rPr>
                <w:rFonts w:hint="default" w:ascii="Times New Roman" w:hAnsi="Times New Roman" w:cs="Times New Roman" w:eastAsiaTheme="majorEastAsia"/>
                <w:b/>
                <w:bCs/>
                <w:color w:val="auto"/>
                <w:kern w:val="0"/>
                <w:sz w:val="24"/>
                <w:szCs w:val="24"/>
                <w:lang w:val="en-US" w:eastAsia="zh-CN" w:bidi="ar"/>
              </w:rPr>
            </w:pPr>
            <w:r>
              <w:rPr>
                <w:rFonts w:hint="default" w:ascii="Times New Roman" w:hAnsi="Times New Roman" w:cs="Times New Roman" w:eastAsiaTheme="majorEastAsia"/>
                <w:b/>
                <w:bCs/>
                <w:color w:val="auto"/>
                <w:w w:val="90"/>
                <w:kern w:val="0"/>
                <w:sz w:val="24"/>
                <w:szCs w:val="24"/>
                <w:lang w:val="en-US" w:eastAsia="zh-CN" w:bidi="ar"/>
              </w:rPr>
              <w:t>其他要求</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textAlignment w:val="auto"/>
              <w:rPr>
                <w:rFonts w:hint="default" w:ascii="Times New Roman" w:hAnsi="Times New Roman" w:cs="Times New Roman" w:eastAsiaTheme="majorEastAsia"/>
                <w:b/>
                <w:bCs/>
                <w:color w:val="auto"/>
                <w:kern w:val="0"/>
                <w:sz w:val="24"/>
                <w:szCs w:val="24"/>
                <w:lang w:val="en-US" w:eastAsia="zh-CN" w:bidi="ar"/>
              </w:rPr>
            </w:pPr>
            <w:r>
              <w:rPr>
                <w:rFonts w:hint="default" w:ascii="Times New Roman" w:hAnsi="Times New Roman" w:cs="Times New Roman" w:eastAsiaTheme="majorEastAsia"/>
                <w:b/>
                <w:bCs/>
                <w:color w:val="auto"/>
                <w:w w:val="90"/>
                <w:kern w:val="0"/>
                <w:sz w:val="24"/>
                <w:szCs w:val="24"/>
                <w:lang w:val="en-US" w:eastAsia="zh-CN" w:bidi="ar"/>
              </w:rPr>
              <w:t>工作地点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69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textAlignment w:val="auto"/>
              <w:rPr>
                <w:rFonts w:hint="default" w:ascii="Times New Roman" w:hAnsi="Times New Roman" w:cs="Times New Roman" w:eastAsiaTheme="majorEastAsia"/>
                <w:b w:val="0"/>
                <w:bCs w:val="0"/>
                <w:color w:val="auto"/>
                <w:w w:val="90"/>
                <w:kern w:val="0"/>
                <w:sz w:val="24"/>
                <w:szCs w:val="24"/>
                <w:highlight w:val="none"/>
                <w:lang w:val="en-US" w:eastAsia="zh-CN" w:bidi="ar"/>
              </w:rPr>
            </w:pPr>
            <w:r>
              <w:rPr>
                <w:rFonts w:hint="default" w:ascii="Times New Roman" w:hAnsi="Times New Roman" w:cs="Times New Roman" w:eastAsiaTheme="majorEastAsia"/>
                <w:b w:val="0"/>
                <w:bCs w:val="0"/>
                <w:color w:val="auto"/>
                <w:w w:val="90"/>
                <w:kern w:val="0"/>
                <w:sz w:val="24"/>
                <w:szCs w:val="24"/>
                <w:highlight w:val="none"/>
                <w:lang w:val="en-US" w:eastAsia="zh-CN" w:bidi="ar"/>
              </w:rPr>
              <w:t>1</w:t>
            </w:r>
          </w:p>
        </w:tc>
        <w:tc>
          <w:tcPr>
            <w:tcW w:w="175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textAlignment w:val="auto"/>
              <w:rPr>
                <w:rFonts w:hint="default" w:ascii="Times New Roman" w:hAnsi="Times New Roman" w:cs="Times New Roman" w:eastAsiaTheme="majorEastAsia"/>
                <w:b w:val="0"/>
                <w:bCs w:val="0"/>
                <w:color w:val="auto"/>
                <w:w w:val="90"/>
                <w:kern w:val="0"/>
                <w:sz w:val="24"/>
                <w:szCs w:val="24"/>
                <w:highlight w:val="none"/>
                <w:lang w:val="en-US" w:eastAsia="zh-CN" w:bidi="ar"/>
              </w:rPr>
            </w:pPr>
            <w:r>
              <w:rPr>
                <w:rFonts w:hint="default" w:ascii="Times New Roman" w:hAnsi="Times New Roman" w:cs="Times New Roman" w:eastAsiaTheme="majorEastAsia"/>
                <w:b w:val="0"/>
                <w:bCs w:val="0"/>
                <w:color w:val="auto"/>
                <w:w w:val="90"/>
                <w:kern w:val="0"/>
                <w:sz w:val="24"/>
                <w:szCs w:val="24"/>
                <w:highlight w:val="none"/>
                <w:lang w:val="en-US" w:eastAsia="zh-CN" w:bidi="ar"/>
              </w:rPr>
              <w:t>应急准备技术科专业技术人员</w:t>
            </w:r>
          </w:p>
        </w:tc>
        <w:tc>
          <w:tcPr>
            <w:tcW w:w="74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textAlignment w:val="auto"/>
              <w:rPr>
                <w:rFonts w:hint="default" w:ascii="Times New Roman" w:hAnsi="Times New Roman" w:cs="Times New Roman" w:eastAsiaTheme="majorEastAsia"/>
                <w:b w:val="0"/>
                <w:bCs w:val="0"/>
                <w:color w:val="auto"/>
                <w:w w:val="90"/>
                <w:kern w:val="0"/>
                <w:sz w:val="24"/>
                <w:szCs w:val="24"/>
                <w:highlight w:val="none"/>
                <w:lang w:val="en-US" w:eastAsia="zh-CN" w:bidi="ar"/>
              </w:rPr>
            </w:pPr>
            <w:r>
              <w:rPr>
                <w:rFonts w:hint="default" w:ascii="Times New Roman" w:hAnsi="Times New Roman" w:cs="Times New Roman" w:eastAsiaTheme="majorEastAsia"/>
                <w:b w:val="0"/>
                <w:bCs w:val="0"/>
                <w:color w:val="auto"/>
                <w:w w:val="90"/>
                <w:kern w:val="0"/>
                <w:sz w:val="24"/>
                <w:szCs w:val="24"/>
                <w:highlight w:val="none"/>
                <w:lang w:val="en-US" w:eastAsia="zh-CN" w:bidi="ar"/>
              </w:rPr>
              <w:t>01</w:t>
            </w:r>
          </w:p>
        </w:tc>
        <w:tc>
          <w:tcPr>
            <w:tcW w:w="443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both"/>
              <w:textAlignment w:val="auto"/>
              <w:rPr>
                <w:rFonts w:hint="default" w:ascii="Times New Roman" w:hAnsi="Times New Roman" w:cs="Times New Roman" w:eastAsiaTheme="majorEastAsia"/>
                <w:b w:val="0"/>
                <w:bCs w:val="0"/>
                <w:color w:val="auto"/>
                <w:kern w:val="0"/>
                <w:sz w:val="24"/>
                <w:szCs w:val="24"/>
                <w:lang w:val="en-US" w:eastAsia="zh-CN" w:bidi="ar"/>
              </w:rPr>
            </w:pPr>
            <w:r>
              <w:rPr>
                <w:rFonts w:hint="default" w:ascii="Times New Roman" w:hAnsi="Times New Roman" w:cs="Times New Roman" w:eastAsiaTheme="majorEastAsia"/>
                <w:color w:val="auto"/>
                <w:w w:val="90"/>
                <w:kern w:val="0"/>
                <w:sz w:val="24"/>
                <w:szCs w:val="24"/>
                <w:highlight w:val="none"/>
                <w:lang w:val="en-US" w:eastAsia="zh-CN" w:bidi="ar"/>
              </w:rPr>
              <w:t>从事灾害事故风险辨识评估、应急预案编制、应急准备评估等技术性工作及相关项目课题研究工作。</w:t>
            </w:r>
          </w:p>
        </w:tc>
        <w:tc>
          <w:tcPr>
            <w:tcW w:w="76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textAlignment w:val="auto"/>
              <w:rPr>
                <w:rFonts w:hint="default" w:ascii="Times New Roman" w:hAnsi="Times New Roman" w:cs="Times New Roman" w:eastAsiaTheme="majorEastAsia"/>
                <w:b w:val="0"/>
                <w:bCs w:val="0"/>
                <w:color w:val="auto"/>
                <w:w w:val="90"/>
                <w:kern w:val="0"/>
                <w:sz w:val="24"/>
                <w:szCs w:val="24"/>
                <w:lang w:val="en-US" w:eastAsia="zh-CN" w:bidi="ar"/>
              </w:rPr>
            </w:pPr>
            <w:r>
              <w:rPr>
                <w:rFonts w:hint="default" w:ascii="Times New Roman" w:hAnsi="Times New Roman" w:cs="Times New Roman" w:eastAsiaTheme="majorEastAsia"/>
                <w:b w:val="0"/>
                <w:bCs w:val="0"/>
                <w:color w:val="auto"/>
                <w:w w:val="90"/>
                <w:kern w:val="0"/>
                <w:sz w:val="24"/>
                <w:szCs w:val="24"/>
                <w:lang w:val="en-US" w:eastAsia="zh-CN" w:bidi="ar"/>
              </w:rPr>
              <w:t>2</w:t>
            </w:r>
          </w:p>
        </w:tc>
        <w:tc>
          <w:tcPr>
            <w:tcW w:w="284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textAlignment w:val="auto"/>
              <w:rPr>
                <w:rFonts w:hint="default" w:ascii="Times New Roman" w:hAnsi="Times New Roman" w:cs="Times New Roman" w:eastAsiaTheme="majorEastAsia"/>
                <w:b w:val="0"/>
                <w:bCs w:val="0"/>
                <w:color w:val="auto"/>
                <w:w w:val="90"/>
                <w:kern w:val="0"/>
                <w:sz w:val="24"/>
                <w:szCs w:val="24"/>
                <w:lang w:val="en-US" w:eastAsia="zh-CN" w:bidi="ar"/>
              </w:rPr>
            </w:pPr>
            <w:r>
              <w:rPr>
                <w:rFonts w:hint="default" w:ascii="Times New Roman" w:hAnsi="Times New Roman" w:cs="Times New Roman" w:eastAsiaTheme="majorEastAsia"/>
                <w:b w:val="0"/>
                <w:bCs w:val="0"/>
                <w:color w:val="auto"/>
                <w:w w:val="90"/>
                <w:kern w:val="0"/>
                <w:sz w:val="24"/>
                <w:szCs w:val="24"/>
                <w:lang w:val="en-US" w:eastAsia="zh-CN" w:bidi="ar"/>
              </w:rPr>
              <w:t>安全科学与工程</w:t>
            </w:r>
          </w:p>
        </w:tc>
        <w:tc>
          <w:tcPr>
            <w:tcW w:w="131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textAlignment w:val="auto"/>
              <w:rPr>
                <w:rFonts w:hint="default" w:ascii="Times New Roman" w:hAnsi="Times New Roman" w:cs="Times New Roman" w:eastAsiaTheme="majorEastAsia"/>
                <w:b w:val="0"/>
                <w:bCs w:val="0"/>
                <w:color w:val="auto"/>
                <w:w w:val="90"/>
                <w:kern w:val="0"/>
                <w:sz w:val="24"/>
                <w:szCs w:val="24"/>
                <w:lang w:val="en-US" w:eastAsia="zh-CN" w:bidi="ar"/>
              </w:rPr>
            </w:pPr>
            <w:r>
              <w:rPr>
                <w:rFonts w:hint="default" w:ascii="Times New Roman" w:hAnsi="Times New Roman" w:cs="Times New Roman" w:eastAsiaTheme="majorEastAsia"/>
                <w:b w:val="0"/>
                <w:bCs w:val="0"/>
                <w:color w:val="auto"/>
                <w:w w:val="90"/>
                <w:kern w:val="0"/>
                <w:sz w:val="24"/>
                <w:szCs w:val="24"/>
                <w:lang w:val="en-US" w:eastAsia="zh-CN" w:bidi="ar"/>
              </w:rPr>
              <w:t>研究生</w:t>
            </w:r>
          </w:p>
        </w:tc>
        <w:tc>
          <w:tcPr>
            <w:tcW w:w="134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textAlignment w:val="auto"/>
              <w:rPr>
                <w:rFonts w:hint="default" w:ascii="Times New Roman" w:hAnsi="Times New Roman" w:cs="Times New Roman" w:eastAsiaTheme="majorEastAsia"/>
                <w:b w:val="0"/>
                <w:bCs w:val="0"/>
                <w:color w:val="auto"/>
                <w:w w:val="90"/>
                <w:kern w:val="0"/>
                <w:sz w:val="24"/>
                <w:szCs w:val="24"/>
                <w:lang w:val="en-US" w:eastAsia="zh-CN" w:bidi="ar"/>
              </w:rPr>
            </w:pPr>
            <w:r>
              <w:rPr>
                <w:rFonts w:hint="default" w:ascii="Times New Roman" w:hAnsi="Times New Roman" w:cs="Times New Roman" w:eastAsiaTheme="majorEastAsia"/>
                <w:b w:val="0"/>
                <w:bCs w:val="0"/>
                <w:color w:val="auto"/>
                <w:w w:val="90"/>
                <w:kern w:val="0"/>
                <w:sz w:val="24"/>
                <w:szCs w:val="24"/>
                <w:lang w:val="en-US" w:eastAsia="zh-CN" w:bidi="ar"/>
              </w:rPr>
              <w:t>应届毕业生</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textAlignment w:val="auto"/>
              <w:rPr>
                <w:rFonts w:hint="default" w:ascii="Times New Roman" w:hAnsi="Times New Roman" w:cs="Times New Roman" w:eastAsiaTheme="majorEastAsia"/>
                <w:b w:val="0"/>
                <w:bCs w:val="0"/>
                <w:color w:val="auto"/>
                <w:w w:val="90"/>
                <w:kern w:val="0"/>
                <w:sz w:val="24"/>
                <w:szCs w:val="24"/>
                <w:lang w:val="en-US" w:eastAsia="zh-CN" w:bidi="ar"/>
              </w:rPr>
            </w:pPr>
            <w:r>
              <w:rPr>
                <w:rFonts w:hint="default" w:ascii="Times New Roman" w:hAnsi="Times New Roman" w:cs="Times New Roman" w:eastAsiaTheme="majorEastAsia"/>
                <w:b w:val="0"/>
                <w:bCs w:val="0"/>
                <w:color w:val="auto"/>
                <w:w w:val="90"/>
                <w:kern w:val="0"/>
                <w:sz w:val="24"/>
                <w:szCs w:val="24"/>
                <w:lang w:val="en-US" w:eastAsia="zh-CN" w:bidi="ar"/>
              </w:rPr>
              <w:t>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69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textAlignment w:val="auto"/>
              <w:rPr>
                <w:rFonts w:hint="default" w:ascii="Times New Roman" w:hAnsi="Times New Roman" w:cs="Times New Roman" w:eastAsiaTheme="majorEastAsia"/>
                <w:b w:val="0"/>
                <w:bCs w:val="0"/>
                <w:color w:val="auto"/>
                <w:w w:val="90"/>
                <w:kern w:val="0"/>
                <w:sz w:val="24"/>
                <w:szCs w:val="24"/>
                <w:highlight w:val="none"/>
                <w:lang w:val="en-US" w:eastAsia="zh-CN" w:bidi="ar"/>
              </w:rPr>
            </w:pPr>
            <w:r>
              <w:rPr>
                <w:rFonts w:hint="default" w:ascii="Times New Roman" w:hAnsi="Times New Roman" w:cs="Times New Roman" w:eastAsiaTheme="majorEastAsia"/>
                <w:b w:val="0"/>
                <w:bCs w:val="0"/>
                <w:color w:val="auto"/>
                <w:w w:val="90"/>
                <w:kern w:val="0"/>
                <w:sz w:val="24"/>
                <w:szCs w:val="24"/>
                <w:highlight w:val="none"/>
                <w:lang w:val="en-US" w:eastAsia="zh-CN" w:bidi="ar"/>
              </w:rPr>
              <w:t>2</w:t>
            </w:r>
          </w:p>
        </w:tc>
        <w:tc>
          <w:tcPr>
            <w:tcW w:w="175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textAlignment w:val="auto"/>
              <w:rPr>
                <w:rFonts w:hint="default" w:ascii="Times New Roman" w:hAnsi="Times New Roman" w:cs="Times New Roman" w:eastAsiaTheme="majorEastAsia"/>
                <w:b w:val="0"/>
                <w:bCs w:val="0"/>
                <w:color w:val="auto"/>
                <w:w w:val="90"/>
                <w:kern w:val="0"/>
                <w:sz w:val="24"/>
                <w:szCs w:val="24"/>
                <w:highlight w:val="none"/>
                <w:lang w:val="en-US" w:eastAsia="zh-CN" w:bidi="ar"/>
              </w:rPr>
            </w:pPr>
            <w:r>
              <w:rPr>
                <w:rFonts w:hint="default" w:ascii="Times New Roman" w:hAnsi="Times New Roman" w:cs="Times New Roman" w:eastAsiaTheme="majorEastAsia"/>
                <w:b w:val="0"/>
                <w:bCs w:val="0"/>
                <w:color w:val="auto"/>
                <w:w w:val="90"/>
                <w:kern w:val="0"/>
                <w:sz w:val="24"/>
                <w:szCs w:val="24"/>
                <w:highlight w:val="none"/>
                <w:lang w:val="en-US" w:eastAsia="zh-CN" w:bidi="ar"/>
              </w:rPr>
              <w:t>安全生产技术科技术人员</w:t>
            </w:r>
          </w:p>
        </w:tc>
        <w:tc>
          <w:tcPr>
            <w:tcW w:w="74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textAlignment w:val="auto"/>
              <w:rPr>
                <w:rFonts w:hint="default" w:ascii="Times New Roman" w:hAnsi="Times New Roman" w:cs="Times New Roman" w:eastAsiaTheme="majorEastAsia"/>
                <w:b w:val="0"/>
                <w:bCs w:val="0"/>
                <w:color w:val="auto"/>
                <w:w w:val="90"/>
                <w:kern w:val="0"/>
                <w:sz w:val="24"/>
                <w:szCs w:val="24"/>
                <w:highlight w:val="none"/>
                <w:lang w:val="en-US" w:eastAsia="zh-CN" w:bidi="ar"/>
              </w:rPr>
            </w:pPr>
            <w:r>
              <w:rPr>
                <w:rFonts w:hint="default" w:ascii="Times New Roman" w:hAnsi="Times New Roman" w:cs="Times New Roman" w:eastAsiaTheme="majorEastAsia"/>
                <w:b w:val="0"/>
                <w:bCs w:val="0"/>
                <w:color w:val="auto"/>
                <w:w w:val="90"/>
                <w:kern w:val="0"/>
                <w:sz w:val="24"/>
                <w:szCs w:val="24"/>
                <w:highlight w:val="none"/>
                <w:lang w:val="en-US" w:eastAsia="zh-CN" w:bidi="ar"/>
              </w:rPr>
              <w:t>02</w:t>
            </w:r>
          </w:p>
        </w:tc>
        <w:tc>
          <w:tcPr>
            <w:tcW w:w="443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both"/>
              <w:textAlignment w:val="auto"/>
              <w:rPr>
                <w:rFonts w:hint="default" w:ascii="Times New Roman" w:hAnsi="Times New Roman" w:cs="Times New Roman" w:eastAsiaTheme="majorEastAsia"/>
                <w:b w:val="0"/>
                <w:bCs w:val="0"/>
                <w:color w:val="auto"/>
                <w:kern w:val="0"/>
                <w:sz w:val="24"/>
                <w:szCs w:val="24"/>
                <w:lang w:val="en-US" w:eastAsia="zh-CN" w:bidi="ar"/>
              </w:rPr>
            </w:pPr>
            <w:r>
              <w:rPr>
                <w:rFonts w:hint="default" w:ascii="Times New Roman" w:hAnsi="Times New Roman" w:cs="Times New Roman" w:eastAsiaTheme="majorEastAsia"/>
                <w:color w:val="auto"/>
                <w:w w:val="90"/>
                <w:kern w:val="0"/>
                <w:sz w:val="24"/>
                <w:szCs w:val="24"/>
                <w:highlight w:val="none"/>
                <w:lang w:bidi="ar"/>
              </w:rPr>
              <w:t>从事</w:t>
            </w:r>
            <w:r>
              <w:rPr>
                <w:rFonts w:hint="default" w:ascii="Times New Roman" w:hAnsi="Times New Roman" w:cs="Times New Roman" w:eastAsiaTheme="majorEastAsia"/>
                <w:color w:val="auto"/>
                <w:w w:val="90"/>
                <w:kern w:val="0"/>
                <w:sz w:val="24"/>
                <w:szCs w:val="24"/>
                <w:highlight w:val="none"/>
                <w:lang w:val="en-US" w:eastAsia="zh-CN" w:bidi="ar"/>
              </w:rPr>
              <w:t>安全生产技术及项目课题研究相关工作。</w:t>
            </w:r>
          </w:p>
        </w:tc>
        <w:tc>
          <w:tcPr>
            <w:tcW w:w="76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textAlignment w:val="auto"/>
              <w:rPr>
                <w:rFonts w:hint="default" w:ascii="Times New Roman" w:hAnsi="Times New Roman" w:cs="Times New Roman" w:eastAsiaTheme="majorEastAsia"/>
                <w:b w:val="0"/>
                <w:bCs w:val="0"/>
                <w:color w:val="auto"/>
                <w:w w:val="90"/>
                <w:kern w:val="0"/>
                <w:sz w:val="24"/>
                <w:szCs w:val="24"/>
                <w:lang w:val="en-US" w:eastAsia="zh-CN" w:bidi="ar"/>
              </w:rPr>
            </w:pPr>
            <w:r>
              <w:rPr>
                <w:rFonts w:hint="default" w:ascii="Times New Roman" w:hAnsi="Times New Roman" w:cs="Times New Roman" w:eastAsiaTheme="majorEastAsia"/>
                <w:b w:val="0"/>
                <w:bCs w:val="0"/>
                <w:color w:val="auto"/>
                <w:w w:val="90"/>
                <w:kern w:val="0"/>
                <w:sz w:val="24"/>
                <w:szCs w:val="24"/>
                <w:lang w:val="en-US" w:eastAsia="zh-CN" w:bidi="ar"/>
              </w:rPr>
              <w:t>2</w:t>
            </w:r>
          </w:p>
        </w:tc>
        <w:tc>
          <w:tcPr>
            <w:tcW w:w="284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textAlignment w:val="auto"/>
              <w:rPr>
                <w:rFonts w:hint="default" w:ascii="Times New Roman" w:hAnsi="Times New Roman" w:cs="Times New Roman" w:eastAsiaTheme="majorEastAsia"/>
                <w:b w:val="0"/>
                <w:bCs w:val="0"/>
                <w:color w:val="auto"/>
                <w:w w:val="90"/>
                <w:kern w:val="0"/>
                <w:sz w:val="24"/>
                <w:szCs w:val="24"/>
                <w:lang w:val="en-US" w:eastAsia="zh-CN" w:bidi="ar"/>
              </w:rPr>
            </w:pPr>
            <w:r>
              <w:rPr>
                <w:rFonts w:hint="default" w:ascii="Times New Roman" w:hAnsi="Times New Roman" w:cs="Times New Roman" w:eastAsiaTheme="majorEastAsia"/>
                <w:b w:val="0"/>
                <w:bCs w:val="0"/>
                <w:color w:val="auto"/>
                <w:w w:val="90"/>
                <w:kern w:val="0"/>
                <w:sz w:val="24"/>
                <w:szCs w:val="24"/>
                <w:lang w:val="en-US" w:eastAsia="zh-CN" w:bidi="ar"/>
              </w:rPr>
              <w:t>矿业工程、安全科学与工程</w:t>
            </w:r>
          </w:p>
        </w:tc>
        <w:tc>
          <w:tcPr>
            <w:tcW w:w="131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textAlignment w:val="auto"/>
              <w:rPr>
                <w:rFonts w:hint="default" w:ascii="Times New Roman" w:hAnsi="Times New Roman" w:cs="Times New Roman" w:eastAsiaTheme="majorEastAsia"/>
                <w:b w:val="0"/>
                <w:bCs w:val="0"/>
                <w:color w:val="auto"/>
                <w:w w:val="90"/>
                <w:kern w:val="0"/>
                <w:sz w:val="24"/>
                <w:szCs w:val="24"/>
                <w:lang w:val="en-US" w:eastAsia="zh-CN" w:bidi="ar"/>
              </w:rPr>
            </w:pPr>
            <w:r>
              <w:rPr>
                <w:rFonts w:hint="default" w:ascii="Times New Roman" w:hAnsi="Times New Roman" w:cs="Times New Roman" w:eastAsiaTheme="majorEastAsia"/>
                <w:b w:val="0"/>
                <w:bCs w:val="0"/>
                <w:color w:val="auto"/>
                <w:w w:val="90"/>
                <w:kern w:val="0"/>
                <w:sz w:val="24"/>
                <w:szCs w:val="24"/>
                <w:lang w:val="en-US" w:eastAsia="zh-CN" w:bidi="ar"/>
              </w:rPr>
              <w:t>研究生</w:t>
            </w:r>
          </w:p>
        </w:tc>
        <w:tc>
          <w:tcPr>
            <w:tcW w:w="134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textAlignment w:val="auto"/>
              <w:rPr>
                <w:rFonts w:hint="default" w:ascii="Times New Roman" w:hAnsi="Times New Roman" w:cs="Times New Roman" w:eastAsiaTheme="majorEastAsia"/>
                <w:b w:val="0"/>
                <w:bCs w:val="0"/>
                <w:color w:val="auto"/>
                <w:w w:val="90"/>
                <w:kern w:val="0"/>
                <w:sz w:val="24"/>
                <w:szCs w:val="24"/>
                <w:lang w:val="en-US" w:eastAsia="zh-CN" w:bidi="ar"/>
              </w:rPr>
            </w:pPr>
            <w:r>
              <w:rPr>
                <w:rFonts w:hint="default" w:ascii="Times New Roman" w:hAnsi="Times New Roman" w:cs="Times New Roman" w:eastAsiaTheme="majorEastAsia"/>
                <w:b w:val="0"/>
                <w:bCs w:val="0"/>
                <w:color w:val="auto"/>
                <w:w w:val="90"/>
                <w:kern w:val="0"/>
                <w:sz w:val="24"/>
                <w:szCs w:val="24"/>
                <w:lang w:val="en-US" w:eastAsia="zh-CN" w:bidi="ar"/>
              </w:rPr>
              <w:t>应届毕业生</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textAlignment w:val="auto"/>
              <w:rPr>
                <w:rFonts w:hint="default" w:ascii="Times New Roman" w:hAnsi="Times New Roman" w:cs="Times New Roman" w:eastAsiaTheme="majorEastAsia"/>
                <w:b w:val="0"/>
                <w:bCs w:val="0"/>
                <w:color w:val="auto"/>
                <w:w w:val="90"/>
                <w:kern w:val="0"/>
                <w:sz w:val="24"/>
                <w:szCs w:val="24"/>
                <w:lang w:val="en-US" w:eastAsia="zh-CN" w:bidi="ar"/>
              </w:rPr>
            </w:pPr>
            <w:r>
              <w:rPr>
                <w:rFonts w:hint="default" w:ascii="Times New Roman" w:hAnsi="Times New Roman" w:cs="Times New Roman" w:eastAsiaTheme="majorEastAsia"/>
                <w:b w:val="0"/>
                <w:bCs w:val="0"/>
                <w:color w:val="auto"/>
                <w:w w:val="90"/>
                <w:kern w:val="0"/>
                <w:sz w:val="24"/>
                <w:szCs w:val="24"/>
                <w:lang w:val="en-US" w:eastAsia="zh-CN" w:bidi="ar"/>
              </w:rPr>
              <w:t>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69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textAlignment w:val="auto"/>
              <w:rPr>
                <w:rFonts w:hint="default" w:ascii="Times New Roman" w:hAnsi="Times New Roman" w:cs="Times New Roman" w:eastAsiaTheme="majorEastAsia"/>
                <w:b w:val="0"/>
                <w:bCs w:val="0"/>
                <w:color w:val="auto"/>
                <w:w w:val="90"/>
                <w:kern w:val="0"/>
                <w:sz w:val="24"/>
                <w:szCs w:val="24"/>
                <w:highlight w:val="none"/>
                <w:lang w:val="en-US" w:eastAsia="zh-CN" w:bidi="ar"/>
              </w:rPr>
            </w:pPr>
            <w:r>
              <w:rPr>
                <w:rFonts w:hint="default" w:ascii="Times New Roman" w:hAnsi="Times New Roman" w:cs="Times New Roman" w:eastAsiaTheme="majorEastAsia"/>
                <w:b w:val="0"/>
                <w:bCs w:val="0"/>
                <w:color w:val="auto"/>
                <w:w w:val="90"/>
                <w:kern w:val="0"/>
                <w:sz w:val="24"/>
                <w:szCs w:val="24"/>
                <w:highlight w:val="none"/>
                <w:lang w:val="en-US" w:eastAsia="zh-CN" w:bidi="ar"/>
              </w:rPr>
              <w:t>3</w:t>
            </w:r>
          </w:p>
        </w:tc>
        <w:tc>
          <w:tcPr>
            <w:tcW w:w="175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textAlignment w:val="auto"/>
              <w:rPr>
                <w:rFonts w:hint="default" w:ascii="Times New Roman" w:hAnsi="Times New Roman" w:cs="Times New Roman" w:eastAsiaTheme="majorEastAsia"/>
                <w:b w:val="0"/>
                <w:bCs w:val="0"/>
                <w:color w:val="auto"/>
                <w:w w:val="90"/>
                <w:kern w:val="0"/>
                <w:sz w:val="24"/>
                <w:szCs w:val="24"/>
                <w:highlight w:val="none"/>
                <w:lang w:val="en-US" w:eastAsia="zh-CN" w:bidi="ar"/>
              </w:rPr>
            </w:pPr>
            <w:r>
              <w:rPr>
                <w:rFonts w:hint="default" w:ascii="Times New Roman" w:hAnsi="Times New Roman" w:cs="Times New Roman" w:eastAsiaTheme="majorEastAsia"/>
                <w:b w:val="0"/>
                <w:bCs w:val="0"/>
                <w:color w:val="auto"/>
                <w:w w:val="90"/>
                <w:kern w:val="0"/>
                <w:sz w:val="24"/>
                <w:szCs w:val="24"/>
                <w:highlight w:val="none"/>
                <w:lang w:val="en-US" w:eastAsia="zh-CN" w:bidi="ar"/>
              </w:rPr>
              <w:t>检验技术科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both"/>
              <w:textAlignment w:val="auto"/>
              <w:rPr>
                <w:rFonts w:hint="default" w:ascii="Times New Roman" w:hAnsi="Times New Roman" w:cs="Times New Roman" w:eastAsiaTheme="majorEastAsia"/>
                <w:b w:val="0"/>
                <w:bCs w:val="0"/>
                <w:color w:val="auto"/>
                <w:w w:val="90"/>
                <w:kern w:val="0"/>
                <w:sz w:val="24"/>
                <w:szCs w:val="24"/>
                <w:highlight w:val="none"/>
                <w:lang w:val="en-US" w:eastAsia="zh-CN" w:bidi="ar"/>
              </w:rPr>
            </w:pPr>
            <w:r>
              <w:rPr>
                <w:rFonts w:hint="default" w:ascii="Times New Roman" w:hAnsi="Times New Roman" w:cs="Times New Roman" w:eastAsiaTheme="majorEastAsia"/>
                <w:b w:val="0"/>
                <w:bCs w:val="0"/>
                <w:color w:val="auto"/>
                <w:w w:val="90"/>
                <w:kern w:val="0"/>
                <w:sz w:val="24"/>
                <w:szCs w:val="24"/>
                <w:highlight w:val="none"/>
                <w:lang w:val="en-US" w:eastAsia="zh-CN" w:bidi="ar"/>
              </w:rPr>
              <w:t>专业技术人员</w:t>
            </w:r>
          </w:p>
        </w:tc>
        <w:tc>
          <w:tcPr>
            <w:tcW w:w="74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textAlignment w:val="auto"/>
              <w:rPr>
                <w:rFonts w:hint="default" w:ascii="Times New Roman" w:hAnsi="Times New Roman" w:cs="Times New Roman" w:eastAsiaTheme="majorEastAsia"/>
                <w:b w:val="0"/>
                <w:bCs w:val="0"/>
                <w:color w:val="auto"/>
                <w:w w:val="90"/>
                <w:kern w:val="0"/>
                <w:sz w:val="24"/>
                <w:szCs w:val="24"/>
                <w:highlight w:val="none"/>
                <w:lang w:val="en-US" w:eastAsia="zh-CN" w:bidi="ar"/>
              </w:rPr>
            </w:pPr>
            <w:r>
              <w:rPr>
                <w:rFonts w:hint="default" w:ascii="Times New Roman" w:hAnsi="Times New Roman" w:cs="Times New Roman" w:eastAsiaTheme="majorEastAsia"/>
                <w:b w:val="0"/>
                <w:bCs w:val="0"/>
                <w:color w:val="auto"/>
                <w:w w:val="90"/>
                <w:kern w:val="0"/>
                <w:sz w:val="24"/>
                <w:szCs w:val="24"/>
                <w:highlight w:val="none"/>
                <w:lang w:val="en-US" w:eastAsia="zh-CN" w:bidi="ar"/>
              </w:rPr>
              <w:t>03</w:t>
            </w:r>
          </w:p>
        </w:tc>
        <w:tc>
          <w:tcPr>
            <w:tcW w:w="443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both"/>
              <w:textAlignment w:val="auto"/>
              <w:rPr>
                <w:rFonts w:hint="default" w:ascii="Times New Roman" w:hAnsi="Times New Roman" w:cs="Times New Roman" w:eastAsiaTheme="majorEastAsia"/>
                <w:b w:val="0"/>
                <w:bCs w:val="0"/>
                <w:color w:val="auto"/>
                <w:kern w:val="0"/>
                <w:sz w:val="24"/>
                <w:szCs w:val="24"/>
                <w:lang w:val="en-US" w:eastAsia="zh-CN" w:bidi="ar"/>
              </w:rPr>
            </w:pPr>
            <w:r>
              <w:rPr>
                <w:rFonts w:hint="default" w:ascii="Times New Roman" w:hAnsi="Times New Roman" w:cs="Times New Roman" w:eastAsiaTheme="majorEastAsia"/>
                <w:b w:val="0"/>
                <w:bCs w:val="0"/>
                <w:color w:val="auto"/>
                <w:w w:val="90"/>
                <w:kern w:val="0"/>
                <w:sz w:val="24"/>
                <w:szCs w:val="24"/>
                <w:lang w:val="en-US" w:eastAsia="zh-CN" w:bidi="ar"/>
              </w:rPr>
              <w:t>从事电气设备、安全设备设施、应急救援设备设施检测检验等技术性工作及实验室相关工作，从事项目课题研究工作。</w:t>
            </w:r>
          </w:p>
        </w:tc>
        <w:tc>
          <w:tcPr>
            <w:tcW w:w="76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textAlignment w:val="auto"/>
              <w:rPr>
                <w:rFonts w:hint="default" w:ascii="Times New Roman" w:hAnsi="Times New Roman" w:cs="Times New Roman" w:eastAsiaTheme="majorEastAsia"/>
                <w:b w:val="0"/>
                <w:bCs w:val="0"/>
                <w:color w:val="auto"/>
                <w:w w:val="90"/>
                <w:kern w:val="0"/>
                <w:sz w:val="24"/>
                <w:szCs w:val="24"/>
                <w:lang w:val="en-US" w:eastAsia="zh-CN" w:bidi="ar"/>
              </w:rPr>
            </w:pPr>
            <w:r>
              <w:rPr>
                <w:rFonts w:hint="eastAsia" w:ascii="Times New Roman" w:hAnsi="Times New Roman" w:cs="Times New Roman" w:eastAsiaTheme="majorEastAsia"/>
                <w:b w:val="0"/>
                <w:bCs w:val="0"/>
                <w:color w:val="auto"/>
                <w:w w:val="90"/>
                <w:kern w:val="0"/>
                <w:sz w:val="24"/>
                <w:szCs w:val="24"/>
                <w:lang w:val="en-US" w:eastAsia="zh-CN" w:bidi="ar"/>
              </w:rPr>
              <w:t>3</w:t>
            </w:r>
          </w:p>
        </w:tc>
        <w:tc>
          <w:tcPr>
            <w:tcW w:w="284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textAlignment w:val="auto"/>
              <w:rPr>
                <w:rFonts w:hint="default" w:ascii="Times New Roman" w:hAnsi="Times New Roman" w:cs="Times New Roman" w:eastAsiaTheme="majorEastAsia"/>
                <w:b w:val="0"/>
                <w:bCs w:val="0"/>
                <w:color w:val="auto"/>
                <w:w w:val="90"/>
                <w:kern w:val="0"/>
                <w:sz w:val="24"/>
                <w:szCs w:val="24"/>
                <w:lang w:val="en-US" w:eastAsia="zh-CN" w:bidi="ar"/>
              </w:rPr>
            </w:pPr>
            <w:r>
              <w:rPr>
                <w:rFonts w:hint="default" w:ascii="Times New Roman" w:hAnsi="Times New Roman" w:cs="Times New Roman" w:eastAsiaTheme="majorEastAsia"/>
                <w:b w:val="0"/>
                <w:bCs w:val="0"/>
                <w:color w:val="auto"/>
                <w:w w:val="90"/>
                <w:kern w:val="0"/>
                <w:sz w:val="24"/>
                <w:szCs w:val="24"/>
                <w:lang w:val="en-US" w:eastAsia="zh-CN" w:bidi="ar"/>
              </w:rPr>
              <w:t>电气工程及其自动化、电气工程与智能控制、测控技术与仪器</w:t>
            </w:r>
          </w:p>
        </w:tc>
        <w:tc>
          <w:tcPr>
            <w:tcW w:w="131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textAlignment w:val="auto"/>
              <w:rPr>
                <w:rFonts w:hint="default" w:ascii="Times New Roman" w:hAnsi="Times New Roman" w:cs="Times New Roman" w:eastAsiaTheme="majorEastAsia"/>
                <w:b w:val="0"/>
                <w:bCs w:val="0"/>
                <w:color w:val="auto"/>
                <w:w w:val="90"/>
                <w:kern w:val="0"/>
                <w:sz w:val="24"/>
                <w:szCs w:val="24"/>
                <w:lang w:val="en-US" w:eastAsia="zh-CN" w:bidi="ar"/>
              </w:rPr>
            </w:pPr>
            <w:r>
              <w:rPr>
                <w:rFonts w:hint="default" w:ascii="Times New Roman" w:hAnsi="Times New Roman" w:cs="Times New Roman" w:eastAsiaTheme="majorEastAsia"/>
                <w:b w:val="0"/>
                <w:bCs w:val="0"/>
                <w:color w:val="auto"/>
                <w:w w:val="90"/>
                <w:kern w:val="0"/>
                <w:sz w:val="24"/>
                <w:szCs w:val="24"/>
                <w:lang w:val="en-US" w:eastAsia="zh-CN" w:bidi="ar"/>
              </w:rPr>
              <w:t>本科及以上</w:t>
            </w:r>
          </w:p>
        </w:tc>
        <w:tc>
          <w:tcPr>
            <w:tcW w:w="134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textAlignment w:val="auto"/>
              <w:rPr>
                <w:rFonts w:hint="default" w:ascii="Times New Roman" w:hAnsi="Times New Roman" w:cs="Times New Roman" w:eastAsiaTheme="majorEastAsia"/>
                <w:b w:val="0"/>
                <w:bCs w:val="0"/>
                <w:color w:val="auto"/>
                <w:w w:val="90"/>
                <w:kern w:val="0"/>
                <w:sz w:val="24"/>
                <w:szCs w:val="24"/>
                <w:lang w:val="en-US" w:eastAsia="zh-CN" w:bidi="ar"/>
              </w:rPr>
            </w:pPr>
            <w:r>
              <w:rPr>
                <w:rFonts w:hint="default" w:ascii="Times New Roman" w:hAnsi="Times New Roman" w:cs="Times New Roman" w:eastAsiaTheme="majorEastAsia"/>
                <w:b w:val="0"/>
                <w:bCs w:val="0"/>
                <w:color w:val="auto"/>
                <w:w w:val="90"/>
                <w:kern w:val="0"/>
                <w:sz w:val="24"/>
                <w:szCs w:val="24"/>
                <w:lang w:val="en-US" w:eastAsia="zh-CN" w:bidi="ar"/>
              </w:rPr>
              <w:t>应届毕业生</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textAlignment w:val="auto"/>
              <w:rPr>
                <w:rFonts w:hint="default" w:ascii="Times New Roman" w:hAnsi="Times New Roman" w:cs="Times New Roman" w:eastAsiaTheme="majorEastAsia"/>
                <w:b w:val="0"/>
                <w:bCs w:val="0"/>
                <w:color w:val="auto"/>
                <w:w w:val="90"/>
                <w:kern w:val="0"/>
                <w:sz w:val="24"/>
                <w:szCs w:val="24"/>
                <w:lang w:val="en-US" w:eastAsia="zh-CN" w:bidi="ar"/>
              </w:rPr>
            </w:pPr>
            <w:r>
              <w:rPr>
                <w:rFonts w:hint="default" w:ascii="Times New Roman" w:hAnsi="Times New Roman" w:cs="Times New Roman" w:eastAsiaTheme="majorEastAsia"/>
                <w:b w:val="0"/>
                <w:bCs w:val="0"/>
                <w:color w:val="auto"/>
                <w:w w:val="90"/>
                <w:kern w:val="0"/>
                <w:sz w:val="24"/>
                <w:szCs w:val="24"/>
                <w:lang w:val="en-US" w:eastAsia="zh-CN" w:bidi="ar"/>
              </w:rPr>
              <w:t>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69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textAlignment w:val="auto"/>
              <w:rPr>
                <w:rFonts w:hint="default" w:ascii="Times New Roman" w:hAnsi="Times New Roman" w:cs="Times New Roman" w:eastAsiaTheme="majorEastAsia"/>
                <w:b w:val="0"/>
                <w:bCs w:val="0"/>
                <w:color w:val="auto"/>
                <w:w w:val="90"/>
                <w:kern w:val="0"/>
                <w:sz w:val="24"/>
                <w:szCs w:val="24"/>
                <w:highlight w:val="none"/>
                <w:lang w:val="en-US" w:eastAsia="zh-CN" w:bidi="ar"/>
              </w:rPr>
            </w:pPr>
            <w:r>
              <w:rPr>
                <w:rFonts w:hint="default" w:ascii="Times New Roman" w:hAnsi="Times New Roman" w:cs="Times New Roman" w:eastAsiaTheme="majorEastAsia"/>
                <w:b w:val="0"/>
                <w:bCs w:val="0"/>
                <w:color w:val="auto"/>
                <w:w w:val="90"/>
                <w:kern w:val="0"/>
                <w:sz w:val="24"/>
                <w:szCs w:val="24"/>
                <w:highlight w:val="none"/>
                <w:lang w:val="en-US" w:eastAsia="zh-CN" w:bidi="ar"/>
              </w:rPr>
              <w:t>4</w:t>
            </w:r>
          </w:p>
        </w:tc>
        <w:tc>
          <w:tcPr>
            <w:tcW w:w="175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textAlignment w:val="auto"/>
              <w:rPr>
                <w:rFonts w:hint="default" w:ascii="Times New Roman" w:hAnsi="Times New Roman" w:cs="Times New Roman" w:eastAsiaTheme="majorEastAsia"/>
                <w:b w:val="0"/>
                <w:bCs w:val="0"/>
                <w:color w:val="auto"/>
                <w:w w:val="90"/>
                <w:kern w:val="0"/>
                <w:sz w:val="24"/>
                <w:szCs w:val="24"/>
                <w:highlight w:val="none"/>
                <w:lang w:val="en-US" w:eastAsia="zh-CN" w:bidi="ar"/>
              </w:rPr>
            </w:pPr>
            <w:r>
              <w:rPr>
                <w:rFonts w:hint="default" w:ascii="Times New Roman" w:hAnsi="Times New Roman" w:cs="Times New Roman" w:eastAsiaTheme="majorEastAsia"/>
                <w:b w:val="0"/>
                <w:bCs w:val="0"/>
                <w:color w:val="auto"/>
                <w:w w:val="90"/>
                <w:kern w:val="0"/>
                <w:sz w:val="24"/>
                <w:szCs w:val="24"/>
                <w:highlight w:val="none"/>
                <w:lang w:val="en-US" w:eastAsia="zh-CN" w:bidi="ar"/>
              </w:rPr>
              <w:t>检验技术科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textAlignment w:val="auto"/>
              <w:rPr>
                <w:rFonts w:hint="default" w:ascii="Times New Roman" w:hAnsi="Times New Roman" w:cs="Times New Roman" w:eastAsiaTheme="majorEastAsia"/>
                <w:b w:val="0"/>
                <w:bCs w:val="0"/>
                <w:color w:val="auto"/>
                <w:w w:val="90"/>
                <w:kern w:val="0"/>
                <w:sz w:val="24"/>
                <w:szCs w:val="24"/>
                <w:highlight w:val="none"/>
                <w:lang w:val="en-US" w:eastAsia="zh-CN" w:bidi="ar"/>
              </w:rPr>
            </w:pPr>
            <w:r>
              <w:rPr>
                <w:rFonts w:hint="default" w:ascii="Times New Roman" w:hAnsi="Times New Roman" w:cs="Times New Roman" w:eastAsiaTheme="majorEastAsia"/>
                <w:b w:val="0"/>
                <w:bCs w:val="0"/>
                <w:color w:val="auto"/>
                <w:w w:val="90"/>
                <w:kern w:val="0"/>
                <w:sz w:val="24"/>
                <w:szCs w:val="24"/>
                <w:highlight w:val="none"/>
                <w:lang w:val="en-US" w:eastAsia="zh-CN" w:bidi="ar"/>
              </w:rPr>
              <w:t>专业技术人员</w:t>
            </w:r>
          </w:p>
        </w:tc>
        <w:tc>
          <w:tcPr>
            <w:tcW w:w="74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textAlignment w:val="auto"/>
              <w:rPr>
                <w:rFonts w:hint="default" w:ascii="Times New Roman" w:hAnsi="Times New Roman" w:cs="Times New Roman" w:eastAsiaTheme="majorEastAsia"/>
                <w:b w:val="0"/>
                <w:bCs w:val="0"/>
                <w:color w:val="auto"/>
                <w:w w:val="90"/>
                <w:kern w:val="0"/>
                <w:sz w:val="24"/>
                <w:szCs w:val="24"/>
                <w:highlight w:val="none"/>
                <w:lang w:val="en-US" w:eastAsia="zh-CN" w:bidi="ar"/>
              </w:rPr>
            </w:pPr>
            <w:r>
              <w:rPr>
                <w:rFonts w:hint="default" w:ascii="Times New Roman" w:hAnsi="Times New Roman" w:cs="Times New Roman" w:eastAsiaTheme="majorEastAsia"/>
                <w:b w:val="0"/>
                <w:bCs w:val="0"/>
                <w:color w:val="auto"/>
                <w:w w:val="90"/>
                <w:kern w:val="0"/>
                <w:sz w:val="24"/>
                <w:szCs w:val="24"/>
                <w:highlight w:val="none"/>
                <w:lang w:val="en-US" w:eastAsia="zh-CN" w:bidi="ar"/>
              </w:rPr>
              <w:t>04</w:t>
            </w:r>
          </w:p>
        </w:tc>
        <w:tc>
          <w:tcPr>
            <w:tcW w:w="443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both"/>
              <w:textAlignment w:val="auto"/>
              <w:rPr>
                <w:rFonts w:hint="default" w:ascii="Times New Roman" w:hAnsi="Times New Roman" w:cs="Times New Roman" w:eastAsiaTheme="majorEastAsia"/>
                <w:b w:val="0"/>
                <w:bCs w:val="0"/>
                <w:color w:val="auto"/>
                <w:kern w:val="0"/>
                <w:sz w:val="24"/>
                <w:szCs w:val="24"/>
                <w:lang w:val="en-US" w:eastAsia="zh-CN" w:bidi="ar"/>
              </w:rPr>
            </w:pPr>
            <w:r>
              <w:rPr>
                <w:rFonts w:hint="default" w:ascii="Times New Roman" w:hAnsi="Times New Roman" w:cs="Times New Roman" w:eastAsiaTheme="majorEastAsia"/>
                <w:b w:val="0"/>
                <w:bCs w:val="0"/>
                <w:color w:val="auto"/>
                <w:w w:val="90"/>
                <w:kern w:val="0"/>
                <w:sz w:val="24"/>
                <w:szCs w:val="24"/>
                <w:lang w:val="en-US" w:eastAsia="zh-CN" w:bidi="ar"/>
              </w:rPr>
              <w:t>从事电气设备、安全设备设施、应急救援设备设施检测检验等技术性工作及实验室相关工作，从事项目课题研究工作。</w:t>
            </w:r>
          </w:p>
        </w:tc>
        <w:tc>
          <w:tcPr>
            <w:tcW w:w="76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textAlignment w:val="auto"/>
              <w:rPr>
                <w:rFonts w:hint="default" w:ascii="Times New Roman" w:hAnsi="Times New Roman" w:cs="Times New Roman" w:eastAsiaTheme="majorEastAsia"/>
                <w:b w:val="0"/>
                <w:bCs w:val="0"/>
                <w:color w:val="auto"/>
                <w:w w:val="90"/>
                <w:kern w:val="0"/>
                <w:sz w:val="24"/>
                <w:szCs w:val="24"/>
                <w:lang w:val="en-US" w:eastAsia="zh-CN" w:bidi="ar"/>
              </w:rPr>
            </w:pPr>
            <w:r>
              <w:rPr>
                <w:rFonts w:hint="eastAsia" w:ascii="Times New Roman" w:hAnsi="Times New Roman" w:cs="Times New Roman" w:eastAsiaTheme="majorEastAsia"/>
                <w:b w:val="0"/>
                <w:bCs w:val="0"/>
                <w:color w:val="auto"/>
                <w:w w:val="90"/>
                <w:kern w:val="0"/>
                <w:sz w:val="24"/>
                <w:szCs w:val="24"/>
                <w:lang w:val="en-US" w:eastAsia="zh-CN" w:bidi="ar"/>
              </w:rPr>
              <w:t>2</w:t>
            </w:r>
          </w:p>
        </w:tc>
        <w:tc>
          <w:tcPr>
            <w:tcW w:w="284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textAlignment w:val="auto"/>
              <w:rPr>
                <w:rFonts w:hint="default" w:ascii="Times New Roman" w:hAnsi="Times New Roman" w:cs="Times New Roman" w:eastAsiaTheme="majorEastAsia"/>
                <w:b w:val="0"/>
                <w:bCs w:val="0"/>
                <w:color w:val="auto"/>
                <w:w w:val="90"/>
                <w:kern w:val="0"/>
                <w:sz w:val="24"/>
                <w:szCs w:val="24"/>
                <w:lang w:val="en-US" w:eastAsia="zh-CN" w:bidi="ar"/>
              </w:rPr>
            </w:pPr>
            <w:r>
              <w:rPr>
                <w:rFonts w:hint="default" w:ascii="Times New Roman" w:hAnsi="Times New Roman" w:cs="Times New Roman" w:eastAsiaTheme="majorEastAsia"/>
                <w:b w:val="0"/>
                <w:bCs w:val="0"/>
                <w:color w:val="auto"/>
                <w:w w:val="90"/>
                <w:kern w:val="0"/>
                <w:sz w:val="24"/>
                <w:szCs w:val="24"/>
                <w:lang w:val="en-US" w:eastAsia="zh-CN" w:bidi="ar"/>
              </w:rPr>
              <w:t>机械工程、机械设计制造及其自动化</w:t>
            </w:r>
          </w:p>
        </w:tc>
        <w:tc>
          <w:tcPr>
            <w:tcW w:w="131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textAlignment w:val="auto"/>
              <w:rPr>
                <w:rFonts w:hint="default" w:ascii="Times New Roman" w:hAnsi="Times New Roman" w:cs="Times New Roman" w:eastAsiaTheme="majorEastAsia"/>
                <w:b w:val="0"/>
                <w:bCs w:val="0"/>
                <w:color w:val="auto"/>
                <w:w w:val="90"/>
                <w:kern w:val="0"/>
                <w:sz w:val="24"/>
                <w:szCs w:val="24"/>
                <w:lang w:val="en-US" w:eastAsia="zh-CN" w:bidi="ar"/>
              </w:rPr>
            </w:pPr>
            <w:r>
              <w:rPr>
                <w:rFonts w:hint="default" w:ascii="Times New Roman" w:hAnsi="Times New Roman" w:cs="Times New Roman" w:eastAsiaTheme="majorEastAsia"/>
                <w:b w:val="0"/>
                <w:bCs w:val="0"/>
                <w:color w:val="auto"/>
                <w:w w:val="90"/>
                <w:kern w:val="0"/>
                <w:sz w:val="24"/>
                <w:szCs w:val="24"/>
                <w:lang w:val="en-US" w:eastAsia="zh-CN" w:bidi="ar"/>
              </w:rPr>
              <w:t>本科及以上</w:t>
            </w:r>
          </w:p>
        </w:tc>
        <w:tc>
          <w:tcPr>
            <w:tcW w:w="134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textAlignment w:val="auto"/>
              <w:rPr>
                <w:rFonts w:hint="default" w:ascii="Times New Roman" w:hAnsi="Times New Roman" w:cs="Times New Roman" w:eastAsiaTheme="majorEastAsia"/>
                <w:b w:val="0"/>
                <w:bCs w:val="0"/>
                <w:color w:val="auto"/>
                <w:w w:val="90"/>
                <w:kern w:val="0"/>
                <w:sz w:val="24"/>
                <w:szCs w:val="24"/>
                <w:lang w:val="en-US" w:eastAsia="zh-CN" w:bidi="ar"/>
              </w:rPr>
            </w:pPr>
            <w:r>
              <w:rPr>
                <w:rFonts w:hint="default" w:ascii="Times New Roman" w:hAnsi="Times New Roman" w:cs="Times New Roman" w:eastAsiaTheme="majorEastAsia"/>
                <w:b w:val="0"/>
                <w:bCs w:val="0"/>
                <w:color w:val="auto"/>
                <w:w w:val="90"/>
                <w:kern w:val="0"/>
                <w:sz w:val="24"/>
                <w:szCs w:val="24"/>
                <w:lang w:val="en-US" w:eastAsia="zh-CN" w:bidi="ar"/>
              </w:rPr>
              <w:t>应届毕业生</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textAlignment w:val="auto"/>
              <w:rPr>
                <w:rFonts w:hint="default" w:ascii="Times New Roman" w:hAnsi="Times New Roman" w:cs="Times New Roman" w:eastAsiaTheme="majorEastAsia"/>
                <w:b w:val="0"/>
                <w:bCs w:val="0"/>
                <w:color w:val="auto"/>
                <w:w w:val="90"/>
                <w:kern w:val="0"/>
                <w:sz w:val="24"/>
                <w:szCs w:val="24"/>
                <w:lang w:val="en-US" w:eastAsia="zh-CN" w:bidi="ar"/>
              </w:rPr>
            </w:pPr>
            <w:r>
              <w:rPr>
                <w:rFonts w:hint="default" w:ascii="Times New Roman" w:hAnsi="Times New Roman" w:cs="Times New Roman" w:eastAsiaTheme="majorEastAsia"/>
                <w:b w:val="0"/>
                <w:bCs w:val="0"/>
                <w:color w:val="auto"/>
                <w:w w:val="90"/>
                <w:kern w:val="0"/>
                <w:sz w:val="24"/>
                <w:szCs w:val="24"/>
                <w:lang w:val="en-US" w:eastAsia="zh-CN" w:bidi="ar"/>
              </w:rPr>
              <w:t>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69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textAlignment w:val="auto"/>
              <w:rPr>
                <w:rFonts w:hint="default" w:ascii="Times New Roman" w:hAnsi="Times New Roman" w:cs="Times New Roman" w:eastAsiaTheme="majorEastAsia"/>
                <w:b w:val="0"/>
                <w:bCs w:val="0"/>
                <w:color w:val="auto"/>
                <w:w w:val="90"/>
                <w:kern w:val="0"/>
                <w:sz w:val="24"/>
                <w:szCs w:val="24"/>
                <w:highlight w:val="none"/>
                <w:lang w:val="en-US" w:eastAsia="zh-CN" w:bidi="ar"/>
              </w:rPr>
            </w:pPr>
            <w:r>
              <w:rPr>
                <w:rFonts w:hint="default" w:ascii="Times New Roman" w:hAnsi="Times New Roman" w:cs="Times New Roman" w:eastAsiaTheme="majorEastAsia"/>
                <w:b w:val="0"/>
                <w:bCs w:val="0"/>
                <w:color w:val="auto"/>
                <w:w w:val="90"/>
                <w:kern w:val="0"/>
                <w:sz w:val="24"/>
                <w:szCs w:val="24"/>
                <w:highlight w:val="none"/>
                <w:lang w:val="en-US" w:eastAsia="zh-CN" w:bidi="ar"/>
              </w:rPr>
              <w:t>5</w:t>
            </w:r>
          </w:p>
        </w:tc>
        <w:tc>
          <w:tcPr>
            <w:tcW w:w="175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textAlignment w:val="auto"/>
              <w:rPr>
                <w:rFonts w:hint="default" w:ascii="Times New Roman" w:hAnsi="Times New Roman" w:cs="Times New Roman" w:eastAsiaTheme="majorEastAsia"/>
                <w:b w:val="0"/>
                <w:bCs w:val="0"/>
                <w:color w:val="auto"/>
                <w:w w:val="90"/>
                <w:kern w:val="0"/>
                <w:sz w:val="24"/>
                <w:szCs w:val="24"/>
                <w:highlight w:val="none"/>
                <w:lang w:val="en-US" w:eastAsia="zh-CN" w:bidi="ar"/>
              </w:rPr>
            </w:pPr>
            <w:r>
              <w:rPr>
                <w:rFonts w:hint="default" w:ascii="Times New Roman" w:hAnsi="Times New Roman" w:cs="Times New Roman" w:eastAsiaTheme="majorEastAsia"/>
                <w:b w:val="0"/>
                <w:bCs w:val="0"/>
                <w:color w:val="auto"/>
                <w:w w:val="90"/>
                <w:kern w:val="0"/>
                <w:sz w:val="24"/>
                <w:szCs w:val="24"/>
                <w:highlight w:val="none"/>
                <w:lang w:val="en-US" w:eastAsia="zh-CN" w:bidi="ar"/>
              </w:rPr>
              <w:t>检验技术科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textAlignment w:val="auto"/>
              <w:rPr>
                <w:rFonts w:hint="default" w:ascii="Times New Roman" w:hAnsi="Times New Roman" w:cs="Times New Roman" w:eastAsiaTheme="majorEastAsia"/>
                <w:b w:val="0"/>
                <w:bCs w:val="0"/>
                <w:color w:val="auto"/>
                <w:w w:val="90"/>
                <w:kern w:val="0"/>
                <w:sz w:val="24"/>
                <w:szCs w:val="24"/>
                <w:highlight w:val="none"/>
                <w:lang w:val="en-US" w:eastAsia="zh-CN" w:bidi="ar"/>
              </w:rPr>
            </w:pPr>
            <w:r>
              <w:rPr>
                <w:rFonts w:hint="default" w:ascii="Times New Roman" w:hAnsi="Times New Roman" w:cs="Times New Roman" w:eastAsiaTheme="majorEastAsia"/>
                <w:b w:val="0"/>
                <w:bCs w:val="0"/>
                <w:color w:val="auto"/>
                <w:w w:val="90"/>
                <w:kern w:val="0"/>
                <w:sz w:val="24"/>
                <w:szCs w:val="24"/>
                <w:highlight w:val="none"/>
                <w:lang w:val="en-US" w:eastAsia="zh-CN" w:bidi="ar"/>
              </w:rPr>
              <w:t>专业技术人员</w:t>
            </w:r>
          </w:p>
        </w:tc>
        <w:tc>
          <w:tcPr>
            <w:tcW w:w="74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textAlignment w:val="auto"/>
              <w:rPr>
                <w:rFonts w:hint="default" w:ascii="Times New Roman" w:hAnsi="Times New Roman" w:cs="Times New Roman" w:eastAsiaTheme="majorEastAsia"/>
                <w:b w:val="0"/>
                <w:bCs w:val="0"/>
                <w:color w:val="auto"/>
                <w:w w:val="90"/>
                <w:kern w:val="0"/>
                <w:sz w:val="24"/>
                <w:szCs w:val="24"/>
                <w:highlight w:val="none"/>
                <w:lang w:val="en-US" w:eastAsia="zh-CN" w:bidi="ar"/>
              </w:rPr>
            </w:pPr>
            <w:r>
              <w:rPr>
                <w:rFonts w:hint="default" w:ascii="Times New Roman" w:hAnsi="Times New Roman" w:cs="Times New Roman" w:eastAsiaTheme="majorEastAsia"/>
                <w:b w:val="0"/>
                <w:bCs w:val="0"/>
                <w:color w:val="auto"/>
                <w:w w:val="90"/>
                <w:kern w:val="0"/>
                <w:sz w:val="24"/>
                <w:szCs w:val="24"/>
                <w:highlight w:val="none"/>
                <w:lang w:val="en-US" w:eastAsia="zh-CN" w:bidi="ar"/>
              </w:rPr>
              <w:t>05</w:t>
            </w:r>
          </w:p>
        </w:tc>
        <w:tc>
          <w:tcPr>
            <w:tcW w:w="443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both"/>
              <w:textAlignment w:val="auto"/>
              <w:rPr>
                <w:rFonts w:hint="default" w:ascii="Times New Roman" w:hAnsi="Times New Roman" w:cs="Times New Roman" w:eastAsiaTheme="majorEastAsia"/>
                <w:color w:val="auto"/>
                <w:kern w:val="2"/>
                <w:sz w:val="24"/>
                <w:szCs w:val="24"/>
                <w:highlight w:val="none"/>
                <w:lang w:val="en-US" w:eastAsia="zh-CN" w:bidi="ar-SA"/>
              </w:rPr>
            </w:pPr>
            <w:r>
              <w:rPr>
                <w:rFonts w:hint="default" w:ascii="Times New Roman" w:hAnsi="Times New Roman" w:cs="Times New Roman" w:eastAsiaTheme="majorEastAsia"/>
                <w:b w:val="0"/>
                <w:bCs w:val="0"/>
                <w:color w:val="auto"/>
                <w:w w:val="90"/>
                <w:kern w:val="0"/>
                <w:sz w:val="24"/>
                <w:szCs w:val="24"/>
                <w:lang w:val="en-US" w:eastAsia="zh-CN" w:bidi="ar"/>
              </w:rPr>
              <w:t>从事电气设备、安全设备设施、应急救援设备设施检测检验等技术性工作及实验室相关工作，从事项目课题研究工作。</w:t>
            </w:r>
          </w:p>
        </w:tc>
        <w:tc>
          <w:tcPr>
            <w:tcW w:w="76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textAlignment w:val="auto"/>
              <w:rPr>
                <w:rFonts w:hint="default" w:ascii="Times New Roman" w:hAnsi="Times New Roman" w:cs="Times New Roman" w:eastAsiaTheme="majorEastAsia"/>
                <w:b w:val="0"/>
                <w:bCs w:val="0"/>
                <w:color w:val="auto"/>
                <w:w w:val="90"/>
                <w:kern w:val="0"/>
                <w:sz w:val="24"/>
                <w:szCs w:val="24"/>
                <w:lang w:val="en-US" w:eastAsia="zh-CN" w:bidi="ar"/>
              </w:rPr>
            </w:pPr>
            <w:r>
              <w:rPr>
                <w:rFonts w:hint="default" w:ascii="Times New Roman" w:hAnsi="Times New Roman" w:cs="Times New Roman" w:eastAsiaTheme="majorEastAsia"/>
                <w:b w:val="0"/>
                <w:bCs w:val="0"/>
                <w:color w:val="auto"/>
                <w:w w:val="90"/>
                <w:kern w:val="0"/>
                <w:sz w:val="24"/>
                <w:szCs w:val="24"/>
                <w:lang w:val="en-US" w:eastAsia="zh-CN" w:bidi="ar"/>
              </w:rPr>
              <w:t>1</w:t>
            </w:r>
          </w:p>
        </w:tc>
        <w:tc>
          <w:tcPr>
            <w:tcW w:w="284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textAlignment w:val="auto"/>
              <w:rPr>
                <w:rFonts w:hint="default" w:ascii="Times New Roman" w:hAnsi="Times New Roman" w:cs="Times New Roman" w:eastAsiaTheme="majorEastAsia"/>
                <w:b w:val="0"/>
                <w:bCs w:val="0"/>
                <w:color w:val="auto"/>
                <w:w w:val="90"/>
                <w:kern w:val="0"/>
                <w:sz w:val="24"/>
                <w:szCs w:val="24"/>
                <w:lang w:val="en-US" w:eastAsia="zh-CN" w:bidi="ar"/>
              </w:rPr>
            </w:pPr>
            <w:r>
              <w:rPr>
                <w:rFonts w:hint="default" w:ascii="Times New Roman" w:hAnsi="Times New Roman" w:cs="Times New Roman" w:eastAsiaTheme="majorEastAsia"/>
                <w:b w:val="0"/>
                <w:bCs w:val="0"/>
                <w:color w:val="auto"/>
                <w:w w:val="90"/>
                <w:kern w:val="0"/>
                <w:sz w:val="24"/>
                <w:szCs w:val="24"/>
                <w:lang w:val="en-US" w:eastAsia="zh-CN" w:bidi="ar"/>
              </w:rPr>
              <w:t>计算机科学与技术、软件工程、物联网工程、电子与计算机工程</w:t>
            </w:r>
          </w:p>
        </w:tc>
        <w:tc>
          <w:tcPr>
            <w:tcW w:w="131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textAlignment w:val="auto"/>
              <w:rPr>
                <w:rFonts w:hint="default" w:ascii="Times New Roman" w:hAnsi="Times New Roman" w:cs="Times New Roman" w:eastAsiaTheme="majorEastAsia"/>
                <w:b w:val="0"/>
                <w:bCs w:val="0"/>
                <w:color w:val="auto"/>
                <w:w w:val="90"/>
                <w:kern w:val="0"/>
                <w:sz w:val="24"/>
                <w:szCs w:val="24"/>
                <w:lang w:val="en-US" w:eastAsia="zh-CN" w:bidi="ar"/>
              </w:rPr>
            </w:pPr>
            <w:r>
              <w:rPr>
                <w:rFonts w:hint="default" w:ascii="Times New Roman" w:hAnsi="Times New Roman" w:cs="Times New Roman" w:eastAsiaTheme="majorEastAsia"/>
                <w:b w:val="0"/>
                <w:bCs w:val="0"/>
                <w:color w:val="auto"/>
                <w:w w:val="90"/>
                <w:kern w:val="0"/>
                <w:sz w:val="24"/>
                <w:szCs w:val="24"/>
                <w:lang w:val="en-US" w:eastAsia="zh-CN" w:bidi="ar"/>
              </w:rPr>
              <w:t>本科及以上</w:t>
            </w:r>
          </w:p>
        </w:tc>
        <w:tc>
          <w:tcPr>
            <w:tcW w:w="134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textAlignment w:val="auto"/>
              <w:rPr>
                <w:rFonts w:hint="default" w:ascii="Times New Roman" w:hAnsi="Times New Roman" w:cs="Times New Roman" w:eastAsiaTheme="majorEastAsia"/>
                <w:b w:val="0"/>
                <w:bCs w:val="0"/>
                <w:color w:val="auto"/>
                <w:w w:val="90"/>
                <w:kern w:val="0"/>
                <w:sz w:val="24"/>
                <w:szCs w:val="24"/>
                <w:lang w:val="en-US" w:eastAsia="zh-CN" w:bidi="ar"/>
              </w:rPr>
            </w:pPr>
            <w:r>
              <w:rPr>
                <w:rFonts w:hint="default" w:ascii="Times New Roman" w:hAnsi="Times New Roman" w:cs="Times New Roman" w:eastAsiaTheme="majorEastAsia"/>
                <w:b w:val="0"/>
                <w:bCs w:val="0"/>
                <w:color w:val="auto"/>
                <w:w w:val="90"/>
                <w:kern w:val="0"/>
                <w:sz w:val="24"/>
                <w:szCs w:val="24"/>
                <w:lang w:val="en-US" w:eastAsia="zh-CN" w:bidi="ar"/>
              </w:rPr>
              <w:t>应届毕业生</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textAlignment w:val="auto"/>
              <w:rPr>
                <w:rFonts w:hint="default" w:ascii="Times New Roman" w:hAnsi="Times New Roman" w:cs="Times New Roman" w:eastAsiaTheme="majorEastAsia"/>
                <w:b w:val="0"/>
                <w:bCs w:val="0"/>
                <w:color w:val="auto"/>
                <w:w w:val="90"/>
                <w:kern w:val="0"/>
                <w:sz w:val="24"/>
                <w:szCs w:val="24"/>
                <w:lang w:val="en-US" w:eastAsia="zh-CN" w:bidi="ar"/>
              </w:rPr>
            </w:pPr>
            <w:r>
              <w:rPr>
                <w:rFonts w:hint="default" w:ascii="Times New Roman" w:hAnsi="Times New Roman" w:cs="Times New Roman" w:eastAsiaTheme="majorEastAsia"/>
                <w:b w:val="0"/>
                <w:bCs w:val="0"/>
                <w:color w:val="auto"/>
                <w:w w:val="90"/>
                <w:kern w:val="0"/>
                <w:sz w:val="24"/>
                <w:szCs w:val="24"/>
                <w:lang w:val="en-US" w:eastAsia="zh-CN" w:bidi="ar"/>
              </w:rPr>
              <w:t>贵阳</w:t>
            </w:r>
          </w:p>
        </w:tc>
      </w:tr>
    </w:tbl>
    <w:p>
      <w:pPr>
        <w:keepNext w:val="0"/>
        <w:keepLines w:val="0"/>
        <w:pageBreakBefore w:val="0"/>
        <w:numPr>
          <w:ilvl w:val="0"/>
          <w:numId w:val="0"/>
        </w:numPr>
        <w:kinsoku/>
        <w:wordWrap/>
        <w:overflowPunct/>
        <w:topLinePunct w:val="0"/>
        <w:autoSpaceDE/>
        <w:autoSpaceDN/>
        <w:bidi w:val="0"/>
        <w:adjustRightInd/>
        <w:snapToGrid/>
        <w:spacing w:before="0" w:after="0" w:line="560" w:lineRule="exact"/>
        <w:ind w:right="0"/>
        <w:jc w:val="both"/>
        <w:textAlignment w:val="auto"/>
        <w:outlineLvl w:val="9"/>
        <w:rPr>
          <w:rFonts w:hint="default" w:ascii="Times New Roman" w:hAnsi="Times New Roman" w:eastAsia="仿宋_GB2312" w:cs="Times New Roman"/>
          <w:b w:val="0"/>
          <w:bCs w:val="0"/>
          <w:i w:val="0"/>
          <w:iCs w:val="0"/>
          <w:caps w:val="0"/>
          <w:color w:val="auto"/>
          <w:spacing w:val="0"/>
          <w:sz w:val="32"/>
          <w:szCs w:val="32"/>
          <w:shd w:val="clear" w:color="0A0000" w:fill="FFFFFF"/>
          <w:lang w:val="en-US" w:eastAsia="zh-CN"/>
        </w:rPr>
        <w:sectPr>
          <w:footerReference r:id="rId6" w:type="first"/>
          <w:footerReference r:id="rId5" w:type="default"/>
          <w:pgSz w:w="16838" w:h="11906" w:orient="landscape"/>
          <w:pgMar w:top="2098" w:right="1474" w:bottom="1984" w:left="1588" w:header="567" w:footer="1400" w:gutter="0"/>
          <w:pgNumType w:fmt="numberInDash"/>
          <w:cols w:space="720" w:num="1"/>
          <w:titlePg/>
          <w:docGrid w:type="lines" w:linePitch="312" w:charSpace="0"/>
        </w:sectPr>
      </w:pPr>
    </w:p>
    <w:tbl>
      <w:tblPr>
        <w:tblStyle w:val="6"/>
        <w:tblW w:w="103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84"/>
        <w:gridCol w:w="971"/>
        <w:gridCol w:w="702"/>
        <w:gridCol w:w="861"/>
        <w:gridCol w:w="1237"/>
        <w:gridCol w:w="797"/>
        <w:gridCol w:w="744"/>
        <w:gridCol w:w="510"/>
        <w:gridCol w:w="888"/>
        <w:gridCol w:w="1202"/>
        <w:gridCol w:w="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jc w:val="center"/>
        </w:trPr>
        <w:tc>
          <w:tcPr>
            <w:tcW w:w="1484" w:type="dxa"/>
            <w:tcBorders>
              <w:top w:val="nil"/>
              <w:left w:val="nil"/>
              <w:bottom w:val="nil"/>
              <w:right w:val="nil"/>
            </w:tcBorders>
            <w:shd w:val="clear" w:color="auto" w:fill="auto"/>
            <w:vAlign w:val="top"/>
          </w:tcPr>
          <w:p>
            <w:pPr>
              <w:keepNext w:val="0"/>
              <w:keepLines w:val="0"/>
              <w:widowControl/>
              <w:suppressLineNumbers w:val="0"/>
              <w:spacing w:line="560" w:lineRule="exact"/>
              <w:jc w:val="left"/>
              <w:textAlignment w:val="top"/>
              <w:rPr>
                <w:rFonts w:hint="default" w:ascii="Times New Roman" w:hAnsi="Times New Roman" w:eastAsia="黑体" w:cs="Times New Roman"/>
                <w:i w:val="0"/>
                <w:iCs w:val="0"/>
                <w:color w:val="auto"/>
                <w:sz w:val="32"/>
                <w:szCs w:val="32"/>
                <w:u w:val="none"/>
              </w:rPr>
            </w:pPr>
            <w:r>
              <w:rPr>
                <w:rFonts w:hint="default" w:ascii="Times New Roman" w:hAnsi="Times New Roman" w:eastAsia="黑体" w:cs="Times New Roman"/>
                <w:i w:val="0"/>
                <w:iCs w:val="0"/>
                <w:color w:val="auto"/>
                <w:kern w:val="0"/>
                <w:sz w:val="32"/>
                <w:szCs w:val="32"/>
                <w:u w:val="none"/>
                <w:lang w:val="en-US" w:eastAsia="zh-CN" w:bidi="ar"/>
              </w:rPr>
              <w:t>附件2</w:t>
            </w:r>
          </w:p>
        </w:tc>
        <w:tc>
          <w:tcPr>
            <w:tcW w:w="971" w:type="dxa"/>
            <w:tcBorders>
              <w:top w:val="nil"/>
              <w:left w:val="nil"/>
              <w:bottom w:val="nil"/>
              <w:right w:val="nil"/>
            </w:tcBorders>
            <w:shd w:val="clear" w:color="auto" w:fill="auto"/>
            <w:vAlign w:val="center"/>
          </w:tcPr>
          <w:p>
            <w:pPr>
              <w:spacing w:line="560" w:lineRule="exact"/>
              <w:jc w:val="center"/>
              <w:rPr>
                <w:rFonts w:hint="default" w:ascii="Times New Roman" w:hAnsi="Times New Roman" w:eastAsia="宋体" w:cs="Times New Roman"/>
                <w:i w:val="0"/>
                <w:iCs w:val="0"/>
                <w:color w:val="auto"/>
                <w:sz w:val="28"/>
                <w:szCs w:val="28"/>
                <w:u w:val="none"/>
              </w:rPr>
            </w:pPr>
          </w:p>
        </w:tc>
        <w:tc>
          <w:tcPr>
            <w:tcW w:w="702" w:type="dxa"/>
            <w:tcBorders>
              <w:top w:val="nil"/>
              <w:left w:val="nil"/>
              <w:bottom w:val="nil"/>
              <w:right w:val="nil"/>
            </w:tcBorders>
            <w:shd w:val="clear" w:color="auto" w:fill="auto"/>
            <w:vAlign w:val="center"/>
          </w:tcPr>
          <w:p>
            <w:pPr>
              <w:spacing w:line="560" w:lineRule="exact"/>
              <w:jc w:val="center"/>
              <w:rPr>
                <w:rFonts w:hint="default" w:ascii="Times New Roman" w:hAnsi="Times New Roman" w:eastAsia="宋体" w:cs="Times New Roman"/>
                <w:i w:val="0"/>
                <w:iCs w:val="0"/>
                <w:color w:val="auto"/>
                <w:sz w:val="28"/>
                <w:szCs w:val="28"/>
                <w:u w:val="none"/>
              </w:rPr>
            </w:pPr>
          </w:p>
        </w:tc>
        <w:tc>
          <w:tcPr>
            <w:tcW w:w="861" w:type="dxa"/>
            <w:tcBorders>
              <w:top w:val="nil"/>
              <w:left w:val="nil"/>
              <w:bottom w:val="nil"/>
              <w:right w:val="nil"/>
            </w:tcBorders>
            <w:shd w:val="clear" w:color="auto" w:fill="auto"/>
            <w:vAlign w:val="center"/>
          </w:tcPr>
          <w:p>
            <w:pPr>
              <w:spacing w:line="560" w:lineRule="exact"/>
              <w:jc w:val="center"/>
              <w:rPr>
                <w:rFonts w:hint="default" w:ascii="Times New Roman" w:hAnsi="Times New Roman" w:eastAsia="宋体" w:cs="Times New Roman"/>
                <w:i w:val="0"/>
                <w:iCs w:val="0"/>
                <w:color w:val="auto"/>
                <w:sz w:val="28"/>
                <w:szCs w:val="28"/>
                <w:u w:val="none"/>
              </w:rPr>
            </w:pPr>
          </w:p>
        </w:tc>
        <w:tc>
          <w:tcPr>
            <w:tcW w:w="1237" w:type="dxa"/>
            <w:tcBorders>
              <w:top w:val="nil"/>
              <w:left w:val="nil"/>
              <w:bottom w:val="nil"/>
              <w:right w:val="nil"/>
            </w:tcBorders>
            <w:shd w:val="clear" w:color="auto" w:fill="auto"/>
            <w:vAlign w:val="center"/>
          </w:tcPr>
          <w:p>
            <w:pPr>
              <w:spacing w:line="560" w:lineRule="exact"/>
              <w:jc w:val="center"/>
              <w:rPr>
                <w:rFonts w:hint="default" w:ascii="Times New Roman" w:hAnsi="Times New Roman" w:eastAsia="宋体" w:cs="Times New Roman"/>
                <w:i w:val="0"/>
                <w:iCs w:val="0"/>
                <w:color w:val="auto"/>
                <w:sz w:val="28"/>
                <w:szCs w:val="28"/>
                <w:u w:val="none"/>
              </w:rPr>
            </w:pPr>
          </w:p>
        </w:tc>
        <w:tc>
          <w:tcPr>
            <w:tcW w:w="797" w:type="dxa"/>
            <w:tcBorders>
              <w:top w:val="nil"/>
              <w:left w:val="nil"/>
              <w:bottom w:val="nil"/>
              <w:right w:val="nil"/>
            </w:tcBorders>
            <w:shd w:val="clear" w:color="auto" w:fill="auto"/>
            <w:vAlign w:val="center"/>
          </w:tcPr>
          <w:p>
            <w:pPr>
              <w:spacing w:line="560" w:lineRule="exact"/>
              <w:jc w:val="center"/>
              <w:rPr>
                <w:rFonts w:hint="default" w:ascii="Times New Roman" w:hAnsi="Times New Roman" w:eastAsia="宋体" w:cs="Times New Roman"/>
                <w:i w:val="0"/>
                <w:iCs w:val="0"/>
                <w:color w:val="auto"/>
                <w:sz w:val="28"/>
                <w:szCs w:val="28"/>
                <w:u w:val="none"/>
              </w:rPr>
            </w:pPr>
          </w:p>
        </w:tc>
        <w:tc>
          <w:tcPr>
            <w:tcW w:w="744" w:type="dxa"/>
            <w:tcBorders>
              <w:top w:val="nil"/>
              <w:left w:val="nil"/>
              <w:bottom w:val="nil"/>
              <w:right w:val="nil"/>
            </w:tcBorders>
            <w:shd w:val="clear" w:color="auto" w:fill="auto"/>
            <w:vAlign w:val="center"/>
          </w:tcPr>
          <w:p>
            <w:pPr>
              <w:spacing w:line="560" w:lineRule="exact"/>
              <w:jc w:val="center"/>
              <w:rPr>
                <w:rFonts w:hint="default" w:ascii="Times New Roman" w:hAnsi="Times New Roman" w:eastAsia="宋体" w:cs="Times New Roman"/>
                <w:i w:val="0"/>
                <w:iCs w:val="0"/>
                <w:color w:val="auto"/>
                <w:sz w:val="28"/>
                <w:szCs w:val="28"/>
                <w:u w:val="none"/>
              </w:rPr>
            </w:pPr>
          </w:p>
        </w:tc>
        <w:tc>
          <w:tcPr>
            <w:tcW w:w="510" w:type="dxa"/>
            <w:tcBorders>
              <w:top w:val="nil"/>
              <w:left w:val="nil"/>
              <w:bottom w:val="nil"/>
              <w:right w:val="nil"/>
            </w:tcBorders>
            <w:shd w:val="clear" w:color="auto" w:fill="auto"/>
            <w:vAlign w:val="center"/>
          </w:tcPr>
          <w:p>
            <w:pPr>
              <w:spacing w:line="560" w:lineRule="exact"/>
              <w:jc w:val="center"/>
              <w:rPr>
                <w:rFonts w:hint="default" w:ascii="Times New Roman" w:hAnsi="Times New Roman" w:eastAsia="宋体" w:cs="Times New Roman"/>
                <w:i w:val="0"/>
                <w:iCs w:val="0"/>
                <w:color w:val="auto"/>
                <w:sz w:val="28"/>
                <w:szCs w:val="28"/>
                <w:u w:val="none"/>
              </w:rPr>
            </w:pPr>
          </w:p>
        </w:tc>
        <w:tc>
          <w:tcPr>
            <w:tcW w:w="888" w:type="dxa"/>
            <w:tcBorders>
              <w:top w:val="nil"/>
              <w:left w:val="nil"/>
              <w:bottom w:val="nil"/>
              <w:right w:val="nil"/>
            </w:tcBorders>
            <w:shd w:val="clear" w:color="auto" w:fill="auto"/>
            <w:vAlign w:val="center"/>
          </w:tcPr>
          <w:p>
            <w:pPr>
              <w:spacing w:line="560" w:lineRule="exact"/>
              <w:jc w:val="center"/>
              <w:rPr>
                <w:rFonts w:hint="default" w:ascii="Times New Roman" w:hAnsi="Times New Roman" w:eastAsia="宋体" w:cs="Times New Roman"/>
                <w:i w:val="0"/>
                <w:iCs w:val="0"/>
                <w:color w:val="auto"/>
                <w:sz w:val="28"/>
                <w:szCs w:val="28"/>
                <w:u w:val="none"/>
              </w:rPr>
            </w:pPr>
          </w:p>
        </w:tc>
        <w:tc>
          <w:tcPr>
            <w:tcW w:w="1202" w:type="dxa"/>
            <w:tcBorders>
              <w:top w:val="nil"/>
              <w:left w:val="nil"/>
              <w:bottom w:val="nil"/>
              <w:right w:val="nil"/>
            </w:tcBorders>
            <w:shd w:val="clear" w:color="auto" w:fill="auto"/>
            <w:vAlign w:val="center"/>
          </w:tcPr>
          <w:p>
            <w:pPr>
              <w:spacing w:line="560" w:lineRule="exact"/>
              <w:jc w:val="center"/>
              <w:rPr>
                <w:rFonts w:hint="default" w:ascii="Times New Roman" w:hAnsi="Times New Roman" w:eastAsia="宋体" w:cs="Times New Roman"/>
                <w:i w:val="0"/>
                <w:iCs w:val="0"/>
                <w:color w:val="auto"/>
                <w:sz w:val="28"/>
                <w:szCs w:val="28"/>
                <w:u w:val="none"/>
              </w:rPr>
            </w:pPr>
          </w:p>
        </w:tc>
        <w:tc>
          <w:tcPr>
            <w:tcW w:w="962" w:type="dxa"/>
            <w:tcBorders>
              <w:top w:val="nil"/>
              <w:left w:val="nil"/>
              <w:bottom w:val="nil"/>
              <w:right w:val="nil"/>
            </w:tcBorders>
            <w:shd w:val="clear" w:color="auto" w:fill="auto"/>
            <w:vAlign w:val="center"/>
          </w:tcPr>
          <w:p>
            <w:pPr>
              <w:spacing w:line="560" w:lineRule="exact"/>
              <w:jc w:val="center"/>
              <w:rPr>
                <w:rFonts w:hint="default" w:ascii="Times New Roman" w:hAnsi="Times New Roman" w:eastAsia="宋体" w:cs="Times New Roman"/>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0358" w:type="dxa"/>
            <w:gridSpan w:val="11"/>
            <w:vMerge w:val="restart"/>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default" w:ascii="Times New Roman" w:hAnsi="Times New Roman" w:eastAsia="宋体" w:cs="Times New Roman"/>
                <w:b/>
                <w:bCs/>
                <w:i w:val="0"/>
                <w:iCs w:val="0"/>
                <w:color w:val="auto"/>
                <w:sz w:val="32"/>
                <w:szCs w:val="32"/>
                <w:u w:val="none"/>
              </w:rPr>
            </w:pPr>
            <w:r>
              <w:rPr>
                <w:rFonts w:hint="default" w:ascii="Times New Roman" w:hAnsi="Times New Roman" w:eastAsia="方正小标宋简体" w:cs="Times New Roman"/>
                <w:color w:val="auto"/>
                <w:w w:val="78"/>
                <w:sz w:val="44"/>
                <w:szCs w:val="44"/>
                <w:lang w:val="en-US" w:eastAsia="zh-CN"/>
              </w:rPr>
              <w:t>贵州省应急技术中心2024年招聘编外合同制人员报名表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10358" w:type="dxa"/>
            <w:gridSpan w:val="11"/>
            <w:vMerge w:val="continue"/>
            <w:tcBorders>
              <w:top w:val="nil"/>
              <w:left w:val="nil"/>
              <w:bottom w:val="nil"/>
              <w:right w:val="nil"/>
            </w:tcBorders>
            <w:shd w:val="clear" w:color="auto" w:fill="auto"/>
            <w:vAlign w:val="center"/>
          </w:tcPr>
          <w:p>
            <w:pPr>
              <w:spacing w:line="560" w:lineRule="exact"/>
              <w:jc w:val="center"/>
              <w:rPr>
                <w:rFonts w:hint="default" w:ascii="Times New Roman" w:hAnsi="Times New Roman" w:eastAsia="宋体" w:cs="Times New Roman"/>
                <w:b/>
                <w:bCs/>
                <w:i w:val="0"/>
                <w:iCs w:val="0"/>
                <w:color w:val="auto"/>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eastAsiaTheme="majorEastAsia"/>
                <w:i w:val="0"/>
                <w:iCs w:val="0"/>
                <w:color w:val="auto"/>
                <w:sz w:val="24"/>
                <w:szCs w:val="24"/>
                <w:u w:val="none"/>
              </w:rPr>
            </w:pPr>
            <w:r>
              <w:rPr>
                <w:rFonts w:hint="default" w:ascii="Times New Roman" w:hAnsi="Times New Roman" w:cs="Times New Roman" w:eastAsiaTheme="majorEastAsia"/>
                <w:i w:val="0"/>
                <w:iCs w:val="0"/>
                <w:color w:val="auto"/>
                <w:kern w:val="0"/>
                <w:sz w:val="24"/>
                <w:szCs w:val="24"/>
                <w:u w:val="none"/>
                <w:lang w:val="en-US" w:eastAsia="zh-CN" w:bidi="ar"/>
              </w:rPr>
              <w:t>姓名</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cs="Times New Roman" w:eastAsiaTheme="majorEastAsia"/>
                <w:i w:val="0"/>
                <w:iCs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eastAsiaTheme="majorEastAsia"/>
                <w:i w:val="0"/>
                <w:iCs w:val="0"/>
                <w:color w:val="auto"/>
                <w:sz w:val="24"/>
                <w:szCs w:val="24"/>
                <w:u w:val="none"/>
              </w:rPr>
            </w:pPr>
            <w:r>
              <w:rPr>
                <w:rFonts w:hint="default" w:ascii="Times New Roman" w:hAnsi="Times New Roman" w:cs="Times New Roman" w:eastAsiaTheme="majorEastAsia"/>
                <w:i w:val="0"/>
                <w:iCs w:val="0"/>
                <w:color w:val="auto"/>
                <w:kern w:val="0"/>
                <w:sz w:val="24"/>
                <w:szCs w:val="24"/>
                <w:u w:val="none"/>
                <w:lang w:val="en-US" w:eastAsia="zh-CN" w:bidi="ar"/>
              </w:rPr>
              <w:t>性别</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cs="Times New Roman" w:eastAsiaTheme="majorEastAsia"/>
                <w:i w:val="0"/>
                <w:iCs w:val="0"/>
                <w:color w:val="auto"/>
                <w:sz w:val="24"/>
                <w:szCs w:val="24"/>
                <w:u w:val="none"/>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eastAsiaTheme="majorEastAsia"/>
                <w:i w:val="0"/>
                <w:iCs w:val="0"/>
                <w:color w:val="auto"/>
                <w:sz w:val="24"/>
                <w:szCs w:val="24"/>
                <w:u w:val="none"/>
              </w:rPr>
            </w:pPr>
            <w:r>
              <w:rPr>
                <w:rFonts w:hint="default" w:ascii="Times New Roman" w:hAnsi="Times New Roman" w:cs="Times New Roman" w:eastAsiaTheme="majorEastAsia"/>
                <w:i w:val="0"/>
                <w:iCs w:val="0"/>
                <w:color w:val="auto"/>
                <w:kern w:val="0"/>
                <w:sz w:val="24"/>
                <w:szCs w:val="24"/>
                <w:u w:val="none"/>
                <w:lang w:val="en-US" w:eastAsia="zh-CN" w:bidi="ar"/>
              </w:rPr>
              <w:t>年龄</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cs="Times New Roman" w:eastAsiaTheme="majorEastAsia"/>
                <w:i w:val="0"/>
                <w:iCs w:val="0"/>
                <w:color w:val="auto"/>
                <w:sz w:val="24"/>
                <w:szCs w:val="24"/>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eastAsiaTheme="majorEastAsia"/>
                <w:i w:val="0"/>
                <w:iCs w:val="0"/>
                <w:color w:val="auto"/>
                <w:sz w:val="24"/>
                <w:szCs w:val="24"/>
                <w:u w:val="none"/>
              </w:rPr>
            </w:pPr>
            <w:r>
              <w:rPr>
                <w:rFonts w:hint="default" w:ascii="Times New Roman" w:hAnsi="Times New Roman" w:cs="Times New Roman" w:eastAsiaTheme="majorEastAsia"/>
                <w:i w:val="0"/>
                <w:iCs w:val="0"/>
                <w:color w:val="auto"/>
                <w:kern w:val="0"/>
                <w:sz w:val="24"/>
                <w:szCs w:val="24"/>
                <w:u w:val="none"/>
                <w:lang w:val="en-US" w:eastAsia="zh-CN" w:bidi="ar"/>
              </w:rPr>
              <w:t>籍贯</w:t>
            </w:r>
          </w:p>
        </w:tc>
        <w:tc>
          <w:tcPr>
            <w:tcW w:w="13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cs="Times New Roman" w:eastAsiaTheme="majorEastAsia"/>
                <w:i w:val="0"/>
                <w:iCs w:val="0"/>
                <w:color w:val="auto"/>
                <w:sz w:val="24"/>
                <w:szCs w:val="24"/>
                <w:u w:val="none"/>
              </w:rPr>
            </w:pPr>
          </w:p>
        </w:tc>
        <w:tc>
          <w:tcPr>
            <w:tcW w:w="216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eastAsiaTheme="majorEastAsia"/>
                <w:i w:val="0"/>
                <w:iCs w:val="0"/>
                <w:color w:val="auto"/>
                <w:sz w:val="24"/>
                <w:szCs w:val="24"/>
                <w:u w:val="none"/>
              </w:rPr>
            </w:pPr>
            <w:r>
              <w:rPr>
                <w:rFonts w:hint="default" w:ascii="Times New Roman" w:hAnsi="Times New Roman" w:cs="Times New Roman" w:eastAsiaTheme="majorEastAsia"/>
                <w:i w:val="0"/>
                <w:iCs w:val="0"/>
                <w:color w:val="auto"/>
                <w:kern w:val="0"/>
                <w:sz w:val="24"/>
                <w:szCs w:val="24"/>
                <w:u w:val="none"/>
                <w:lang w:val="en-US" w:eastAsia="zh-CN" w:bidi="ar"/>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eastAsiaTheme="majorEastAsia"/>
                <w:i w:val="0"/>
                <w:iCs w:val="0"/>
                <w:color w:val="auto"/>
                <w:sz w:val="24"/>
                <w:szCs w:val="24"/>
                <w:u w:val="none"/>
              </w:rPr>
            </w:pPr>
            <w:r>
              <w:rPr>
                <w:rFonts w:hint="default" w:ascii="Times New Roman" w:hAnsi="Times New Roman" w:cs="Times New Roman" w:eastAsiaTheme="majorEastAsia"/>
                <w:i w:val="0"/>
                <w:iCs w:val="0"/>
                <w:color w:val="auto"/>
                <w:kern w:val="0"/>
                <w:sz w:val="24"/>
                <w:szCs w:val="24"/>
                <w:u w:val="none"/>
                <w:lang w:val="en-US" w:eastAsia="zh-CN" w:bidi="ar"/>
              </w:rPr>
              <w:t xml:space="preserve">政治面貌 </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cs="Times New Roman" w:eastAsiaTheme="majorEastAsia"/>
                <w:i w:val="0"/>
                <w:iCs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eastAsiaTheme="majorEastAsia"/>
                <w:i w:val="0"/>
                <w:iCs w:val="0"/>
                <w:color w:val="auto"/>
                <w:sz w:val="24"/>
                <w:szCs w:val="24"/>
                <w:u w:val="none"/>
              </w:rPr>
            </w:pPr>
            <w:r>
              <w:rPr>
                <w:rFonts w:hint="default" w:ascii="Times New Roman" w:hAnsi="Times New Roman" w:cs="Times New Roman" w:eastAsiaTheme="majorEastAsia"/>
                <w:i w:val="0"/>
                <w:iCs w:val="0"/>
                <w:color w:val="auto"/>
                <w:kern w:val="0"/>
                <w:sz w:val="24"/>
                <w:szCs w:val="24"/>
                <w:u w:val="none"/>
                <w:lang w:val="en-US" w:eastAsia="zh-CN" w:bidi="ar"/>
              </w:rPr>
              <w:t>学历</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cs="Times New Roman" w:eastAsiaTheme="majorEastAsia"/>
                <w:i w:val="0"/>
                <w:iCs w:val="0"/>
                <w:color w:val="auto"/>
                <w:sz w:val="24"/>
                <w:szCs w:val="24"/>
                <w:u w:val="none"/>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eastAsiaTheme="majorEastAsia"/>
                <w:i w:val="0"/>
                <w:iCs w:val="0"/>
                <w:color w:val="auto"/>
                <w:sz w:val="24"/>
                <w:szCs w:val="24"/>
                <w:u w:val="none"/>
              </w:rPr>
            </w:pPr>
            <w:r>
              <w:rPr>
                <w:rFonts w:hint="default" w:ascii="Times New Roman" w:hAnsi="Times New Roman" w:cs="Times New Roman" w:eastAsiaTheme="majorEastAsia"/>
                <w:i w:val="0"/>
                <w:iCs w:val="0"/>
                <w:color w:val="auto"/>
                <w:kern w:val="0"/>
                <w:sz w:val="24"/>
                <w:szCs w:val="24"/>
                <w:u w:val="none"/>
                <w:lang w:val="en-US" w:eastAsia="zh-CN" w:bidi="ar"/>
              </w:rPr>
              <w:t>婚姻</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cs="Times New Roman" w:eastAsiaTheme="majorEastAsia"/>
                <w:i w:val="0"/>
                <w:iCs w:val="0"/>
                <w:color w:val="auto"/>
                <w:sz w:val="24"/>
                <w:szCs w:val="24"/>
                <w:u w:val="none"/>
              </w:rPr>
            </w:pP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eastAsiaTheme="majorEastAsia"/>
                <w:i w:val="0"/>
                <w:iCs w:val="0"/>
                <w:color w:val="auto"/>
                <w:sz w:val="24"/>
                <w:szCs w:val="24"/>
                <w:u w:val="none"/>
              </w:rPr>
            </w:pPr>
            <w:r>
              <w:rPr>
                <w:rFonts w:hint="default" w:ascii="Times New Roman" w:hAnsi="Times New Roman" w:cs="Times New Roman" w:eastAsiaTheme="majorEastAsia"/>
                <w:i w:val="0"/>
                <w:iCs w:val="0"/>
                <w:color w:val="auto"/>
                <w:kern w:val="0"/>
                <w:sz w:val="24"/>
                <w:szCs w:val="24"/>
                <w:u w:val="none"/>
                <w:lang w:val="en-US" w:eastAsia="zh-CN" w:bidi="ar"/>
              </w:rPr>
              <w:t>爱好特长</w:t>
            </w:r>
          </w:p>
        </w:tc>
        <w:tc>
          <w:tcPr>
            <w:tcW w:w="139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eastAsiaTheme="majorEastAsia"/>
                <w:i w:val="0"/>
                <w:iCs w:val="0"/>
                <w:color w:val="auto"/>
                <w:sz w:val="24"/>
                <w:szCs w:val="24"/>
                <w:u w:val="none"/>
              </w:rPr>
            </w:pPr>
            <w:r>
              <w:rPr>
                <w:rFonts w:hint="default" w:ascii="Times New Roman" w:hAnsi="Times New Roman" w:cs="Times New Roman" w:eastAsiaTheme="majorEastAsia"/>
                <w:i w:val="0"/>
                <w:iCs w:val="0"/>
                <w:color w:val="auto"/>
                <w:kern w:val="0"/>
                <w:sz w:val="24"/>
                <w:szCs w:val="24"/>
                <w:u w:val="none"/>
                <w:lang w:val="en-US" w:eastAsia="zh-CN" w:bidi="ar"/>
              </w:rPr>
              <w:t xml:space="preserve">  </w:t>
            </w:r>
          </w:p>
        </w:tc>
        <w:tc>
          <w:tcPr>
            <w:tcW w:w="21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cs="Times New Roman" w:eastAsiaTheme="majorEastAsia"/>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eastAsiaTheme="majorEastAsia"/>
                <w:i w:val="0"/>
                <w:iCs w:val="0"/>
                <w:color w:val="auto"/>
                <w:sz w:val="24"/>
                <w:szCs w:val="24"/>
                <w:u w:val="none"/>
              </w:rPr>
            </w:pPr>
            <w:r>
              <w:rPr>
                <w:rFonts w:hint="default" w:ascii="Times New Roman" w:hAnsi="Times New Roman" w:cs="Times New Roman" w:eastAsiaTheme="majorEastAsia"/>
                <w:i w:val="0"/>
                <w:iCs w:val="0"/>
                <w:color w:val="auto"/>
                <w:kern w:val="0"/>
                <w:sz w:val="24"/>
                <w:szCs w:val="24"/>
                <w:u w:val="none"/>
                <w:lang w:val="en-US" w:eastAsia="zh-CN" w:bidi="ar"/>
              </w:rPr>
              <w:t>身高</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cs="Times New Roman" w:eastAsiaTheme="majorEastAsia"/>
                <w:i w:val="0"/>
                <w:iCs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eastAsiaTheme="majorEastAsia"/>
                <w:i w:val="0"/>
                <w:iCs w:val="0"/>
                <w:color w:val="auto"/>
                <w:sz w:val="24"/>
                <w:szCs w:val="24"/>
                <w:u w:val="none"/>
              </w:rPr>
            </w:pPr>
            <w:r>
              <w:rPr>
                <w:rFonts w:hint="default" w:ascii="Times New Roman" w:hAnsi="Times New Roman" w:cs="Times New Roman" w:eastAsiaTheme="majorEastAsia"/>
                <w:i w:val="0"/>
                <w:iCs w:val="0"/>
                <w:color w:val="auto"/>
                <w:kern w:val="0"/>
                <w:sz w:val="24"/>
                <w:szCs w:val="24"/>
                <w:u w:val="none"/>
                <w:lang w:val="en-US" w:eastAsia="zh-CN" w:bidi="ar"/>
              </w:rPr>
              <w:t>体重</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cs="Times New Roman" w:eastAsiaTheme="majorEastAsia"/>
                <w:i w:val="0"/>
                <w:iCs w:val="0"/>
                <w:color w:val="auto"/>
                <w:sz w:val="24"/>
                <w:szCs w:val="24"/>
                <w:u w:val="none"/>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eastAsiaTheme="majorEastAsia"/>
                <w:i w:val="0"/>
                <w:iCs w:val="0"/>
                <w:color w:val="auto"/>
                <w:sz w:val="24"/>
                <w:szCs w:val="24"/>
                <w:u w:val="none"/>
              </w:rPr>
            </w:pPr>
            <w:r>
              <w:rPr>
                <w:rFonts w:hint="default" w:ascii="Times New Roman" w:hAnsi="Times New Roman" w:cs="Times New Roman" w:eastAsiaTheme="majorEastAsia"/>
                <w:i w:val="0"/>
                <w:iCs w:val="0"/>
                <w:color w:val="auto"/>
                <w:kern w:val="0"/>
                <w:sz w:val="24"/>
                <w:szCs w:val="24"/>
                <w:u w:val="none"/>
                <w:lang w:val="en-US" w:eastAsia="zh-CN" w:bidi="ar"/>
              </w:rPr>
              <w:t>健康状况</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cs="Times New Roman" w:eastAsiaTheme="majorEastAsia"/>
                <w:i w:val="0"/>
                <w:iCs w:val="0"/>
                <w:color w:val="auto"/>
                <w:sz w:val="24"/>
                <w:szCs w:val="24"/>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cs="Times New Roman" w:eastAsiaTheme="majorEastAsia"/>
                <w:i w:val="0"/>
                <w:iCs w:val="0"/>
                <w:color w:val="auto"/>
                <w:sz w:val="24"/>
                <w:szCs w:val="24"/>
                <w:u w:val="none"/>
              </w:rPr>
            </w:pPr>
          </w:p>
        </w:tc>
        <w:tc>
          <w:tcPr>
            <w:tcW w:w="13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cs="Times New Roman" w:eastAsiaTheme="majorEastAsia"/>
                <w:i w:val="0"/>
                <w:iCs w:val="0"/>
                <w:color w:val="auto"/>
                <w:sz w:val="24"/>
                <w:szCs w:val="24"/>
                <w:u w:val="none"/>
              </w:rPr>
            </w:pPr>
          </w:p>
        </w:tc>
        <w:tc>
          <w:tcPr>
            <w:tcW w:w="21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cs="Times New Roman" w:eastAsiaTheme="majorEastAsia"/>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4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eastAsiaTheme="majorEastAsia"/>
                <w:i w:val="0"/>
                <w:iCs w:val="0"/>
                <w:color w:val="auto"/>
                <w:sz w:val="24"/>
                <w:szCs w:val="24"/>
                <w:u w:val="none"/>
              </w:rPr>
            </w:pPr>
            <w:r>
              <w:rPr>
                <w:rFonts w:hint="default" w:ascii="Times New Roman" w:hAnsi="Times New Roman" w:cs="Times New Roman" w:eastAsiaTheme="majorEastAsia"/>
                <w:i w:val="0"/>
                <w:iCs w:val="0"/>
                <w:color w:val="auto"/>
                <w:kern w:val="0"/>
                <w:sz w:val="24"/>
                <w:szCs w:val="24"/>
                <w:u w:val="none"/>
                <w:lang w:val="en-US" w:eastAsia="zh-CN" w:bidi="ar"/>
              </w:rPr>
              <w:t>家庭地址</w:t>
            </w:r>
          </w:p>
        </w:tc>
        <w:tc>
          <w:tcPr>
            <w:tcW w:w="253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cs="Times New Roman" w:eastAsiaTheme="majorEastAsia"/>
                <w:i w:val="0"/>
                <w:iCs w:val="0"/>
                <w:color w:val="auto"/>
                <w:sz w:val="24"/>
                <w:szCs w:val="24"/>
                <w:u w:val="none"/>
              </w:rPr>
            </w:pPr>
          </w:p>
        </w:tc>
        <w:tc>
          <w:tcPr>
            <w:tcW w:w="12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eastAsiaTheme="majorEastAsia"/>
                <w:i w:val="0"/>
                <w:iCs w:val="0"/>
                <w:color w:val="auto"/>
                <w:sz w:val="24"/>
                <w:szCs w:val="24"/>
                <w:u w:val="none"/>
              </w:rPr>
            </w:pPr>
            <w:r>
              <w:rPr>
                <w:rFonts w:hint="default" w:ascii="Times New Roman" w:hAnsi="Times New Roman" w:cs="Times New Roman" w:eastAsiaTheme="majorEastAsia"/>
                <w:i w:val="0"/>
                <w:iCs w:val="0"/>
                <w:color w:val="auto"/>
                <w:kern w:val="0"/>
                <w:sz w:val="24"/>
                <w:szCs w:val="24"/>
                <w:u w:val="none"/>
                <w:lang w:val="en-US" w:eastAsia="zh-CN" w:bidi="ar"/>
              </w:rPr>
              <w:t>联系方式</w:t>
            </w: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eastAsiaTheme="majorEastAsia"/>
                <w:i w:val="0"/>
                <w:iCs w:val="0"/>
                <w:color w:val="auto"/>
                <w:sz w:val="24"/>
                <w:szCs w:val="24"/>
                <w:u w:val="none"/>
              </w:rPr>
            </w:pPr>
            <w:r>
              <w:rPr>
                <w:rFonts w:hint="default" w:ascii="Times New Roman" w:hAnsi="Times New Roman" w:cs="Times New Roman" w:eastAsiaTheme="majorEastAsia"/>
                <w:i w:val="0"/>
                <w:iCs w:val="0"/>
                <w:color w:val="auto"/>
                <w:kern w:val="0"/>
                <w:sz w:val="24"/>
                <w:szCs w:val="24"/>
                <w:u w:val="none"/>
                <w:lang w:val="en-US" w:eastAsia="zh-CN" w:bidi="ar"/>
              </w:rPr>
              <w:t>电话</w:t>
            </w:r>
          </w:p>
        </w:tc>
        <w:tc>
          <w:tcPr>
            <w:tcW w:w="13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eastAsiaTheme="majorEastAsia"/>
                <w:i w:val="0"/>
                <w:iCs w:val="0"/>
                <w:color w:val="auto"/>
                <w:sz w:val="24"/>
                <w:szCs w:val="24"/>
                <w:u w:val="none"/>
              </w:rPr>
            </w:pPr>
            <w:r>
              <w:rPr>
                <w:rFonts w:hint="default" w:ascii="Times New Roman" w:hAnsi="Times New Roman" w:cs="Times New Roman" w:eastAsiaTheme="majorEastAsia"/>
                <w:i w:val="0"/>
                <w:iCs w:val="0"/>
                <w:color w:val="auto"/>
                <w:kern w:val="0"/>
                <w:sz w:val="24"/>
                <w:szCs w:val="24"/>
                <w:u w:val="none"/>
                <w:lang w:val="en-US" w:eastAsia="zh-CN" w:bidi="ar"/>
              </w:rPr>
              <w:t xml:space="preserve">  </w:t>
            </w:r>
          </w:p>
        </w:tc>
        <w:tc>
          <w:tcPr>
            <w:tcW w:w="21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cs="Times New Roman" w:eastAsiaTheme="majorEastAsia"/>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4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cs="Times New Roman" w:eastAsiaTheme="majorEastAsia"/>
                <w:i w:val="0"/>
                <w:iCs w:val="0"/>
                <w:color w:val="auto"/>
                <w:sz w:val="24"/>
                <w:szCs w:val="24"/>
                <w:u w:val="none"/>
              </w:rPr>
            </w:pPr>
          </w:p>
        </w:tc>
        <w:tc>
          <w:tcPr>
            <w:tcW w:w="253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cs="Times New Roman" w:eastAsiaTheme="majorEastAsia"/>
                <w:i w:val="0"/>
                <w:iCs w:val="0"/>
                <w:color w:val="auto"/>
                <w:sz w:val="24"/>
                <w:szCs w:val="24"/>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cs="Times New Roman" w:eastAsiaTheme="majorEastAsia"/>
                <w:i w:val="0"/>
                <w:iCs w:val="0"/>
                <w:color w:val="auto"/>
                <w:sz w:val="24"/>
                <w:szCs w:val="24"/>
                <w:u w:val="none"/>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eastAsiaTheme="majorEastAsia"/>
                <w:i w:val="0"/>
                <w:iCs w:val="0"/>
                <w:color w:val="auto"/>
                <w:sz w:val="24"/>
                <w:szCs w:val="24"/>
                <w:u w:val="none"/>
              </w:rPr>
            </w:pPr>
            <w:r>
              <w:rPr>
                <w:rFonts w:hint="default" w:ascii="Times New Roman" w:hAnsi="Times New Roman" w:cs="Times New Roman" w:eastAsiaTheme="majorEastAsia"/>
                <w:i w:val="0"/>
                <w:iCs w:val="0"/>
                <w:color w:val="auto"/>
                <w:kern w:val="0"/>
                <w:sz w:val="24"/>
                <w:szCs w:val="24"/>
                <w:u w:val="none"/>
                <w:lang w:val="en-US" w:eastAsia="zh-CN" w:bidi="ar"/>
              </w:rPr>
              <w:t>电子邮箱</w:t>
            </w:r>
          </w:p>
        </w:tc>
        <w:tc>
          <w:tcPr>
            <w:tcW w:w="13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eastAsiaTheme="majorEastAsia"/>
                <w:i w:val="0"/>
                <w:iCs w:val="0"/>
                <w:color w:val="auto"/>
                <w:sz w:val="24"/>
                <w:szCs w:val="24"/>
                <w:u w:val="none"/>
              </w:rPr>
            </w:pPr>
            <w:r>
              <w:rPr>
                <w:rFonts w:hint="default" w:ascii="Times New Roman" w:hAnsi="Times New Roman" w:cs="Times New Roman" w:eastAsiaTheme="majorEastAsia"/>
                <w:i w:val="0"/>
                <w:iCs w:val="0"/>
                <w:color w:val="auto"/>
                <w:kern w:val="0"/>
                <w:sz w:val="24"/>
                <w:szCs w:val="24"/>
                <w:u w:val="none"/>
                <w:lang w:val="en-US" w:eastAsia="zh-CN" w:bidi="ar"/>
              </w:rPr>
              <w:t xml:space="preserve">  </w:t>
            </w:r>
          </w:p>
        </w:tc>
        <w:tc>
          <w:tcPr>
            <w:tcW w:w="21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cs="Times New Roman" w:eastAsiaTheme="majorEastAsia"/>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eastAsiaTheme="majorEastAsia"/>
                <w:i w:val="0"/>
                <w:iCs w:val="0"/>
                <w:color w:val="auto"/>
                <w:sz w:val="24"/>
                <w:szCs w:val="24"/>
                <w:u w:val="none"/>
              </w:rPr>
            </w:pPr>
            <w:r>
              <w:rPr>
                <w:rFonts w:hint="default" w:ascii="Times New Roman" w:hAnsi="Times New Roman" w:cs="Times New Roman" w:eastAsiaTheme="majorEastAsia"/>
                <w:i w:val="0"/>
                <w:iCs w:val="0"/>
                <w:color w:val="auto"/>
                <w:kern w:val="0"/>
                <w:sz w:val="24"/>
                <w:szCs w:val="24"/>
                <w:u w:val="none"/>
                <w:lang w:val="en-US" w:eastAsia="zh-CN" w:bidi="ar"/>
              </w:rPr>
              <w:t>毕业学校</w:t>
            </w:r>
          </w:p>
        </w:tc>
        <w:tc>
          <w:tcPr>
            <w:tcW w:w="25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cs="Times New Roman" w:eastAsiaTheme="majorEastAsia"/>
                <w:i w:val="0"/>
                <w:iCs w:val="0"/>
                <w:color w:val="auto"/>
                <w:sz w:val="24"/>
                <w:szCs w:val="24"/>
                <w:u w:val="none"/>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eastAsiaTheme="majorEastAsia"/>
                <w:i w:val="0"/>
                <w:iCs w:val="0"/>
                <w:color w:val="auto"/>
                <w:sz w:val="24"/>
                <w:szCs w:val="24"/>
                <w:u w:val="none"/>
              </w:rPr>
            </w:pPr>
            <w:r>
              <w:rPr>
                <w:rFonts w:hint="default" w:ascii="Times New Roman" w:hAnsi="Times New Roman" w:cs="Times New Roman" w:eastAsiaTheme="majorEastAsia"/>
                <w:i w:val="0"/>
                <w:iCs w:val="0"/>
                <w:color w:val="auto"/>
                <w:kern w:val="0"/>
                <w:sz w:val="24"/>
                <w:szCs w:val="24"/>
                <w:u w:val="none"/>
                <w:lang w:val="en-US" w:eastAsia="zh-CN" w:bidi="ar"/>
              </w:rPr>
              <w:t>专业</w:t>
            </w:r>
          </w:p>
        </w:tc>
        <w:tc>
          <w:tcPr>
            <w:tcW w:w="20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cs="Times New Roman" w:eastAsiaTheme="majorEastAsia"/>
                <w:i w:val="0"/>
                <w:iCs w:val="0"/>
                <w:color w:val="auto"/>
                <w:sz w:val="24"/>
                <w:szCs w:val="24"/>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eastAsiaTheme="majorEastAsia"/>
                <w:i w:val="0"/>
                <w:iCs w:val="0"/>
                <w:color w:val="auto"/>
                <w:sz w:val="24"/>
                <w:szCs w:val="24"/>
                <w:u w:val="none"/>
              </w:rPr>
            </w:pPr>
            <w:r>
              <w:rPr>
                <w:rFonts w:hint="default" w:ascii="Times New Roman" w:hAnsi="Times New Roman" w:cs="Times New Roman" w:eastAsiaTheme="majorEastAsia"/>
                <w:i w:val="0"/>
                <w:iCs w:val="0"/>
                <w:color w:val="auto"/>
                <w:kern w:val="0"/>
                <w:sz w:val="24"/>
                <w:szCs w:val="24"/>
                <w:u w:val="none"/>
                <w:lang w:val="en-US" w:eastAsia="zh-CN" w:bidi="ar"/>
              </w:rPr>
              <w:t>学位</w:t>
            </w:r>
          </w:p>
        </w:tc>
        <w:tc>
          <w:tcPr>
            <w:tcW w:w="2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cs="Times New Roman" w:eastAsiaTheme="majorEastAsia"/>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eastAsiaTheme="majorEastAsia"/>
                <w:i w:val="0"/>
                <w:iCs w:val="0"/>
                <w:color w:val="auto"/>
                <w:sz w:val="24"/>
                <w:szCs w:val="24"/>
                <w:u w:val="none"/>
              </w:rPr>
            </w:pPr>
            <w:r>
              <w:rPr>
                <w:rFonts w:hint="default" w:ascii="Times New Roman" w:hAnsi="Times New Roman" w:cs="Times New Roman" w:eastAsiaTheme="majorEastAsia"/>
                <w:i w:val="0"/>
                <w:iCs w:val="0"/>
                <w:color w:val="auto"/>
                <w:kern w:val="0"/>
                <w:sz w:val="24"/>
                <w:szCs w:val="24"/>
                <w:u w:val="none"/>
                <w:lang w:val="en-US" w:eastAsia="zh-CN" w:bidi="ar"/>
              </w:rPr>
              <w:t>毕业时间</w:t>
            </w:r>
          </w:p>
        </w:tc>
        <w:tc>
          <w:tcPr>
            <w:tcW w:w="25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cs="Times New Roman" w:eastAsiaTheme="majorEastAsia"/>
                <w:i w:val="0"/>
                <w:iCs w:val="0"/>
                <w:color w:val="auto"/>
                <w:sz w:val="24"/>
                <w:szCs w:val="24"/>
                <w:u w:val="none"/>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eastAsiaTheme="majorEastAsia"/>
                <w:i w:val="0"/>
                <w:iCs w:val="0"/>
                <w:color w:val="auto"/>
                <w:sz w:val="24"/>
                <w:szCs w:val="24"/>
                <w:u w:val="none"/>
              </w:rPr>
            </w:pPr>
            <w:r>
              <w:rPr>
                <w:rFonts w:hint="default" w:ascii="Times New Roman" w:hAnsi="Times New Roman" w:cs="Times New Roman" w:eastAsiaTheme="majorEastAsia"/>
                <w:i w:val="0"/>
                <w:iCs w:val="0"/>
                <w:color w:val="auto"/>
                <w:kern w:val="0"/>
                <w:sz w:val="24"/>
                <w:szCs w:val="24"/>
                <w:u w:val="none"/>
                <w:lang w:val="en-US" w:eastAsia="zh-CN" w:bidi="ar"/>
              </w:rPr>
              <w:t>身份证号</w:t>
            </w:r>
          </w:p>
        </w:tc>
        <w:tc>
          <w:tcPr>
            <w:tcW w:w="510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cs="Times New Roman" w:eastAsiaTheme="majorEastAsia"/>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7" w:hRule="exact"/>
          <w:jc w:val="center"/>
        </w:trPr>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eastAsiaTheme="majorEastAsia"/>
                <w:i w:val="0"/>
                <w:iCs w:val="0"/>
                <w:color w:val="auto"/>
                <w:sz w:val="24"/>
                <w:szCs w:val="24"/>
                <w:u w:val="none"/>
              </w:rPr>
            </w:pPr>
            <w:r>
              <w:rPr>
                <w:rFonts w:hint="default" w:ascii="Times New Roman" w:hAnsi="Times New Roman" w:cs="Times New Roman" w:eastAsiaTheme="majorEastAsia"/>
                <w:i w:val="0"/>
                <w:iCs w:val="0"/>
                <w:color w:val="auto"/>
                <w:kern w:val="0"/>
                <w:sz w:val="24"/>
                <w:szCs w:val="24"/>
                <w:u w:val="none"/>
                <w:lang w:val="en-US" w:eastAsia="zh-CN" w:bidi="ar"/>
              </w:rPr>
              <w:t>应聘岗位及岗位代码</w:t>
            </w:r>
          </w:p>
        </w:tc>
        <w:tc>
          <w:tcPr>
            <w:tcW w:w="887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cs="Times New Roman" w:eastAsiaTheme="majorEastAsia"/>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4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eastAsiaTheme="majorEastAsia"/>
                <w:i w:val="0"/>
                <w:iCs w:val="0"/>
                <w:color w:val="auto"/>
                <w:kern w:val="0"/>
                <w:sz w:val="24"/>
                <w:szCs w:val="24"/>
                <w:u w:val="none"/>
                <w:lang w:val="en-US" w:eastAsia="zh-CN" w:bidi="ar"/>
              </w:rPr>
            </w:pPr>
            <w:r>
              <w:rPr>
                <w:rFonts w:hint="default" w:ascii="Times New Roman" w:hAnsi="Times New Roman" w:cs="Times New Roman" w:eastAsiaTheme="majorEastAsia"/>
                <w:i w:val="0"/>
                <w:iCs w:val="0"/>
                <w:color w:val="auto"/>
                <w:kern w:val="0"/>
                <w:sz w:val="24"/>
                <w:szCs w:val="24"/>
                <w:u w:val="none"/>
                <w:lang w:val="en-US" w:eastAsia="zh-CN" w:bidi="ar"/>
              </w:rPr>
              <w:t>执业资格</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eastAsiaTheme="majorEastAsia"/>
                <w:i w:val="0"/>
                <w:iCs w:val="0"/>
                <w:color w:val="auto"/>
                <w:sz w:val="24"/>
                <w:szCs w:val="24"/>
                <w:u w:val="none"/>
              </w:rPr>
            </w:pPr>
            <w:r>
              <w:rPr>
                <w:rFonts w:hint="default" w:ascii="Times New Roman" w:hAnsi="Times New Roman" w:cs="Times New Roman" w:eastAsiaTheme="majorEastAsia"/>
                <w:i w:val="0"/>
                <w:iCs w:val="0"/>
                <w:color w:val="auto"/>
                <w:kern w:val="0"/>
                <w:sz w:val="24"/>
                <w:szCs w:val="24"/>
                <w:u w:val="none"/>
                <w:lang w:val="en-US" w:eastAsia="zh-CN" w:bidi="ar"/>
              </w:rPr>
              <w:t>证书登记</w:t>
            </w:r>
          </w:p>
        </w:tc>
        <w:tc>
          <w:tcPr>
            <w:tcW w:w="25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eastAsiaTheme="majorEastAsia"/>
                <w:i w:val="0"/>
                <w:iCs w:val="0"/>
                <w:color w:val="auto"/>
                <w:sz w:val="24"/>
                <w:szCs w:val="24"/>
                <w:u w:val="none"/>
              </w:rPr>
            </w:pPr>
            <w:r>
              <w:rPr>
                <w:rFonts w:hint="default" w:ascii="Times New Roman" w:hAnsi="Times New Roman" w:cs="Times New Roman" w:eastAsiaTheme="majorEastAsia"/>
                <w:i w:val="0"/>
                <w:iCs w:val="0"/>
                <w:color w:val="auto"/>
                <w:kern w:val="0"/>
                <w:sz w:val="24"/>
                <w:szCs w:val="24"/>
                <w:u w:val="none"/>
                <w:lang w:val="en-US" w:eastAsia="zh-CN" w:bidi="ar"/>
              </w:rPr>
              <w:t xml:space="preserve">执业资格证 </w:t>
            </w:r>
          </w:p>
        </w:tc>
        <w:tc>
          <w:tcPr>
            <w:tcW w:w="328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eastAsiaTheme="majorEastAsia"/>
                <w:i w:val="0"/>
                <w:iCs w:val="0"/>
                <w:color w:val="auto"/>
                <w:sz w:val="24"/>
                <w:szCs w:val="24"/>
                <w:u w:val="none"/>
              </w:rPr>
            </w:pPr>
            <w:r>
              <w:rPr>
                <w:rFonts w:hint="default" w:ascii="Times New Roman" w:hAnsi="Times New Roman" w:cs="Times New Roman" w:eastAsiaTheme="majorEastAsia"/>
                <w:i w:val="0"/>
                <w:iCs w:val="0"/>
                <w:color w:val="auto"/>
                <w:kern w:val="0"/>
                <w:sz w:val="24"/>
                <w:szCs w:val="24"/>
                <w:u w:val="none"/>
                <w:lang w:val="en-US" w:eastAsia="zh-CN" w:bidi="ar"/>
              </w:rPr>
              <w:t>证书编码</w:t>
            </w:r>
          </w:p>
        </w:tc>
        <w:tc>
          <w:tcPr>
            <w:tcW w:w="30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eastAsiaTheme="majorEastAsia"/>
                <w:i w:val="0"/>
                <w:iCs w:val="0"/>
                <w:color w:val="auto"/>
                <w:sz w:val="24"/>
                <w:szCs w:val="24"/>
                <w:u w:val="none"/>
              </w:rPr>
            </w:pPr>
            <w:r>
              <w:rPr>
                <w:rFonts w:hint="default" w:ascii="Times New Roman" w:hAnsi="Times New Roman" w:cs="Times New Roman" w:eastAsiaTheme="majorEastAsia"/>
                <w:i w:val="0"/>
                <w:iCs w:val="0"/>
                <w:color w:val="auto"/>
                <w:kern w:val="0"/>
                <w:sz w:val="24"/>
                <w:szCs w:val="24"/>
                <w:u w:val="none"/>
                <w:lang w:val="en-US" w:eastAsia="zh-CN" w:bidi="ar"/>
              </w:rPr>
              <w:t>取得时间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4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cs="Times New Roman" w:eastAsiaTheme="majorEastAsia"/>
                <w:i w:val="0"/>
                <w:iCs w:val="0"/>
                <w:color w:val="auto"/>
                <w:sz w:val="24"/>
                <w:szCs w:val="24"/>
                <w:u w:val="none"/>
              </w:rPr>
            </w:pPr>
          </w:p>
        </w:tc>
        <w:tc>
          <w:tcPr>
            <w:tcW w:w="25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cs="Times New Roman" w:eastAsiaTheme="majorEastAsia"/>
                <w:i w:val="0"/>
                <w:iCs w:val="0"/>
                <w:color w:val="auto"/>
                <w:sz w:val="24"/>
                <w:szCs w:val="24"/>
                <w:u w:val="none"/>
              </w:rPr>
            </w:pPr>
          </w:p>
        </w:tc>
        <w:tc>
          <w:tcPr>
            <w:tcW w:w="328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cs="Times New Roman" w:eastAsiaTheme="majorEastAsia"/>
                <w:i w:val="0"/>
                <w:iCs w:val="0"/>
                <w:color w:val="auto"/>
                <w:sz w:val="24"/>
                <w:szCs w:val="24"/>
                <w:u w:val="none"/>
              </w:rPr>
            </w:pPr>
          </w:p>
        </w:tc>
        <w:tc>
          <w:tcPr>
            <w:tcW w:w="30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cs="Times New Roman" w:eastAsiaTheme="majorEastAsia"/>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4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cs="Times New Roman" w:eastAsiaTheme="majorEastAsia"/>
                <w:i w:val="0"/>
                <w:iCs w:val="0"/>
                <w:color w:val="auto"/>
                <w:sz w:val="24"/>
                <w:szCs w:val="24"/>
                <w:u w:val="none"/>
              </w:rPr>
            </w:pPr>
          </w:p>
        </w:tc>
        <w:tc>
          <w:tcPr>
            <w:tcW w:w="25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cs="Times New Roman" w:eastAsiaTheme="majorEastAsia"/>
                <w:i w:val="0"/>
                <w:iCs w:val="0"/>
                <w:color w:val="auto"/>
                <w:sz w:val="24"/>
                <w:szCs w:val="24"/>
                <w:u w:val="none"/>
              </w:rPr>
            </w:pPr>
          </w:p>
        </w:tc>
        <w:tc>
          <w:tcPr>
            <w:tcW w:w="328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cs="Times New Roman" w:eastAsiaTheme="majorEastAsia"/>
                <w:i w:val="0"/>
                <w:iCs w:val="0"/>
                <w:color w:val="auto"/>
                <w:sz w:val="24"/>
                <w:szCs w:val="24"/>
                <w:u w:val="none"/>
              </w:rPr>
            </w:pPr>
          </w:p>
        </w:tc>
        <w:tc>
          <w:tcPr>
            <w:tcW w:w="30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cs="Times New Roman" w:eastAsiaTheme="majorEastAsia"/>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jc w:val="center"/>
        </w:trPr>
        <w:tc>
          <w:tcPr>
            <w:tcW w:w="1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eastAsiaTheme="majorEastAsia"/>
                <w:i w:val="0"/>
                <w:iCs w:val="0"/>
                <w:color w:val="auto"/>
                <w:sz w:val="24"/>
                <w:szCs w:val="24"/>
                <w:u w:val="none"/>
              </w:rPr>
            </w:pPr>
            <w:r>
              <w:rPr>
                <w:rFonts w:hint="default" w:ascii="Times New Roman" w:hAnsi="Times New Roman" w:cs="Times New Roman" w:eastAsiaTheme="majorEastAsia"/>
                <w:i w:val="0"/>
                <w:iCs w:val="0"/>
                <w:color w:val="auto"/>
                <w:kern w:val="0"/>
                <w:sz w:val="24"/>
                <w:szCs w:val="24"/>
                <w:u w:val="none"/>
                <w:lang w:val="en-US" w:eastAsia="zh-CN" w:bidi="ar"/>
              </w:rPr>
              <w:t>获奖情况</w:t>
            </w:r>
          </w:p>
        </w:tc>
        <w:tc>
          <w:tcPr>
            <w:tcW w:w="887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cs="Times New Roman" w:eastAsiaTheme="majorEastAsia"/>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jc w:val="center"/>
        </w:trPr>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eastAsiaTheme="majorEastAsia"/>
                <w:i w:val="0"/>
                <w:iCs w:val="0"/>
                <w:color w:val="auto"/>
                <w:sz w:val="24"/>
                <w:szCs w:val="24"/>
                <w:u w:val="none"/>
              </w:rPr>
            </w:pPr>
            <w:r>
              <w:rPr>
                <w:rFonts w:hint="default" w:ascii="Times New Roman" w:hAnsi="Times New Roman" w:cs="Times New Roman" w:eastAsiaTheme="majorEastAsia"/>
                <w:i w:val="0"/>
                <w:iCs w:val="0"/>
                <w:color w:val="auto"/>
                <w:kern w:val="0"/>
                <w:sz w:val="24"/>
                <w:szCs w:val="24"/>
                <w:u w:val="none"/>
                <w:lang w:val="en-US" w:eastAsia="zh-CN" w:bidi="ar"/>
              </w:rPr>
              <w:t>社会实践和社会工作情况</w:t>
            </w:r>
          </w:p>
        </w:tc>
        <w:tc>
          <w:tcPr>
            <w:tcW w:w="887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cs="Times New Roman" w:eastAsiaTheme="majorEastAsia"/>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0" w:hRule="atLeast"/>
          <w:jc w:val="center"/>
        </w:trPr>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eastAsiaTheme="majorEastAsia"/>
                <w:i w:val="0"/>
                <w:iCs w:val="0"/>
                <w:color w:val="auto"/>
                <w:kern w:val="0"/>
                <w:sz w:val="24"/>
                <w:szCs w:val="24"/>
                <w:u w:val="none"/>
                <w:lang w:val="en-US" w:eastAsia="zh-CN" w:bidi="ar"/>
              </w:rPr>
            </w:pPr>
            <w:r>
              <w:rPr>
                <w:rFonts w:hint="default" w:ascii="Times New Roman" w:hAnsi="Times New Roman" w:cs="Times New Roman" w:eastAsiaTheme="majorEastAsia"/>
                <w:i w:val="0"/>
                <w:iCs w:val="0"/>
                <w:color w:val="auto"/>
                <w:kern w:val="0"/>
                <w:sz w:val="24"/>
                <w:szCs w:val="24"/>
                <w:u w:val="none"/>
                <w:lang w:val="en-US" w:eastAsia="zh-CN" w:bidi="ar"/>
              </w:rPr>
              <w:t>专业能力</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eastAsiaTheme="majorEastAsia"/>
                <w:i w:val="0"/>
                <w:iCs w:val="0"/>
                <w:color w:val="auto"/>
                <w:sz w:val="24"/>
                <w:szCs w:val="24"/>
                <w:u w:val="none"/>
                <w:lang w:val="en-US"/>
              </w:rPr>
            </w:pPr>
            <w:r>
              <w:rPr>
                <w:rFonts w:hint="default" w:ascii="Times New Roman" w:hAnsi="Times New Roman" w:cs="Times New Roman" w:eastAsiaTheme="majorEastAsia"/>
                <w:i w:val="0"/>
                <w:iCs w:val="0"/>
                <w:color w:val="auto"/>
                <w:kern w:val="0"/>
                <w:sz w:val="24"/>
                <w:szCs w:val="24"/>
                <w:u w:val="none"/>
                <w:lang w:val="en-US" w:eastAsia="zh-CN" w:bidi="ar"/>
              </w:rPr>
              <w:t>专业特长</w:t>
            </w:r>
          </w:p>
        </w:tc>
        <w:tc>
          <w:tcPr>
            <w:tcW w:w="887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cs="Times New Roman" w:eastAsiaTheme="majorEastAsia"/>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0" w:hRule="atLeast"/>
          <w:jc w:val="center"/>
        </w:trPr>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eastAsiaTheme="majorEastAsia"/>
                <w:i w:val="0"/>
                <w:iCs w:val="0"/>
                <w:color w:val="auto"/>
                <w:sz w:val="24"/>
                <w:szCs w:val="24"/>
                <w:u w:val="none"/>
              </w:rPr>
            </w:pPr>
            <w:r>
              <w:rPr>
                <w:rFonts w:hint="default" w:ascii="Times New Roman" w:hAnsi="Times New Roman" w:cs="Times New Roman" w:eastAsiaTheme="majorEastAsia"/>
                <w:i w:val="0"/>
                <w:iCs w:val="0"/>
                <w:color w:val="auto"/>
                <w:kern w:val="0"/>
                <w:sz w:val="24"/>
                <w:szCs w:val="24"/>
                <w:u w:val="none"/>
                <w:lang w:val="en-US" w:eastAsia="zh-CN" w:bidi="ar"/>
              </w:rPr>
              <w:t>个人简历及自我评定</w:t>
            </w:r>
          </w:p>
        </w:tc>
        <w:tc>
          <w:tcPr>
            <w:tcW w:w="887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cs="Times New Roman" w:eastAsiaTheme="majorEastAsia"/>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jc w:val="center"/>
        </w:trPr>
        <w:tc>
          <w:tcPr>
            <w:tcW w:w="10358" w:type="dxa"/>
            <w:gridSpan w:val="11"/>
            <w:tcBorders>
              <w:top w:val="nil"/>
              <w:left w:val="nil"/>
              <w:bottom w:val="nil"/>
              <w:right w:val="nil"/>
            </w:tcBorders>
            <w:shd w:val="clear" w:color="auto" w:fill="auto"/>
            <w:vAlign w:val="center"/>
          </w:tcPr>
          <w:p>
            <w:pPr>
              <w:keepNext w:val="0"/>
              <w:keepLines w:val="0"/>
              <w:widowControl/>
              <w:suppressLineNumbers w:val="0"/>
              <w:spacing w:line="560" w:lineRule="exact"/>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报名时间：                       本人签字：</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textAlignment w:val="auto"/>
        <w:rPr>
          <w:rFonts w:hint="default" w:ascii="Times New Roman" w:hAnsi="Times New Roman" w:eastAsia="黑体" w:cs="Times New Roman"/>
          <w:color w:val="auto"/>
          <w:kern w:val="0"/>
          <w:sz w:val="32"/>
          <w:szCs w:val="32"/>
          <w:lang w:eastAsia="zh-CN"/>
        </w:rPr>
      </w:pPr>
      <w:r>
        <w:rPr>
          <w:rFonts w:hint="default" w:ascii="Times New Roman" w:hAnsi="Times New Roman" w:eastAsia="黑体" w:cs="Times New Roman"/>
          <w:color w:val="auto"/>
          <w:kern w:val="0"/>
          <w:sz w:val="32"/>
          <w:szCs w:val="32"/>
        </w:rPr>
        <w:t>附件</w:t>
      </w:r>
      <w:r>
        <w:rPr>
          <w:rFonts w:hint="default" w:ascii="Times New Roman" w:hAnsi="Times New Roman" w:eastAsia="黑体" w:cs="Times New Roman"/>
          <w:color w:val="auto"/>
          <w:kern w:val="0"/>
          <w:sz w:val="32"/>
          <w:szCs w:val="32"/>
          <w:lang w:val="en-US" w:eastAsia="zh-CN"/>
        </w:rPr>
        <w:t>3</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jc w:val="left"/>
        <w:textAlignment w:val="auto"/>
        <w:rPr>
          <w:rFonts w:hint="default" w:ascii="Times New Roman" w:hAnsi="Times New Roman" w:eastAsia="方正小标宋简体" w:cs="Times New Roman"/>
          <w:color w:val="auto"/>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小标宋简体" w:cs="Times New Roman"/>
          <w:color w:val="auto"/>
          <w:kern w:val="0"/>
          <w:sz w:val="43"/>
          <w:szCs w:val="43"/>
          <w:lang w:val="en-US" w:eastAsia="zh-CN" w:bidi="ar"/>
        </w:rPr>
      </w:pPr>
      <w:r>
        <w:rPr>
          <w:rFonts w:hint="default" w:ascii="Times New Roman" w:hAnsi="Times New Roman" w:eastAsia="方正小标宋简体" w:cs="Times New Roman"/>
          <w:color w:val="auto"/>
          <w:kern w:val="0"/>
          <w:sz w:val="43"/>
          <w:szCs w:val="43"/>
          <w:lang w:val="en-US" w:eastAsia="zh-CN" w:bidi="ar"/>
        </w:rPr>
        <w:t>无就业经历承诺书</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default" w:ascii="Times New Roman" w:hAnsi="Times New Roman" w:cs="Times New Roman"/>
          <w:color w:val="auto"/>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32" w:firstLineChars="200"/>
        <w:jc w:val="both"/>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color w:val="auto"/>
          <w:kern w:val="0"/>
          <w:sz w:val="32"/>
          <w:szCs w:val="32"/>
          <w:lang w:val="en-US" w:eastAsia="zh-CN" w:bidi="ar"/>
        </w:rPr>
        <w:t>本人</w:t>
      </w:r>
      <w:r>
        <w:rPr>
          <w:rFonts w:hint="default" w:ascii="Times New Roman" w:hAnsi="Times New Roman" w:eastAsia="仿宋_GB2312" w:cs="Times New Roman"/>
          <w:color w:val="auto"/>
          <w:kern w:val="0"/>
          <w:sz w:val="32"/>
          <w:szCs w:val="32"/>
          <w:u w:val="single"/>
          <w:lang w:val="en-US" w:eastAsia="zh-CN" w:bidi="ar"/>
        </w:rPr>
        <w:t xml:space="preserve">        </w:t>
      </w:r>
      <w:r>
        <w:rPr>
          <w:rFonts w:hint="default" w:ascii="Times New Roman" w:hAnsi="Times New Roman" w:eastAsia="仿宋_GB2312" w:cs="Times New Roman"/>
          <w:color w:val="auto"/>
          <w:kern w:val="0"/>
          <w:sz w:val="32"/>
          <w:szCs w:val="32"/>
          <w:lang w:val="en-US" w:eastAsia="zh-CN" w:bidi="ar"/>
        </w:rPr>
        <w:t>，身份证号码</w:t>
      </w:r>
      <w:r>
        <w:rPr>
          <w:rFonts w:hint="default" w:ascii="Times New Roman" w:hAnsi="Times New Roman" w:eastAsia="仿宋_GB2312" w:cs="Times New Roman"/>
          <w:color w:val="auto"/>
          <w:kern w:val="0"/>
          <w:sz w:val="32"/>
          <w:szCs w:val="32"/>
          <w:u w:val="single"/>
          <w:lang w:val="en-US" w:eastAsia="zh-CN" w:bidi="ar"/>
        </w:rPr>
        <w:t xml:space="preserve">                          </w:t>
      </w:r>
      <w:r>
        <w:rPr>
          <w:rFonts w:hint="default" w:ascii="Times New Roman" w:hAnsi="Times New Roman" w:eastAsia="仿宋_GB2312" w:cs="Times New Roman"/>
          <w:color w:val="auto"/>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u w:val="single"/>
          <w:lang w:val="en-US" w:eastAsia="zh-CN" w:bidi="ar"/>
        </w:rPr>
        <w:t xml:space="preserve">    </w:t>
      </w:r>
      <w:r>
        <w:rPr>
          <w:rFonts w:hint="default" w:ascii="Times New Roman" w:hAnsi="Times New Roman" w:eastAsia="仿宋_GB2312" w:cs="Times New Roman"/>
          <w:color w:val="auto"/>
          <w:kern w:val="0"/>
          <w:sz w:val="32"/>
          <w:szCs w:val="32"/>
          <w:lang w:val="en-US" w:eastAsia="zh-CN" w:bidi="ar"/>
        </w:rPr>
        <w:t>年</w:t>
      </w:r>
      <w:r>
        <w:rPr>
          <w:rFonts w:hint="default" w:ascii="Times New Roman" w:hAnsi="Times New Roman" w:eastAsia="仿宋_GB2312" w:cs="Times New Roman"/>
          <w:color w:val="auto"/>
          <w:kern w:val="0"/>
          <w:sz w:val="32"/>
          <w:szCs w:val="32"/>
          <w:u w:val="single"/>
          <w:lang w:val="en-US" w:eastAsia="zh-CN" w:bidi="ar"/>
        </w:rPr>
        <w:t xml:space="preserve">  </w:t>
      </w:r>
      <w:r>
        <w:rPr>
          <w:rFonts w:hint="default" w:ascii="Times New Roman" w:hAnsi="Times New Roman" w:eastAsia="仿宋_GB2312" w:cs="Times New Roman"/>
          <w:color w:val="auto"/>
          <w:kern w:val="0"/>
          <w:sz w:val="32"/>
          <w:szCs w:val="32"/>
          <w:u w:val="none"/>
          <w:lang w:val="en-US" w:eastAsia="zh-CN" w:bidi="ar"/>
        </w:rPr>
        <w:t>月毕业于</w:t>
      </w:r>
      <w:r>
        <w:rPr>
          <w:rFonts w:hint="default" w:ascii="Times New Roman" w:hAnsi="Times New Roman" w:eastAsia="仿宋_GB2312" w:cs="Times New Roman"/>
          <w:color w:val="auto"/>
          <w:kern w:val="0"/>
          <w:sz w:val="32"/>
          <w:szCs w:val="32"/>
          <w:u w:val="single"/>
          <w:lang w:val="en-US" w:eastAsia="zh-CN" w:bidi="ar"/>
        </w:rPr>
        <w:t xml:space="preserve">              </w:t>
      </w:r>
      <w:r>
        <w:rPr>
          <w:rFonts w:hint="default" w:ascii="Times New Roman" w:hAnsi="Times New Roman" w:eastAsia="仿宋_GB2312" w:cs="Times New Roman"/>
          <w:color w:val="auto"/>
          <w:kern w:val="0"/>
          <w:sz w:val="32"/>
          <w:szCs w:val="32"/>
          <w:u w:val="none"/>
          <w:lang w:val="en-US" w:eastAsia="zh-CN" w:bidi="ar"/>
        </w:rPr>
        <w:t>（学校）</w:t>
      </w:r>
      <w:r>
        <w:rPr>
          <w:rFonts w:hint="default" w:ascii="Times New Roman" w:hAnsi="Times New Roman" w:eastAsia="仿宋_GB2312" w:cs="Times New Roman"/>
          <w:color w:val="auto"/>
          <w:kern w:val="0"/>
          <w:sz w:val="32"/>
          <w:szCs w:val="32"/>
          <w:u w:val="single"/>
          <w:lang w:val="en-US" w:eastAsia="zh-CN" w:bidi="ar"/>
        </w:rPr>
        <w:t xml:space="preserve">           </w:t>
      </w:r>
      <w:r>
        <w:rPr>
          <w:rFonts w:hint="default" w:ascii="Times New Roman" w:hAnsi="Times New Roman" w:eastAsia="仿宋_GB2312" w:cs="Times New Roman"/>
          <w:color w:val="auto"/>
          <w:kern w:val="0"/>
          <w:sz w:val="32"/>
          <w:szCs w:val="32"/>
          <w:u w:val="none"/>
          <w:lang w:val="en-US" w:eastAsia="zh-CN" w:bidi="ar"/>
        </w:rPr>
        <w:t>（专业），</w:t>
      </w:r>
      <w:r>
        <w:rPr>
          <w:rFonts w:hint="default" w:ascii="Times New Roman" w:hAnsi="Times New Roman" w:eastAsia="仿宋_GB2312" w:cs="Times New Roman"/>
          <w:color w:val="auto"/>
          <w:kern w:val="0"/>
          <w:sz w:val="32"/>
          <w:szCs w:val="32"/>
          <w:lang w:val="en-US" w:eastAsia="zh-CN" w:bidi="ar"/>
        </w:rPr>
        <w:t>学历为（本科、硕士研究生、博士研究生），学位为（学士、硕士、博士）。本人已仔细阅读《贵州省应急技术中心2024年编外合同制人员校园招聘公告》和岗位具体要求，现郑重承诺：在</w:t>
      </w:r>
      <w:r>
        <w:rPr>
          <w:rFonts w:hint="default" w:ascii="Times New Roman" w:hAnsi="Times New Roman" w:eastAsia="仿宋_GB2312" w:cs="Times New Roman"/>
          <w:color w:val="auto"/>
          <w:kern w:val="0"/>
          <w:sz w:val="32"/>
          <w:szCs w:val="32"/>
          <w:u w:val="single"/>
          <w:lang w:val="en-US" w:eastAsia="zh-CN" w:bidi="ar"/>
        </w:rPr>
        <w:t xml:space="preserve">    </w:t>
      </w:r>
      <w:r>
        <w:rPr>
          <w:rFonts w:hint="default" w:ascii="Times New Roman" w:hAnsi="Times New Roman" w:eastAsia="仿宋_GB2312" w:cs="Times New Roman"/>
          <w:color w:val="auto"/>
          <w:kern w:val="0"/>
          <w:sz w:val="32"/>
          <w:szCs w:val="32"/>
          <w:lang w:val="en-US" w:eastAsia="zh-CN" w:bidi="ar"/>
        </w:rPr>
        <w:t>年</w:t>
      </w:r>
      <w:r>
        <w:rPr>
          <w:rFonts w:hint="default" w:ascii="Times New Roman" w:hAnsi="Times New Roman" w:eastAsia="仿宋_GB2312" w:cs="Times New Roman"/>
          <w:color w:val="auto"/>
          <w:kern w:val="0"/>
          <w:sz w:val="32"/>
          <w:szCs w:val="32"/>
          <w:u w:val="single"/>
          <w:lang w:val="en-US" w:eastAsia="zh-CN" w:bidi="ar"/>
        </w:rPr>
        <w:t xml:space="preserve">  </w:t>
      </w:r>
      <w:r>
        <w:rPr>
          <w:rFonts w:hint="default" w:ascii="Times New Roman" w:hAnsi="Times New Roman" w:eastAsia="仿宋_GB2312" w:cs="Times New Roman"/>
          <w:color w:val="auto"/>
          <w:kern w:val="0"/>
          <w:sz w:val="32"/>
          <w:szCs w:val="32"/>
          <w:u w:val="none"/>
          <w:lang w:val="en-US" w:eastAsia="zh-CN" w:bidi="ar"/>
        </w:rPr>
        <w:t>月</w:t>
      </w:r>
      <w:r>
        <w:rPr>
          <w:rFonts w:hint="default" w:ascii="Times New Roman" w:hAnsi="Times New Roman" w:eastAsia="仿宋_GB2312" w:cs="Times New Roman"/>
          <w:color w:val="auto"/>
          <w:kern w:val="0"/>
          <w:sz w:val="32"/>
          <w:szCs w:val="32"/>
          <w:u w:val="single"/>
          <w:lang w:val="en-US" w:eastAsia="zh-CN" w:bidi="ar"/>
        </w:rPr>
        <w:t xml:space="preserve">  </w:t>
      </w:r>
      <w:r>
        <w:rPr>
          <w:rFonts w:hint="default" w:ascii="Times New Roman" w:hAnsi="Times New Roman" w:eastAsia="仿宋_GB2312" w:cs="Times New Roman"/>
          <w:color w:val="auto"/>
          <w:kern w:val="0"/>
          <w:sz w:val="32"/>
          <w:szCs w:val="32"/>
          <w:u w:val="none"/>
          <w:lang w:val="en-US" w:eastAsia="zh-CN" w:bidi="ar"/>
        </w:rPr>
        <w:t>日（毕业时间）至</w:t>
      </w:r>
      <w:r>
        <w:rPr>
          <w:rFonts w:hint="default" w:ascii="Times New Roman" w:hAnsi="Times New Roman" w:eastAsia="仿宋_GB2312" w:cs="Times New Roman"/>
          <w:color w:val="auto"/>
          <w:kern w:val="0"/>
          <w:sz w:val="32"/>
          <w:szCs w:val="32"/>
          <w:u w:val="single"/>
          <w:lang w:val="en-US" w:eastAsia="zh-CN" w:bidi="ar"/>
        </w:rPr>
        <w:t xml:space="preserve">    </w:t>
      </w:r>
      <w:r>
        <w:rPr>
          <w:rFonts w:hint="default" w:ascii="Times New Roman" w:hAnsi="Times New Roman" w:eastAsia="仿宋_GB2312" w:cs="Times New Roman"/>
          <w:color w:val="auto"/>
          <w:kern w:val="0"/>
          <w:sz w:val="32"/>
          <w:szCs w:val="32"/>
          <w:lang w:val="en-US" w:eastAsia="zh-CN" w:bidi="ar"/>
        </w:rPr>
        <w:t>年</w:t>
      </w:r>
      <w:r>
        <w:rPr>
          <w:rFonts w:hint="default" w:ascii="Times New Roman" w:hAnsi="Times New Roman" w:eastAsia="仿宋_GB2312" w:cs="Times New Roman"/>
          <w:color w:val="auto"/>
          <w:kern w:val="0"/>
          <w:sz w:val="32"/>
          <w:szCs w:val="32"/>
          <w:u w:val="single"/>
          <w:lang w:val="en-US" w:eastAsia="zh-CN" w:bidi="ar"/>
        </w:rPr>
        <w:t xml:space="preserve">  </w:t>
      </w:r>
      <w:r>
        <w:rPr>
          <w:rFonts w:hint="default" w:ascii="Times New Roman" w:hAnsi="Times New Roman" w:eastAsia="仿宋_GB2312" w:cs="Times New Roman"/>
          <w:color w:val="auto"/>
          <w:kern w:val="0"/>
          <w:sz w:val="32"/>
          <w:szCs w:val="32"/>
          <w:u w:val="none"/>
          <w:lang w:val="en-US" w:eastAsia="zh-CN" w:bidi="ar"/>
        </w:rPr>
        <w:t>月</w:t>
      </w:r>
      <w:r>
        <w:rPr>
          <w:rFonts w:hint="default" w:ascii="Times New Roman" w:hAnsi="Times New Roman" w:eastAsia="仿宋_GB2312" w:cs="Times New Roman"/>
          <w:color w:val="auto"/>
          <w:kern w:val="0"/>
          <w:sz w:val="32"/>
          <w:szCs w:val="32"/>
          <w:u w:val="single"/>
          <w:lang w:val="en-US" w:eastAsia="zh-CN" w:bidi="ar"/>
        </w:rPr>
        <w:t xml:space="preserve">  </w:t>
      </w:r>
      <w:r>
        <w:rPr>
          <w:rFonts w:hint="default" w:ascii="Times New Roman" w:hAnsi="Times New Roman" w:eastAsia="仿宋_GB2312" w:cs="Times New Roman"/>
          <w:color w:val="auto"/>
          <w:kern w:val="0"/>
          <w:sz w:val="32"/>
          <w:szCs w:val="32"/>
          <w:u w:val="none"/>
          <w:lang w:val="en-US" w:eastAsia="zh-CN" w:bidi="ar"/>
        </w:rPr>
        <w:t>日（报名时间）期间，本人无就业经历，</w:t>
      </w:r>
      <w:r>
        <w:rPr>
          <w:rFonts w:hint="default" w:ascii="Times New Roman" w:hAnsi="Times New Roman" w:eastAsia="仿宋_GB2312" w:cs="Times New Roman"/>
          <w:color w:val="auto"/>
          <w:kern w:val="0"/>
          <w:sz w:val="32"/>
          <w:szCs w:val="32"/>
          <w:lang w:val="en-US" w:eastAsia="zh-CN" w:bidi="ar"/>
        </w:rPr>
        <w:t>也未与任何用人单位建立过劳动关系。以上信息如有虚假，自愿由用人单位取消应聘（或聘用）资格，由此造成的一切后果和责任由本人自行承担。</w:t>
      </w:r>
    </w:p>
    <w:p>
      <w:pPr>
        <w:pStyle w:val="2"/>
        <w:keepNext w:val="0"/>
        <w:keepLines w:val="0"/>
        <w:pageBreakBefore w:val="0"/>
        <w:kinsoku/>
        <w:wordWrap/>
        <w:overflowPunct/>
        <w:topLinePunct w:val="0"/>
        <w:autoSpaceDE/>
        <w:autoSpaceDN/>
        <w:bidi w:val="0"/>
        <w:adjustRightInd/>
        <w:snapToGrid/>
        <w:spacing w:line="560" w:lineRule="exact"/>
        <w:ind w:left="0" w:leftChars="0"/>
        <w:textAlignment w:val="auto"/>
        <w:rPr>
          <w:rFonts w:hint="default" w:ascii="Times New Roman" w:hAnsi="Times New Roman" w:eastAsia="仿宋_GB2312" w:cs="Times New Roman"/>
          <w:color w:val="auto"/>
          <w:kern w:val="0"/>
          <w:sz w:val="32"/>
          <w:szCs w:val="32"/>
          <w:lang w:val="en-US" w:eastAsia="zh-CN" w:bidi="ar"/>
        </w:rPr>
      </w:pP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default" w:ascii="Times New Roman" w:hAnsi="Times New Roman" w:cs="Times New Roman"/>
          <w:color w:val="auto"/>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3476" w:firstLineChars="1100"/>
        <w:jc w:val="both"/>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color w:val="auto"/>
          <w:kern w:val="0"/>
          <w:sz w:val="32"/>
          <w:szCs w:val="32"/>
          <w:lang w:val="en-US" w:eastAsia="zh-CN" w:bidi="ar"/>
        </w:rPr>
        <w:t>应聘人员签名（手写）：</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5688" w:firstLineChars="1800"/>
        <w:jc w:val="both"/>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color w:val="auto"/>
          <w:kern w:val="0"/>
          <w:sz w:val="32"/>
          <w:szCs w:val="32"/>
          <w:u w:val="single"/>
          <w:lang w:val="en-US" w:eastAsia="zh-CN" w:bidi="ar"/>
        </w:rPr>
        <w:t xml:space="preserve">    </w:t>
      </w:r>
      <w:r>
        <w:rPr>
          <w:rFonts w:hint="default" w:ascii="Times New Roman" w:hAnsi="Times New Roman" w:eastAsia="仿宋_GB2312" w:cs="Times New Roman"/>
          <w:color w:val="auto"/>
          <w:kern w:val="0"/>
          <w:sz w:val="32"/>
          <w:szCs w:val="32"/>
          <w:lang w:val="en-US" w:eastAsia="zh-CN" w:bidi="ar"/>
        </w:rPr>
        <w:t>年</w:t>
      </w:r>
      <w:r>
        <w:rPr>
          <w:rFonts w:hint="default" w:ascii="Times New Roman" w:hAnsi="Times New Roman" w:eastAsia="仿宋_GB2312" w:cs="Times New Roman"/>
          <w:color w:val="auto"/>
          <w:kern w:val="0"/>
          <w:sz w:val="32"/>
          <w:szCs w:val="32"/>
          <w:u w:val="single"/>
          <w:lang w:val="en-US" w:eastAsia="zh-CN" w:bidi="ar"/>
        </w:rPr>
        <w:t xml:space="preserve">  </w:t>
      </w:r>
      <w:r>
        <w:rPr>
          <w:rFonts w:hint="default" w:ascii="Times New Roman" w:hAnsi="Times New Roman" w:eastAsia="仿宋_GB2312" w:cs="Times New Roman"/>
          <w:color w:val="auto"/>
          <w:kern w:val="0"/>
          <w:sz w:val="32"/>
          <w:szCs w:val="32"/>
          <w:u w:val="none"/>
          <w:lang w:val="en-US" w:eastAsia="zh-CN" w:bidi="ar"/>
        </w:rPr>
        <w:t>月</w:t>
      </w:r>
      <w:r>
        <w:rPr>
          <w:rFonts w:hint="default" w:ascii="Times New Roman" w:hAnsi="Times New Roman" w:eastAsia="仿宋_GB2312" w:cs="Times New Roman"/>
          <w:color w:val="auto"/>
          <w:kern w:val="0"/>
          <w:sz w:val="32"/>
          <w:szCs w:val="32"/>
          <w:u w:val="single"/>
          <w:lang w:val="en-US" w:eastAsia="zh-CN" w:bidi="ar"/>
        </w:rPr>
        <w:t xml:space="preserve">  </w:t>
      </w:r>
      <w:r>
        <w:rPr>
          <w:rFonts w:hint="default" w:ascii="Times New Roman" w:hAnsi="Times New Roman" w:eastAsia="仿宋_GB2312" w:cs="Times New Roman"/>
          <w:color w:val="auto"/>
          <w:kern w:val="0"/>
          <w:sz w:val="32"/>
          <w:szCs w:val="32"/>
          <w:u w:val="none"/>
          <w:lang w:val="en-US" w:eastAsia="zh-CN" w:bidi="ar"/>
        </w:rPr>
        <w:t>日</w:t>
      </w:r>
      <w:r>
        <w:rPr>
          <w:rFonts w:hint="default" w:ascii="Times New Roman" w:hAnsi="Times New Roman" w:eastAsia="仿宋_GB2312" w:cs="Times New Roman"/>
          <w:color w:val="auto"/>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jc w:val="left"/>
        <w:textAlignment w:val="auto"/>
        <w:rPr>
          <w:rFonts w:hint="default" w:ascii="Times New Roman" w:hAnsi="Times New Roman" w:eastAsia="黑体" w:cs="Times New Roman"/>
          <w:color w:val="auto"/>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12" w:firstLineChars="200"/>
        <w:jc w:val="left"/>
        <w:textAlignment w:val="auto"/>
        <w:rPr>
          <w:rFonts w:hint="default" w:ascii="Times New Roman" w:hAnsi="Times New Roman" w:cs="Times New Roman"/>
          <w:color w:val="auto"/>
        </w:rPr>
      </w:pPr>
      <w:r>
        <w:rPr>
          <w:rFonts w:hint="default" w:ascii="Times New Roman" w:hAnsi="Times New Roman" w:eastAsia="黑体" w:cs="Times New Roman"/>
          <w:color w:val="auto"/>
          <w:kern w:val="0"/>
          <w:sz w:val="31"/>
          <w:szCs w:val="31"/>
          <w:lang w:val="en-US" w:eastAsia="zh-CN" w:bidi="ar"/>
        </w:rPr>
        <w:t>备注：此承诺书由国内院校2022至2023年毕业生、国（境）</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jc w:val="left"/>
        <w:textAlignment w:val="auto"/>
        <w:rPr>
          <w:rFonts w:hint="default" w:ascii="Times New Roman" w:hAnsi="Times New Roman" w:cs="Times New Roman"/>
          <w:color w:val="auto"/>
          <w:lang w:val="en-US" w:eastAsia="zh-CN"/>
        </w:rPr>
      </w:pPr>
      <w:r>
        <w:rPr>
          <w:rFonts w:hint="default" w:ascii="Times New Roman" w:hAnsi="Times New Roman" w:eastAsia="黑体" w:cs="Times New Roman"/>
          <w:color w:val="auto"/>
          <w:kern w:val="0"/>
          <w:sz w:val="31"/>
          <w:szCs w:val="31"/>
          <w:lang w:val="en-US" w:eastAsia="zh-CN" w:bidi="ar"/>
        </w:rPr>
        <w:t>外院校毕业留学回国人员填写后扫描上传。</w:t>
      </w:r>
    </w:p>
    <w:sectPr>
      <w:pgSz w:w="11906" w:h="16838"/>
      <w:pgMar w:top="2098" w:right="1474" w:bottom="1984" w:left="1588" w:header="567" w:footer="1400" w:gutter="0"/>
      <w:pgNumType w:fmt="numberInDash"/>
      <w:cols w:space="0" w:num="1"/>
      <w:titlePg/>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ED770B0-9B9A-4AB2-9FE2-6A6B24FC0D3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DB48569B-ECE8-4C86-8F41-7FA5A5245A08}"/>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3" w:fontKey="{2B45F417-8499-4B59-8797-C7677022D2B0}"/>
  </w:font>
  <w:font w:name="楷体_GB2312">
    <w:panose1 w:val="02010609030101010101"/>
    <w:charset w:val="86"/>
    <w:family w:val="auto"/>
    <w:pitch w:val="default"/>
    <w:sig w:usb0="00000001" w:usb1="080E0000" w:usb2="00000000" w:usb3="00000000" w:csb0="00040000" w:csb1="00000000"/>
    <w:embedRegular r:id="rId4" w:fontKey="{CA08332A-5C50-4DB3-9F5D-AA373BD171FA}"/>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tgHjj8MBAACPAwAADgAAAAAAAAABACAAAAAfAQAAZHJzL2Uyb0RvYy54bWxQ&#10;SwUGAAAAAAYABgBZAQAAVAUAAAAA&#10;">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rect id="文本框 2" o:spid="_x0000_s1026" o:spt="1"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D1W6i3EAQAAjwMAAA4AAAAAAAAAAQAgAAAAHwEAAGRycy9lMm9Eb2MueG1s&#10;UEsFBgAAAAAGAAYAWQEAAFUFA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-401955</wp:posOffset>
              </wp:positionV>
              <wp:extent cx="1828800" cy="1828800"/>
              <wp:effectExtent l="0" t="0" r="0" b="0"/>
              <wp:wrapNone/>
              <wp:docPr id="1"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cs="宋体"/>
                              <w:sz w:val="28"/>
                              <w:szCs w:val="44"/>
                            </w:rPr>
                          </w:pPr>
                          <w:r>
                            <w:rPr>
                              <w:rFonts w:hint="eastAsia" w:ascii="宋体" w:hAnsi="宋体" w:cs="宋体"/>
                              <w:sz w:val="28"/>
                              <w:szCs w:val="44"/>
                            </w:rPr>
                            <w:fldChar w:fldCharType="begin"/>
                          </w:r>
                          <w:r>
                            <w:rPr>
                              <w:rFonts w:hint="eastAsia" w:ascii="宋体" w:hAnsi="宋体" w:cs="宋体"/>
                              <w:sz w:val="28"/>
                              <w:szCs w:val="44"/>
                            </w:rPr>
                            <w:instrText xml:space="preserve"> PAGE  \* MERGEFORMAT </w:instrText>
                          </w:r>
                          <w:r>
                            <w:rPr>
                              <w:rFonts w:hint="eastAsia" w:ascii="宋体" w:hAnsi="宋体" w:cs="宋体"/>
                              <w:sz w:val="28"/>
                              <w:szCs w:val="44"/>
                            </w:rPr>
                            <w:fldChar w:fldCharType="separate"/>
                          </w:r>
                          <w:r>
                            <w:rPr>
                              <w:rFonts w:hint="eastAsia" w:ascii="宋体" w:hAnsi="宋体" w:cs="宋体"/>
                              <w:sz w:val="28"/>
                              <w:szCs w:val="44"/>
                            </w:rPr>
                            <w:t>2</w:t>
                          </w:r>
                          <w:r>
                            <w:rPr>
                              <w:rFonts w:hint="eastAsia" w:ascii="宋体" w:hAnsi="宋体" w:cs="宋体"/>
                              <w:sz w:val="28"/>
                              <w:szCs w:val="44"/>
                            </w:rP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31.65pt;height:144pt;width:144pt;mso-position-horizontal:outside;mso-position-horizontal-relative:margin;mso-wrap-style:none;z-index:251659264;mso-width-relative:page;mso-height-relative:page;" filled="f" stroked="f" coordsize="21600,21600" o:gfxdata="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6yXstUAAAAIAQAADwAAAAAAAAABACAAAAAiAAAAZHJzL2Rv&#10;d25yZXYueG1sUEsBAhQAFAAAAAgAh07iQEfupl/LAQAAnAMAAA4AAAAAAAAAAQAgAAAAJAEAAGRy&#10;cy9lMm9Eb2MueG1sUEsFBgAAAAAGAAYAWQEAAGEFAAAAAA==&#10;">
              <v:fill on="f" focussize="0,0"/>
              <v:stroke on="f"/>
              <v:imagedata o:title=""/>
              <o:lock v:ext="edit" aspectratio="f"/>
              <v:textbox inset="0mm,0mm,0mm,0mm" style="mso-fit-shape-to-text:t;">
                <w:txbxContent>
                  <w:p>
                    <w:pPr>
                      <w:pStyle w:val="3"/>
                      <w:rPr>
                        <w:rFonts w:hint="eastAsia" w:ascii="宋体" w:hAnsi="宋体" w:cs="宋体"/>
                        <w:sz w:val="28"/>
                        <w:szCs w:val="44"/>
                      </w:rPr>
                    </w:pPr>
                    <w:r>
                      <w:rPr>
                        <w:rFonts w:hint="eastAsia" w:ascii="宋体" w:hAnsi="宋体" w:cs="宋体"/>
                        <w:sz w:val="28"/>
                        <w:szCs w:val="44"/>
                      </w:rPr>
                      <w:fldChar w:fldCharType="begin"/>
                    </w:r>
                    <w:r>
                      <w:rPr>
                        <w:rFonts w:hint="eastAsia" w:ascii="宋体" w:hAnsi="宋体" w:cs="宋体"/>
                        <w:sz w:val="28"/>
                        <w:szCs w:val="44"/>
                      </w:rPr>
                      <w:instrText xml:space="preserve"> PAGE  \* MERGEFORMAT </w:instrText>
                    </w:r>
                    <w:r>
                      <w:rPr>
                        <w:rFonts w:hint="eastAsia" w:ascii="宋体" w:hAnsi="宋体" w:cs="宋体"/>
                        <w:sz w:val="28"/>
                        <w:szCs w:val="44"/>
                      </w:rPr>
                      <w:fldChar w:fldCharType="separate"/>
                    </w:r>
                    <w:r>
                      <w:rPr>
                        <w:rFonts w:hint="eastAsia" w:ascii="宋体" w:hAnsi="宋体" w:cs="宋体"/>
                        <w:sz w:val="28"/>
                        <w:szCs w:val="44"/>
                      </w:rPr>
                      <w:t>2</w:t>
                    </w:r>
                    <w:r>
                      <w:rPr>
                        <w:rFonts w:hint="eastAsia" w:ascii="宋体" w:hAnsi="宋体" w:cs="宋体"/>
                        <w:sz w:val="28"/>
                        <w:szCs w:val="44"/>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-401955</wp:posOffset>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31.65pt;height:144pt;width:144pt;mso-position-horizontal:outside;mso-position-horizontal-relative:margin;mso-wrap-style:none;z-index:251660288;mso-width-relative:page;mso-height-relative:page;" filled="f" stroked="f" coordsize="21600,21600" o:gfxdata="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DrJey1QAAAAgBAAAPAAAAAAAAAAEAIAAAACIAAABkcnMvZG93&#10;bnJldi54bWxQSwECFAAUAAAACACHTuJAn4plRcoBAACcAwAADgAAAAAAAAABACAAAAAkAQAAZHJz&#10;L2Uyb0RvYy54bWxQSwUGAAAAAAYABgBZAQAAYAUAAAAA&#10;">
              <v:fill on="f" focussize="0,0"/>
              <v:stroke on="f"/>
              <v:imagedata o:title=""/>
              <o:lock v:ext="edit" aspectratio="f"/>
              <v:textbox inset="0mm,0mm,0mm,0mm" style="mso-fit-shape-to-text:t;">
                <w:txbxContent>
                  <w:p>
                    <w:pPr>
                      <w:pStyle w:val="3"/>
                      <w:rPr>
                        <w:rFonts w:hint="eastAsia"/>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329614"/>
    <w:multiLevelType w:val="singleLevel"/>
    <w:tmpl w:val="1332961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trackRevisions w:val="1"/>
  <w:documentProtection w:enforcement="0"/>
  <w:defaultTabStop w:val="420"/>
  <w:drawingGridHorizontalSpacing w:val="158"/>
  <w:drawingGridVerticalSpacing w:val="290"/>
  <w:displayHorizontalDrawingGridEvery w:val="2"/>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MGNlOGUwYThkYTBjOWQ1M2NlODdkMTViMjA3M2EifQ=="/>
  </w:docVars>
  <w:rsids>
    <w:rsidRoot w:val="00000000"/>
    <w:rsid w:val="00953D9C"/>
    <w:rsid w:val="00F27441"/>
    <w:rsid w:val="01317F69"/>
    <w:rsid w:val="01CF32DE"/>
    <w:rsid w:val="01E0373D"/>
    <w:rsid w:val="01EF572E"/>
    <w:rsid w:val="02555AE4"/>
    <w:rsid w:val="02A81B3F"/>
    <w:rsid w:val="02EA4873"/>
    <w:rsid w:val="03655CA8"/>
    <w:rsid w:val="036D53D0"/>
    <w:rsid w:val="03C9092D"/>
    <w:rsid w:val="04CB2483"/>
    <w:rsid w:val="050414F1"/>
    <w:rsid w:val="05634469"/>
    <w:rsid w:val="06A0516D"/>
    <w:rsid w:val="0911242E"/>
    <w:rsid w:val="091926B0"/>
    <w:rsid w:val="0A690774"/>
    <w:rsid w:val="0A7D3326"/>
    <w:rsid w:val="0A8B6261"/>
    <w:rsid w:val="0AE96E53"/>
    <w:rsid w:val="0AEC3153"/>
    <w:rsid w:val="0B13248D"/>
    <w:rsid w:val="0BFF189D"/>
    <w:rsid w:val="0C221AC4"/>
    <w:rsid w:val="0CE20369"/>
    <w:rsid w:val="0DAD0977"/>
    <w:rsid w:val="0E7771D7"/>
    <w:rsid w:val="0E8F2773"/>
    <w:rsid w:val="0EFE3455"/>
    <w:rsid w:val="108300B5"/>
    <w:rsid w:val="10D20B1C"/>
    <w:rsid w:val="10F22B45"/>
    <w:rsid w:val="13511DA5"/>
    <w:rsid w:val="13561AB1"/>
    <w:rsid w:val="13710699"/>
    <w:rsid w:val="13C609E5"/>
    <w:rsid w:val="14CA62B3"/>
    <w:rsid w:val="150A2B53"/>
    <w:rsid w:val="158E5532"/>
    <w:rsid w:val="15AC78C0"/>
    <w:rsid w:val="16F65783"/>
    <w:rsid w:val="175314BC"/>
    <w:rsid w:val="18E1409A"/>
    <w:rsid w:val="18F41B50"/>
    <w:rsid w:val="1906398A"/>
    <w:rsid w:val="19FE255B"/>
    <w:rsid w:val="1A3348FA"/>
    <w:rsid w:val="1A5605E9"/>
    <w:rsid w:val="1AA2382E"/>
    <w:rsid w:val="1B862808"/>
    <w:rsid w:val="1C5A0D60"/>
    <w:rsid w:val="1C60331C"/>
    <w:rsid w:val="1CEB6DC6"/>
    <w:rsid w:val="1D701B3F"/>
    <w:rsid w:val="1D9236E6"/>
    <w:rsid w:val="1E262080"/>
    <w:rsid w:val="1E3C6A56"/>
    <w:rsid w:val="1EA90CE7"/>
    <w:rsid w:val="1EA9518B"/>
    <w:rsid w:val="1EE77A61"/>
    <w:rsid w:val="1F464788"/>
    <w:rsid w:val="1FA83694"/>
    <w:rsid w:val="20076B7E"/>
    <w:rsid w:val="20601879"/>
    <w:rsid w:val="20623843"/>
    <w:rsid w:val="20D53949"/>
    <w:rsid w:val="21221225"/>
    <w:rsid w:val="21EF55AB"/>
    <w:rsid w:val="227609CD"/>
    <w:rsid w:val="22CA1B74"/>
    <w:rsid w:val="235A6A54"/>
    <w:rsid w:val="23737B15"/>
    <w:rsid w:val="23FA0237"/>
    <w:rsid w:val="247B1377"/>
    <w:rsid w:val="24D42836"/>
    <w:rsid w:val="251A0B90"/>
    <w:rsid w:val="25271EF0"/>
    <w:rsid w:val="25E22D30"/>
    <w:rsid w:val="26E74AA2"/>
    <w:rsid w:val="270A0791"/>
    <w:rsid w:val="27574AE3"/>
    <w:rsid w:val="27764078"/>
    <w:rsid w:val="29543F45"/>
    <w:rsid w:val="2A750617"/>
    <w:rsid w:val="2BB532F3"/>
    <w:rsid w:val="2BED5665"/>
    <w:rsid w:val="2BFA0F7D"/>
    <w:rsid w:val="2C210A56"/>
    <w:rsid w:val="2C2D5D2E"/>
    <w:rsid w:val="2CA158FE"/>
    <w:rsid w:val="2E67471B"/>
    <w:rsid w:val="2E70537D"/>
    <w:rsid w:val="2E840E29"/>
    <w:rsid w:val="2E9C2616"/>
    <w:rsid w:val="2EB060C2"/>
    <w:rsid w:val="2EFA558F"/>
    <w:rsid w:val="2F093B3A"/>
    <w:rsid w:val="2F340AA1"/>
    <w:rsid w:val="2F784A91"/>
    <w:rsid w:val="2FB10C72"/>
    <w:rsid w:val="30564D9B"/>
    <w:rsid w:val="307D77D9"/>
    <w:rsid w:val="30E87D95"/>
    <w:rsid w:val="30FA1876"/>
    <w:rsid w:val="31DE7079"/>
    <w:rsid w:val="31F369F1"/>
    <w:rsid w:val="32912E68"/>
    <w:rsid w:val="32D87995"/>
    <w:rsid w:val="33F97BC3"/>
    <w:rsid w:val="34931DC5"/>
    <w:rsid w:val="34B41D3C"/>
    <w:rsid w:val="34D0301A"/>
    <w:rsid w:val="353054DF"/>
    <w:rsid w:val="364A2958"/>
    <w:rsid w:val="36FB1EA4"/>
    <w:rsid w:val="377C4D93"/>
    <w:rsid w:val="38795776"/>
    <w:rsid w:val="39822409"/>
    <w:rsid w:val="39B06F76"/>
    <w:rsid w:val="3A40479E"/>
    <w:rsid w:val="3C0B4937"/>
    <w:rsid w:val="3CBD4695"/>
    <w:rsid w:val="3D033860"/>
    <w:rsid w:val="3E356BBA"/>
    <w:rsid w:val="3E792A18"/>
    <w:rsid w:val="3F6A406B"/>
    <w:rsid w:val="3FA4757D"/>
    <w:rsid w:val="3FCF6801"/>
    <w:rsid w:val="408908EE"/>
    <w:rsid w:val="40994C08"/>
    <w:rsid w:val="40A23390"/>
    <w:rsid w:val="40F167F2"/>
    <w:rsid w:val="4102318A"/>
    <w:rsid w:val="411A73CB"/>
    <w:rsid w:val="422E5B98"/>
    <w:rsid w:val="435B2648"/>
    <w:rsid w:val="44147E9F"/>
    <w:rsid w:val="44C25549"/>
    <w:rsid w:val="4550160D"/>
    <w:rsid w:val="46E54D68"/>
    <w:rsid w:val="479E459E"/>
    <w:rsid w:val="485853A8"/>
    <w:rsid w:val="48E56BCA"/>
    <w:rsid w:val="498B70B7"/>
    <w:rsid w:val="4AD351BA"/>
    <w:rsid w:val="4C7327B1"/>
    <w:rsid w:val="4C9D5A7F"/>
    <w:rsid w:val="4CF92282"/>
    <w:rsid w:val="4D265A75"/>
    <w:rsid w:val="4DAF1984"/>
    <w:rsid w:val="4E473EF5"/>
    <w:rsid w:val="4F9D1E23"/>
    <w:rsid w:val="4FB14083"/>
    <w:rsid w:val="504601DC"/>
    <w:rsid w:val="51501312"/>
    <w:rsid w:val="518C1C1F"/>
    <w:rsid w:val="51EC265D"/>
    <w:rsid w:val="52487D5E"/>
    <w:rsid w:val="524F1083"/>
    <w:rsid w:val="52C17B23"/>
    <w:rsid w:val="535D1D90"/>
    <w:rsid w:val="54703A7A"/>
    <w:rsid w:val="55326F81"/>
    <w:rsid w:val="554E3DBB"/>
    <w:rsid w:val="556447CA"/>
    <w:rsid w:val="55E55DA1"/>
    <w:rsid w:val="56384123"/>
    <w:rsid w:val="564725B8"/>
    <w:rsid w:val="56C1680E"/>
    <w:rsid w:val="57E64E97"/>
    <w:rsid w:val="58020E8D"/>
    <w:rsid w:val="58472D43"/>
    <w:rsid w:val="586D0336"/>
    <w:rsid w:val="587F6039"/>
    <w:rsid w:val="5A21567E"/>
    <w:rsid w:val="5A84202D"/>
    <w:rsid w:val="5AC32B55"/>
    <w:rsid w:val="5AD13C0E"/>
    <w:rsid w:val="5B4517BC"/>
    <w:rsid w:val="5B5E462C"/>
    <w:rsid w:val="5B6A7475"/>
    <w:rsid w:val="5B8B5302"/>
    <w:rsid w:val="5BDD3DD8"/>
    <w:rsid w:val="5C5E240A"/>
    <w:rsid w:val="5C6F3BD8"/>
    <w:rsid w:val="5D5264DD"/>
    <w:rsid w:val="5D730178"/>
    <w:rsid w:val="5D7F6ADB"/>
    <w:rsid w:val="5E3E3A04"/>
    <w:rsid w:val="5E4C4C10"/>
    <w:rsid w:val="5E710B1A"/>
    <w:rsid w:val="5EA05A1B"/>
    <w:rsid w:val="5ED864A3"/>
    <w:rsid w:val="5F0424DD"/>
    <w:rsid w:val="5F166FCB"/>
    <w:rsid w:val="60600A69"/>
    <w:rsid w:val="60F670B5"/>
    <w:rsid w:val="616042DE"/>
    <w:rsid w:val="62361E5F"/>
    <w:rsid w:val="63D74F7B"/>
    <w:rsid w:val="641B57B0"/>
    <w:rsid w:val="655D5954"/>
    <w:rsid w:val="682D1A91"/>
    <w:rsid w:val="68DA4848"/>
    <w:rsid w:val="6912191C"/>
    <w:rsid w:val="691D4FB8"/>
    <w:rsid w:val="693B41FE"/>
    <w:rsid w:val="699456BD"/>
    <w:rsid w:val="69C064B2"/>
    <w:rsid w:val="69EC374B"/>
    <w:rsid w:val="69F14ECA"/>
    <w:rsid w:val="6A136F29"/>
    <w:rsid w:val="6AB667F4"/>
    <w:rsid w:val="6B3929BF"/>
    <w:rsid w:val="6B974E85"/>
    <w:rsid w:val="6E310DB9"/>
    <w:rsid w:val="6E3556C0"/>
    <w:rsid w:val="6E5B1D9A"/>
    <w:rsid w:val="6EA6211A"/>
    <w:rsid w:val="6EF94940"/>
    <w:rsid w:val="6FA36659"/>
    <w:rsid w:val="6FA73860"/>
    <w:rsid w:val="703B0F88"/>
    <w:rsid w:val="70F96E79"/>
    <w:rsid w:val="710044AF"/>
    <w:rsid w:val="71324139"/>
    <w:rsid w:val="715E4F2E"/>
    <w:rsid w:val="71DB20DB"/>
    <w:rsid w:val="71DD0CA3"/>
    <w:rsid w:val="723932A5"/>
    <w:rsid w:val="7283125E"/>
    <w:rsid w:val="72EB459F"/>
    <w:rsid w:val="74DA0D6F"/>
    <w:rsid w:val="75F10F2B"/>
    <w:rsid w:val="77A318EC"/>
    <w:rsid w:val="77B13096"/>
    <w:rsid w:val="77BC475C"/>
    <w:rsid w:val="780B7492"/>
    <w:rsid w:val="793A002E"/>
    <w:rsid w:val="794744F9"/>
    <w:rsid w:val="7A23234E"/>
    <w:rsid w:val="7A320D06"/>
    <w:rsid w:val="7A4A24F3"/>
    <w:rsid w:val="7B0D52CF"/>
    <w:rsid w:val="7B255B25"/>
    <w:rsid w:val="7D20578D"/>
    <w:rsid w:val="7DC223A1"/>
    <w:rsid w:val="7DC720AD"/>
    <w:rsid w:val="7DE22A43"/>
    <w:rsid w:val="7E0E3838"/>
    <w:rsid w:val="7E656EAB"/>
    <w:rsid w:val="7E977CD1"/>
    <w:rsid w:val="7EA01A2A"/>
    <w:rsid w:val="7ECB4F5A"/>
    <w:rsid w:val="7EF944E8"/>
    <w:rsid w:val="7F0A4D9F"/>
    <w:rsid w:val="7F286B7B"/>
    <w:rsid w:val="7FEA5BD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 w:cs="黑体"/>
      <w:kern w:val="2"/>
      <w:sz w:val="32"/>
      <w:szCs w:val="24"/>
      <w:lang w:val="en-US" w:eastAsia="zh-CN" w:bidi="ar-SA"/>
    </w:rPr>
  </w:style>
  <w:style w:type="character" w:default="1" w:styleId="8">
    <w:name w:val="Default Paragraph Font"/>
    <w:semiHidden/>
    <w:qFormat/>
    <w:uiPriority w:val="0"/>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table of authorities"/>
    <w:basedOn w:val="1"/>
    <w:next w:val="1"/>
    <w:autoRedefine/>
    <w:qFormat/>
    <w:uiPriority w:val="0"/>
    <w:pPr>
      <w:ind w:left="420" w:leftChars="200"/>
    </w:p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rPr>
  </w:style>
  <w:style w:type="table" w:styleId="7">
    <w:name w:val="Table Grid"/>
    <w:basedOn w:val="6"/>
    <w:autoRedefine/>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autoRedefine/>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5117</Words>
  <Characters>5391</Characters>
  <Lines>0</Lines>
  <Paragraphs>0</Paragraphs>
  <TotalTime>17</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2022-03-08T01:09:00Z</dcterms:created>
  <dc:creator>平平</dc:creator>
  <cp:lastModifiedBy>平平</cp:lastModifiedBy>
  <cp:lastPrinted>2024-04-10T07:45:00Z</cp:lastPrinted>
  <dcterms:modified xsi:type="dcterms:W3CDTF">2024-04-17T08:11:36Z</dcterms:modified>
  <dc:title>贵州省应急管理厅直属事业单位贵州省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BCF83CE7011141B4858F2D7E51C6415B_13</vt:lpwstr>
  </property>
</Properties>
</file>