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附件1：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长兴城投集团下属子公司公开招聘工作人员</w:t>
      </w: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岗位信息表</w:t>
      </w:r>
    </w:p>
    <w:tbl>
      <w:tblPr>
        <w:tblStyle w:val="5"/>
        <w:tblpPr w:leftFromText="180" w:rightFromText="180" w:vertAnchor="text" w:horzAnchor="page" w:tblpX="1431" w:tblpY="567"/>
        <w:tblOverlap w:val="never"/>
        <w:tblW w:w="499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536"/>
        <w:gridCol w:w="1275"/>
        <w:gridCol w:w="690"/>
        <w:gridCol w:w="7035"/>
        <w:gridCol w:w="1125"/>
        <w:gridCol w:w="12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4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招聘单位</w:t>
            </w:r>
          </w:p>
        </w:tc>
        <w:tc>
          <w:tcPr>
            <w:tcW w:w="5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用工性质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岗位名称</w:t>
            </w:r>
          </w:p>
        </w:tc>
        <w:tc>
          <w:tcPr>
            <w:tcW w:w="2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人数</w:t>
            </w:r>
          </w:p>
        </w:tc>
        <w:tc>
          <w:tcPr>
            <w:tcW w:w="2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招聘条件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岗位薪酬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报名方式、咨询电话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42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浙江丽恒城市运营管理有限公司</w:t>
            </w:r>
          </w:p>
        </w:tc>
        <w:tc>
          <w:tcPr>
            <w:tcW w:w="54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0"/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eastAsia="zh-CN"/>
              </w:rPr>
              <w:t>劳务派遣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护理主管</w:t>
            </w:r>
          </w:p>
        </w:tc>
        <w:tc>
          <w:tcPr>
            <w:tcW w:w="24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83" w:type="pct"/>
            <w:noWrap w:val="0"/>
            <w:vAlign w:val="top"/>
          </w:tcPr>
          <w:p>
            <w:pPr>
              <w:keepNext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年龄：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35周岁以下（1988年4月19日以后出生）；</w:t>
            </w:r>
          </w:p>
          <w:p>
            <w:pPr>
              <w:pStyle w:val="2"/>
              <w:keepNext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学历及专业：大专及以上学历；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护理学专业（具备护理及相关医疗护士专业技能）</w:t>
            </w:r>
          </w:p>
          <w:p>
            <w:pPr>
              <w:pStyle w:val="2"/>
              <w:keepNext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其他：男女不限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8-11万元/年</w:t>
            </w:r>
          </w:p>
        </w:tc>
        <w:tc>
          <w:tcPr>
            <w:tcW w:w="457" w:type="pct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史女士：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联系方式：0572-  6683183 / 15167250799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42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54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0"/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物业主管</w:t>
            </w:r>
          </w:p>
        </w:tc>
        <w:tc>
          <w:tcPr>
            <w:tcW w:w="24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83" w:type="pct"/>
            <w:noWrap w:val="0"/>
            <w:vAlign w:val="top"/>
          </w:tcPr>
          <w:p>
            <w:pPr>
              <w:keepNext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1、年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龄：35周岁以下（1988年4月19日以后出生）；</w:t>
            </w:r>
          </w:p>
          <w:p>
            <w:pPr>
              <w:pStyle w:val="2"/>
              <w:keepNext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2、学历及专业：大专及以上学历；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专业不限。</w:t>
            </w:r>
          </w:p>
          <w:p>
            <w:pPr>
              <w:keepNext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3、其他：男女不限，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具有医院工作相关经验，熟知医院管理的相关制度。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8-11万元/年</w:t>
            </w:r>
          </w:p>
        </w:tc>
        <w:tc>
          <w:tcPr>
            <w:tcW w:w="457" w:type="pct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42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54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0"/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管家负责人</w:t>
            </w:r>
          </w:p>
        </w:tc>
        <w:tc>
          <w:tcPr>
            <w:tcW w:w="24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83" w:type="pct"/>
            <w:noWrap w:val="0"/>
            <w:vAlign w:val="top"/>
          </w:tcPr>
          <w:p>
            <w:pPr>
              <w:keepNext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1、年龄：35周岁以下（1988年4月19日以后出生）；</w:t>
            </w:r>
          </w:p>
          <w:p>
            <w:pPr>
              <w:pStyle w:val="2"/>
              <w:keepNext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2、学历及专业：大专及以上学历；专业不限；</w:t>
            </w:r>
          </w:p>
          <w:p>
            <w:pPr>
              <w:pStyle w:val="2"/>
              <w:keepNext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3、其他：男女不限，2年及以上涉老服务行业案场管理经验；具备较强的老年交流沟通能力，并具备强大的执行能力和目标管理能力。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10-15万元/年</w:t>
            </w:r>
          </w:p>
        </w:tc>
        <w:tc>
          <w:tcPr>
            <w:tcW w:w="457" w:type="pct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42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54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0"/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健康负责人</w:t>
            </w:r>
          </w:p>
        </w:tc>
        <w:tc>
          <w:tcPr>
            <w:tcW w:w="24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83" w:type="pct"/>
            <w:noWrap w:val="0"/>
            <w:vAlign w:val="top"/>
          </w:tcPr>
          <w:p>
            <w:pPr>
              <w:keepNext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1、年龄：35周岁以下（1988年4月19日以后出生）；</w:t>
            </w:r>
          </w:p>
          <w:p>
            <w:pPr>
              <w:pStyle w:val="2"/>
              <w:keepNext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2、学历：大专及以上学历；临床医学、护理学相关专业。</w:t>
            </w:r>
          </w:p>
          <w:p>
            <w:pPr>
              <w:keepNext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3、其他：男女不限，具备3年以上的临床经验、主管护师、健康管理师（含营养师）技术资格职称的优先；擅长健康管理、心理咨询及营养健康专业知识。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10-15万元/</w:t>
            </w:r>
          </w:p>
        </w:tc>
        <w:tc>
          <w:tcPr>
            <w:tcW w:w="457" w:type="pct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42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54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0"/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公租房巡查员</w:t>
            </w:r>
          </w:p>
        </w:tc>
        <w:tc>
          <w:tcPr>
            <w:tcW w:w="2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0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1、年龄：45周岁及以下（1978年4月19日以后出生）；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default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学历：高中及以上学历，专业不限；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0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3、其他：具有一定的沟通协调能力，工作认真、责任心强、能吃苦耐劳，建议男性。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5-8万元/年</w:t>
            </w:r>
          </w:p>
        </w:tc>
        <w:tc>
          <w:tcPr>
            <w:tcW w:w="457" w:type="pct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2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54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0"/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水电工</w:t>
            </w:r>
          </w:p>
        </w:tc>
        <w:tc>
          <w:tcPr>
            <w:tcW w:w="2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1、年龄：45周岁及以下（1978年4月19日以后出生）；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2、学历：高中及以上学历，专业不限；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0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3、其他：有电工操作证，对排水、电气、安装或相关专业均能熟练操作，有相关楼宇工作经验者优先，建议男性。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5-8万元/年</w:t>
            </w:r>
          </w:p>
        </w:tc>
        <w:tc>
          <w:tcPr>
            <w:tcW w:w="457" w:type="pct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42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浙江长兴建恒建设有限公司</w:t>
            </w:r>
          </w:p>
        </w:tc>
        <w:tc>
          <w:tcPr>
            <w:tcW w:w="54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项目制用工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林城农业产业孵化项目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）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现场施工总负责人</w:t>
            </w:r>
          </w:p>
        </w:tc>
        <w:tc>
          <w:tcPr>
            <w:tcW w:w="2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0"/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eastAsia="zh-CN"/>
              </w:rPr>
              <w:t>年龄：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eastAsia="zh-CN"/>
              </w:rPr>
              <w:t>周岁及以下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（1978年4月19日以后出生）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eastAsia="zh-CN"/>
              </w:rPr>
              <w:t xml:space="preserve">；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0"/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eastAsia="zh-CN"/>
              </w:rPr>
              <w:t>2、学历及专业：大专及以上；专业不限；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0"/>
              <w:rPr>
                <w:rFonts w:hint="eastAsia" w:ascii="仿宋" w:hAnsi="仿宋" w:eastAsia="仿宋" w:cs="仿宋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eastAsia="zh-CN"/>
              </w:rPr>
              <w:t>3、其他：现场施工管理工作经验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eastAsia="zh-CN"/>
              </w:rPr>
              <w:t>年及以上；持有施工员岗位证书；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18-22万/年</w:t>
            </w:r>
          </w:p>
        </w:tc>
        <w:tc>
          <w:tcPr>
            <w:tcW w:w="45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陈女士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联系方式：0572-6678087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42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4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材料员</w:t>
            </w:r>
          </w:p>
        </w:tc>
        <w:tc>
          <w:tcPr>
            <w:tcW w:w="2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0"/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eastAsia="zh-CN"/>
              </w:rPr>
              <w:t>年龄：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eastAsia="zh-CN"/>
              </w:rPr>
              <w:t>周岁及以下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（1978年4月19日以后出生）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eastAsia="zh-CN"/>
              </w:rPr>
              <w:t xml:space="preserve">；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0"/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eastAsia="zh-CN"/>
              </w:rPr>
              <w:t>2、学历：高中及以上；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0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eastAsia="zh-CN"/>
              </w:rPr>
              <w:t>、其他：材料员工作经验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eastAsia="zh-CN"/>
              </w:rPr>
              <w:t>年及以上；持有材料员岗位证书；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8-11万/年</w:t>
            </w:r>
          </w:p>
        </w:tc>
        <w:tc>
          <w:tcPr>
            <w:tcW w:w="45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4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施工员</w:t>
            </w:r>
          </w:p>
        </w:tc>
        <w:tc>
          <w:tcPr>
            <w:tcW w:w="2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0"/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eastAsia="zh-CN"/>
              </w:rPr>
              <w:t>年龄：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eastAsia="zh-CN"/>
              </w:rPr>
              <w:t>周岁及以下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（1978年4月19日以后出生）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eastAsia="zh-CN"/>
              </w:rPr>
              <w:t xml:space="preserve">；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0"/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eastAsia="zh-CN"/>
              </w:rPr>
              <w:t>2、学历：高中及以上；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0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eastAsia="zh-CN"/>
              </w:rPr>
              <w:t>、其他：施工员工作经验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eastAsia="zh-CN"/>
              </w:rPr>
              <w:t>年及以上；持有施工员岗位证书；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12-15万/年</w:t>
            </w:r>
          </w:p>
        </w:tc>
        <w:tc>
          <w:tcPr>
            <w:tcW w:w="45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42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4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安全员</w:t>
            </w:r>
          </w:p>
        </w:tc>
        <w:tc>
          <w:tcPr>
            <w:tcW w:w="2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0"/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eastAsia="zh-CN"/>
              </w:rPr>
              <w:t>年龄：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eastAsia="zh-CN"/>
              </w:rPr>
              <w:t>周岁及以下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（1978年4月19日以后出生）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eastAsia="zh-CN"/>
              </w:rPr>
              <w:t xml:space="preserve">；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0"/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eastAsia="zh-CN"/>
              </w:rPr>
              <w:t>2、学历：高中及以上；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0"/>
              <w:rPr>
                <w:rFonts w:hint="eastAsia" w:ascii="仿宋" w:hAnsi="仿宋" w:eastAsia="仿宋" w:cs="仿宋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eastAsia="zh-CN"/>
              </w:rPr>
              <w:t>、其他：安全员工作经验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eastAsia="zh-CN"/>
              </w:rPr>
              <w:t>年及以上，并持有安全员岗位证书；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12-15万/年</w:t>
            </w:r>
          </w:p>
        </w:tc>
        <w:tc>
          <w:tcPr>
            <w:tcW w:w="45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4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项目制用工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泗安安置房二期项目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）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项目技术负责人</w:t>
            </w:r>
          </w:p>
        </w:tc>
        <w:tc>
          <w:tcPr>
            <w:tcW w:w="2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0"/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eastAsia="zh-CN"/>
              </w:rPr>
              <w:t>年龄：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eastAsia="zh-CN"/>
              </w:rPr>
              <w:t>周岁及以下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（1978年4月19日以后出生）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eastAsia="zh-CN"/>
              </w:rPr>
              <w:t xml:space="preserve">；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0"/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eastAsia="zh-CN"/>
              </w:rPr>
              <w:t>2、学历及专业：大专及以上；专业不限；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0"/>
              <w:rPr>
                <w:rFonts w:hint="eastAsia" w:ascii="仿宋" w:hAnsi="仿宋" w:eastAsia="仿宋" w:cs="仿宋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val="en-US" w:eastAsia="zh-CN"/>
              </w:rPr>
              <w:t>3、其他：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eastAsia="zh-CN"/>
              </w:rPr>
              <w:t>现场施工管理工作经验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eastAsia="zh-CN"/>
              </w:rPr>
              <w:t>年及以上，具有高级工程师职称。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18-22万/年</w:t>
            </w:r>
          </w:p>
        </w:tc>
        <w:tc>
          <w:tcPr>
            <w:tcW w:w="45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42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4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安全员</w:t>
            </w:r>
          </w:p>
        </w:tc>
        <w:tc>
          <w:tcPr>
            <w:tcW w:w="2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0"/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eastAsia="zh-CN"/>
              </w:rPr>
              <w:t>年龄：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eastAsia="zh-CN"/>
              </w:rPr>
              <w:t>周岁及以下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（1978年4月19日以后出生）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eastAsia="zh-CN"/>
              </w:rPr>
              <w:t xml:space="preserve">；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0"/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eastAsia="zh-CN"/>
              </w:rPr>
              <w:t>2、学历：高中及以上；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0"/>
              <w:rPr>
                <w:rFonts w:hint="eastAsia" w:ascii="仿宋" w:hAnsi="仿宋" w:eastAsia="仿宋" w:cs="仿宋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eastAsia="zh-CN"/>
              </w:rPr>
              <w:t>、其他：安全员工作经验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vertAlign w:val="baseline"/>
                <w:lang w:eastAsia="zh-CN"/>
              </w:rPr>
              <w:t>年及以上，并持有安全员岗位证书；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12-15万/年</w:t>
            </w:r>
          </w:p>
        </w:tc>
        <w:tc>
          <w:tcPr>
            <w:tcW w:w="45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463" w:right="1440" w:bottom="151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9BB9D"/>
    <w:multiLevelType w:val="singleLevel"/>
    <w:tmpl w:val="FFF9BB9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lZDhiZDdlYTNjODhhOTg4YmQ4NDI5ZTJlNzg3ZmMifQ=="/>
    <w:docVar w:name="KSO_WPS_MARK_KEY" w:val="770573a1-9cbc-4c5c-bbd7-046d48667837"/>
  </w:docVars>
  <w:rsids>
    <w:rsidRoot w:val="1BEA27F0"/>
    <w:rsid w:val="188C55FD"/>
    <w:rsid w:val="1BEA27F0"/>
    <w:rsid w:val="3BBA7D4E"/>
    <w:rsid w:val="459C2631"/>
    <w:rsid w:val="50080EE1"/>
    <w:rsid w:val="61C80A2D"/>
    <w:rsid w:val="69EC21F7"/>
    <w:rsid w:val="7B1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ordWrap w:val="0"/>
      <w:spacing w:after="160"/>
      <w:outlineLvl w:val="0"/>
    </w:pPr>
    <w:rPr>
      <w:sz w:val="28"/>
    </w:rPr>
  </w:style>
  <w:style w:type="paragraph" w:styleId="2">
    <w:name w:val="heading 2"/>
    <w:basedOn w:val="1"/>
    <w:next w:val="1"/>
    <w:qFormat/>
    <w:uiPriority w:val="9"/>
    <w:pPr>
      <w:keepLines/>
      <w:spacing w:before="280" w:beforeAutospacing="0" w:after="280" w:afterAutospacing="0"/>
      <w:jc w:val="center"/>
      <w:outlineLvl w:val="0"/>
    </w:pPr>
    <w:rPr>
      <w:b/>
      <w:color w:val="000000"/>
      <w:sz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1101</Words>
  <Characters>1197</Characters>
  <Lines>0</Lines>
  <Paragraphs>0</Paragraphs>
  <TotalTime>6</TotalTime>
  <ScaleCrop>false</ScaleCrop>
  <LinksUpToDate>false</LinksUpToDate>
  <CharactersWithSpaces>1249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2024-04-15T02:55:00Z</dcterms:created>
  <dc:creator>昊昊</dc:creator>
  <cp:lastModifiedBy>昊昊</cp:lastModifiedBy>
  <cp:lastPrinted>2024-04-18T09:23:00Z</cp:lastPrinted>
  <dcterms:modified xsi:type="dcterms:W3CDTF">2024-04-19T06:30:51Z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2A18A6D6AB8247EF9F4A19BB448537C5_11</vt:lpwstr>
  </property>
</Properties>
</file>