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C" w:rsidRDefault="00630A1C" w:rsidP="00630A1C">
      <w:pPr>
        <w:spacing w:afterLines="50" w:after="156"/>
        <w:jc w:val="center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  <w:lang w:eastAsia="zh-Hans"/>
        </w:rPr>
        <w:t>上海科学技术职业学院202</w:t>
      </w: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年</w:t>
      </w:r>
      <w:r>
        <w:rPr>
          <w:rFonts w:ascii="黑体" w:eastAsia="黑体" w:hAnsi="黑体" w:cs="黑体" w:hint="eastAsia"/>
          <w:sz w:val="28"/>
          <w:szCs w:val="28"/>
        </w:rPr>
        <w:t>公开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招聘</w:t>
      </w:r>
      <w:r>
        <w:rPr>
          <w:rFonts w:ascii="黑体" w:eastAsia="黑体" w:hAnsi="黑体" w:cs="黑体"/>
          <w:sz w:val="28"/>
          <w:szCs w:val="28"/>
          <w:lang w:eastAsia="zh-Hans"/>
        </w:rPr>
        <w:t>（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在职</w:t>
      </w:r>
      <w:r>
        <w:rPr>
          <w:rFonts w:ascii="黑体" w:eastAsia="黑体" w:hAnsi="黑体" w:cs="黑体"/>
          <w:sz w:val="28"/>
          <w:szCs w:val="28"/>
          <w:lang w:eastAsia="zh-Hans"/>
        </w:rPr>
        <w:t>）</w:t>
      </w:r>
      <w:r>
        <w:rPr>
          <w:rFonts w:ascii="黑体" w:eastAsia="黑体" w:hAnsi="黑体" w:cs="黑体" w:hint="eastAsia"/>
          <w:sz w:val="28"/>
          <w:szCs w:val="28"/>
        </w:rPr>
        <w:t>教师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计划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959"/>
        <w:gridCol w:w="709"/>
        <w:gridCol w:w="860"/>
        <w:gridCol w:w="1408"/>
        <w:gridCol w:w="5451"/>
      </w:tblGrid>
      <w:tr w:rsidR="00630A1C" w:rsidTr="00EB7E5E">
        <w:trPr>
          <w:trHeight w:val="1142"/>
          <w:jc w:val="center"/>
        </w:trPr>
        <w:tc>
          <w:tcPr>
            <w:tcW w:w="860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学院</w:t>
            </w:r>
          </w:p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（部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门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）</w:t>
            </w:r>
          </w:p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岗位</w:t>
            </w:r>
          </w:p>
        </w:tc>
        <w:tc>
          <w:tcPr>
            <w:tcW w:w="709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计划人数</w:t>
            </w:r>
          </w:p>
        </w:tc>
        <w:tc>
          <w:tcPr>
            <w:tcW w:w="860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学历及学位</w:t>
            </w:r>
          </w:p>
        </w:tc>
        <w:tc>
          <w:tcPr>
            <w:tcW w:w="1408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  <w:lang w:eastAsia="zh-Hans"/>
              </w:rPr>
              <w:t>专业方向</w:t>
            </w:r>
          </w:p>
        </w:tc>
        <w:tc>
          <w:tcPr>
            <w:tcW w:w="5451" w:type="dxa"/>
            <w:vAlign w:val="center"/>
          </w:tcPr>
          <w:p w:rsidR="00630A1C" w:rsidRDefault="00630A1C" w:rsidP="00EB7E5E">
            <w:pPr>
              <w:ind w:rightChars="137" w:right="28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岗位要求</w:t>
            </w:r>
          </w:p>
        </w:tc>
      </w:tr>
      <w:tr w:rsidR="00630A1C" w:rsidTr="00EB7E5E">
        <w:trPr>
          <w:trHeight w:val="1661"/>
          <w:jc w:val="center"/>
        </w:trPr>
        <w:tc>
          <w:tcPr>
            <w:tcW w:w="860" w:type="dxa"/>
            <w:vMerge w:val="restart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30A1C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30A1C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通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信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与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电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子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工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程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学</w:t>
            </w:r>
          </w:p>
          <w:p w:rsidR="00630A1C" w:rsidRPr="00FC68B2" w:rsidRDefault="00630A1C" w:rsidP="00EB7E5E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C68B2">
              <w:rPr>
                <w:rFonts w:ascii="宋体" w:hAnsi="宋体" w:cs="宋体"/>
                <w:color w:val="000000"/>
                <w:sz w:val="18"/>
                <w:szCs w:val="18"/>
              </w:rPr>
              <w:t>院</w:t>
            </w:r>
          </w:p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</w:p>
          <w:p w:rsidR="00630A1C" w:rsidRPr="004F020B" w:rsidRDefault="00630A1C" w:rsidP="00EB7E5E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vMerge w:val="restart"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vMerge w:val="restart"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电子信息类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通信类相关专业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630A1C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能承担电子信息类课程的授课任务；</w:t>
            </w:r>
          </w:p>
          <w:p w:rsidR="00630A1C" w:rsidRPr="004F020B" w:rsidRDefault="00630A1C" w:rsidP="00630A1C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具备较为扎实的专业理论知识和实践经验，具有智能安防系统集成、安装调试和运维能力，具备安</w:t>
            </w:r>
            <w:proofErr w:type="gramStart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纺工程</w:t>
            </w:r>
            <w:proofErr w:type="gramEnd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规划与设计能力；</w:t>
            </w:r>
          </w:p>
          <w:p w:rsidR="00630A1C" w:rsidRPr="004F020B" w:rsidRDefault="00630A1C" w:rsidP="00630A1C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具有一定的科研能力，能独立承接各类科研项目；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具有智能安</w:t>
            </w:r>
            <w:proofErr w:type="gramStart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防相关</w:t>
            </w:r>
            <w:proofErr w:type="gramEnd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企业工作经历或背景者优先，指导或参与市级以上技能竞赛获奖者优先。</w:t>
            </w:r>
          </w:p>
        </w:tc>
      </w:tr>
      <w:tr w:rsidR="00630A1C" w:rsidTr="00EB7E5E">
        <w:trPr>
          <w:trHeight w:val="1834"/>
          <w:jc w:val="center"/>
        </w:trPr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计算机科学与技术专业、计算机应用技术专业、网络空间安全专业、软件工程等相关专业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1、能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承担信息安全技术相关专业核心课程教学任务；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具备逆向分析，协议分析，漏洞扫描，渗透测试，数据恢复等信息安全基础技能；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拥有HCIE，RHCE和CISP等相关认证证书者优先；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指导或参与市级以上信息安全方向技能竞赛获奖者优先。</w:t>
            </w:r>
          </w:p>
        </w:tc>
      </w:tr>
      <w:tr w:rsidR="00630A1C" w:rsidTr="00EB7E5E">
        <w:trPr>
          <w:trHeight w:val="2088"/>
          <w:jc w:val="center"/>
        </w:trPr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数据科学与大数据技术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、信息管理与信息系统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能承担人工智能专业相关课程的教学和建设；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具备较为扎实的专业理论知识和实践经验，能够熟练掌握当前使用最广泛的人工智能编程语言Python语言，能够根据用户需求进行数据集预处理，掌握人工智能框架和数据库系统搭建、优化、管理等方面专业技能；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具有一定的科研能力，能独立承接各类科研项目；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有相关企业工作经历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职称者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优先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。</w:t>
            </w:r>
          </w:p>
        </w:tc>
      </w:tr>
      <w:tr w:rsidR="00630A1C" w:rsidTr="00EB7E5E">
        <w:trPr>
          <w:jc w:val="center"/>
        </w:trPr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</w:p>
        </w:tc>
        <w:tc>
          <w:tcPr>
            <w:tcW w:w="959" w:type="dxa"/>
            <w:vMerge/>
          </w:tcPr>
          <w:p w:rsidR="00630A1C" w:rsidRPr="004F020B" w:rsidRDefault="00630A1C" w:rsidP="00EB7E5E">
            <w:pPr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4F020B" w:rsidRDefault="00630A1C" w:rsidP="00EB7E5E">
            <w:pPr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计算机类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、软件工程类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、电子信息类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能承担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移动互联应用技术专业相关课程教学任务；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具备较为扎实的专业理论知识和实践经验，能够熟练掌握至少一门主流编程语言，掌握软件开发的全流程包括需求分析、设计、编码、测试和维护等，对软件开发工具、框架和平台有一定的使用经验；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具有一定的科研能力，能独立承接各类科研项目；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有相关企业工作经历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职称者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优先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。</w:t>
            </w:r>
          </w:p>
        </w:tc>
      </w:tr>
      <w:tr w:rsidR="00630A1C" w:rsidTr="00EB7E5E">
        <w:trPr>
          <w:jc w:val="center"/>
        </w:trPr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</w:p>
        </w:tc>
        <w:tc>
          <w:tcPr>
            <w:tcW w:w="959" w:type="dxa"/>
            <w:vMerge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  <w:lang w:eastAsia="zh-Hans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物联网专业、计算机技术专业、电子工程专业、通信技术专业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EB7E5E">
            <w:pPr>
              <w:tabs>
                <w:tab w:val="left" w:pos="312"/>
              </w:tabs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能承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担物联网应用技术专业相关课程；</w:t>
            </w:r>
          </w:p>
          <w:p w:rsidR="00630A1C" w:rsidRPr="004F020B" w:rsidRDefault="00630A1C" w:rsidP="00EB7E5E">
            <w:pPr>
              <w:tabs>
                <w:tab w:val="left" w:pos="312"/>
              </w:tabs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扎实的物联网相关理论知识和实践经验，包括但不限于传感器技术、无线通信技术、网络协议、数据处理与分析、</w:t>
            </w:r>
            <w:proofErr w:type="gramStart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云计算</w:t>
            </w:r>
            <w:proofErr w:type="gramEnd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等，具备一定的项目开发经验；</w:t>
            </w:r>
          </w:p>
          <w:p w:rsidR="00630A1C" w:rsidRPr="004F020B" w:rsidRDefault="00630A1C" w:rsidP="00EB7E5E">
            <w:pPr>
              <w:tabs>
                <w:tab w:val="left" w:pos="312"/>
              </w:tabs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3、</w:t>
            </w:r>
            <w:proofErr w:type="gramStart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当前物</w:t>
            </w:r>
            <w:proofErr w:type="gramEnd"/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联网领域的最新发展和趋势；</w:t>
            </w:r>
          </w:p>
          <w:p w:rsidR="00630A1C" w:rsidRPr="004F020B" w:rsidRDefault="00630A1C" w:rsidP="00EB7E5E">
            <w:pPr>
              <w:tabs>
                <w:tab w:val="left" w:pos="312"/>
              </w:tabs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有相关企业工作经历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者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或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职称者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优先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。</w:t>
            </w:r>
          </w:p>
        </w:tc>
      </w:tr>
      <w:tr w:rsidR="00630A1C" w:rsidTr="00EB7E5E">
        <w:trPr>
          <w:trHeight w:val="1829"/>
          <w:jc w:val="center"/>
        </w:trPr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4F020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630A1C" w:rsidRPr="004F020B" w:rsidRDefault="00630A1C" w:rsidP="00EB7E5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计算机科学与技术专业、计算机应用技术专业、网络空间安全专业、软件工程等相关专业</w:t>
            </w:r>
          </w:p>
        </w:tc>
        <w:tc>
          <w:tcPr>
            <w:tcW w:w="5451" w:type="dxa"/>
            <w:vAlign w:val="center"/>
          </w:tcPr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  <w:lang w:eastAsia="zh-Hans"/>
              </w:rPr>
              <w:t>能承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担信息安全技术相关专业核心课程教学任务；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备逆向分析，协议分析，漏洞扫描，渗透测试，数据恢复等信息安全基础技能；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有HCIE，RHCE和CISP等相关认证证书者优先；</w:t>
            </w:r>
          </w:p>
          <w:p w:rsidR="00630A1C" w:rsidRPr="004F020B" w:rsidRDefault="00630A1C" w:rsidP="00EB7E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4、指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导或参与市级以上信息安全方向技能竞赛获奖者优先。</w:t>
            </w:r>
          </w:p>
        </w:tc>
      </w:tr>
      <w:tr w:rsidR="00630A1C" w:rsidRPr="00FB7DED" w:rsidTr="00EB7E5E">
        <w:trPr>
          <w:trHeight w:val="1202"/>
          <w:jc w:val="center"/>
        </w:trPr>
        <w:tc>
          <w:tcPr>
            <w:tcW w:w="860" w:type="dxa"/>
            <w:vAlign w:val="center"/>
          </w:tcPr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:rsidR="00630A1C" w:rsidRPr="00FC68B2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C68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eastAsia="zh-Hans" w:bidi="ar"/>
              </w:rPr>
              <w:t>智能制造工程学院</w:t>
            </w:r>
          </w:p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</w:tc>
        <w:tc>
          <w:tcPr>
            <w:tcW w:w="959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eastAsia="zh-Hans"/>
              </w:rPr>
              <w:t>专任教师</w:t>
            </w:r>
          </w:p>
        </w:tc>
        <w:tc>
          <w:tcPr>
            <w:tcW w:w="709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60" w:type="dxa"/>
            <w:vAlign w:val="center"/>
          </w:tcPr>
          <w:p w:rsidR="00630A1C" w:rsidRDefault="00630A1C" w:rsidP="00EB7E5E">
            <w:pPr>
              <w:jc w:val="center"/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408" w:type="dxa"/>
            <w:vAlign w:val="center"/>
          </w:tcPr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84B1C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机械制造及其自动化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F84B1C">
              <w:rPr>
                <w:rFonts w:ascii="宋体" w:hAnsi="宋体" w:cs="宋体" w:hint="eastAsia"/>
                <w:color w:val="000000"/>
                <w:sz w:val="18"/>
                <w:szCs w:val="18"/>
              </w:rPr>
              <w:t>、机械电子工程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专业、</w:t>
            </w:r>
            <w:r w:rsidRPr="00A262E2">
              <w:rPr>
                <w:rFonts w:ascii="宋体" w:hAnsi="宋体" w:cs="宋体" w:hint="eastAsia"/>
                <w:bCs/>
                <w:color w:val="333333"/>
                <w:sz w:val="18"/>
                <w:szCs w:val="18"/>
                <w:shd w:val="clear" w:color="auto" w:fill="FFFFFF"/>
              </w:rPr>
              <w:t>车辆工程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A262E2">
              <w:rPr>
                <w:rFonts w:ascii="宋体" w:hAnsi="宋体" w:cs="宋体" w:hint="eastAsia"/>
                <w:bCs/>
                <w:color w:val="333333"/>
                <w:sz w:val="18"/>
                <w:szCs w:val="18"/>
                <w:shd w:val="clear" w:color="auto" w:fill="FFFFFF"/>
              </w:rPr>
              <w:t>、交通信息工程及控制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A262E2">
              <w:rPr>
                <w:rFonts w:ascii="宋体" w:hAnsi="宋体" w:cs="宋体" w:hint="eastAsia"/>
                <w:bCs/>
                <w:color w:val="333333"/>
                <w:sz w:val="18"/>
                <w:szCs w:val="18"/>
                <w:shd w:val="clear" w:color="auto" w:fill="FFFFFF"/>
              </w:rPr>
              <w:t>、检测技术与自动化装置</w:t>
            </w:r>
            <w:r w:rsidRPr="00F84B1C">
              <w:rPr>
                <w:rFonts w:ascii="宋体" w:hAnsi="宋体" w:cs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相关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5451" w:type="dxa"/>
            <w:vAlign w:val="center"/>
          </w:tcPr>
          <w:p w:rsidR="00630A1C" w:rsidRDefault="00630A1C" w:rsidP="00EB7E5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1、能承担相关专业课程教学任务；</w:t>
            </w:r>
          </w:p>
          <w:p w:rsidR="00630A1C" w:rsidRPr="00F42171" w:rsidRDefault="00630A1C" w:rsidP="00EB7E5E">
            <w:r w:rsidRPr="00F42171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具有一定的科研能力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，能承担科研任务；</w:t>
            </w:r>
          </w:p>
          <w:p w:rsidR="00630A1C" w:rsidRDefault="00630A1C" w:rsidP="00EB7E5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3、</w:t>
            </w:r>
            <w:r w:rsidRPr="00A93338">
              <w:rPr>
                <w:rFonts w:ascii="宋体" w:hAnsi="宋体" w:cs="宋体" w:hint="eastAsia"/>
                <w:kern w:val="0"/>
                <w:sz w:val="18"/>
                <w:szCs w:val="18"/>
              </w:rPr>
              <w:t>具有所列专业对应序列正高级专业技术资格者，学历可放宽至本科（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需具有学士</w:t>
            </w:r>
            <w:r w:rsidRPr="00A93338">
              <w:rPr>
                <w:rFonts w:ascii="宋体" w:hAnsi="宋体" w:cs="宋体" w:hint="eastAsia"/>
                <w:kern w:val="0"/>
                <w:sz w:val="18"/>
                <w:szCs w:val="18"/>
              </w:rPr>
              <w:t>学位）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630A1C" w:rsidRDefault="00630A1C" w:rsidP="00EB7E5E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 w:rsidR="00630A1C" w:rsidRPr="00FB7DED" w:rsidTr="00EB7E5E">
        <w:trPr>
          <w:trHeight w:val="1166"/>
          <w:jc w:val="center"/>
        </w:trPr>
        <w:tc>
          <w:tcPr>
            <w:tcW w:w="860" w:type="dxa"/>
            <w:vMerge w:val="restart"/>
            <w:vAlign w:val="center"/>
          </w:tcPr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艺术设计学院</w:t>
            </w:r>
          </w:p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vMerge w:val="restart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60" w:type="dxa"/>
            <w:vMerge w:val="restart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408" w:type="dxa"/>
            <w:vAlign w:val="center"/>
          </w:tcPr>
          <w:p w:rsidR="00630A1C" w:rsidRPr="00FB7DED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数字影像类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专业、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信息技术类相关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5451" w:type="dxa"/>
            <w:vAlign w:val="center"/>
          </w:tcPr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1、能承担数字媒体艺术设计课程教学和科研任务；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2、熟练掌握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数字媒体技术相关软件，如PR、AE、C4d等；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3、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有交互设计、人工智能、数字直播、AR/VR等相关工作经验优先</w:t>
            </w: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0A1C" w:rsidRPr="00FB7DED" w:rsidTr="00EB7E5E">
        <w:trPr>
          <w:trHeight w:val="1254"/>
          <w:jc w:val="center"/>
        </w:trPr>
        <w:tc>
          <w:tcPr>
            <w:tcW w:w="860" w:type="dxa"/>
            <w:vMerge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9" w:type="dxa"/>
            <w:vMerge/>
          </w:tcPr>
          <w:p w:rsidR="00630A1C" w:rsidRPr="00FB7DED" w:rsidRDefault="00630A1C" w:rsidP="00EB7E5E">
            <w:pPr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630A1C" w:rsidRPr="00FB7DED" w:rsidRDefault="00630A1C" w:rsidP="00EB7E5E">
            <w:pPr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0" w:type="dxa"/>
            <w:vMerge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8" w:type="dxa"/>
            <w:vAlign w:val="center"/>
          </w:tcPr>
          <w:p w:rsidR="00630A1C" w:rsidRPr="00FB7DED" w:rsidRDefault="00630A1C" w:rsidP="00EB7E5E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产品设计类、工业设计类相关专业</w:t>
            </w:r>
          </w:p>
        </w:tc>
        <w:tc>
          <w:tcPr>
            <w:tcW w:w="5451" w:type="dxa"/>
            <w:vAlign w:val="center"/>
          </w:tcPr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1、能承担产品艺术设计专业课程教学和科研任务；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2、熟练掌握艺术设计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相关软件，如Rhino等；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3、有</w:t>
            </w:r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模型设计制作、文</w:t>
            </w:r>
            <w:proofErr w:type="gramStart"/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创产品</w:t>
            </w:r>
            <w:proofErr w:type="gramEnd"/>
            <w:r w:rsidRPr="00FB7DED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开发、AR/VR等相关工作经验优先</w:t>
            </w: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30A1C" w:rsidRPr="00FB7DED" w:rsidTr="00EB7E5E">
        <w:trPr>
          <w:trHeight w:val="2689"/>
          <w:jc w:val="center"/>
        </w:trPr>
        <w:tc>
          <w:tcPr>
            <w:tcW w:w="860" w:type="dxa"/>
            <w:vAlign w:val="center"/>
          </w:tcPr>
          <w:p w:rsidR="00630A1C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630A1C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630A1C" w:rsidRPr="005661B6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马克思主义学院</w:t>
            </w:r>
          </w:p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专任教师</w:t>
            </w:r>
          </w:p>
        </w:tc>
        <w:tc>
          <w:tcPr>
            <w:tcW w:w="709" w:type="dxa"/>
            <w:vAlign w:val="center"/>
          </w:tcPr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60" w:type="dxa"/>
            <w:vAlign w:val="center"/>
          </w:tcPr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</w:p>
          <w:p w:rsidR="00630A1C" w:rsidRPr="005661B6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630A1C" w:rsidRPr="005661B6" w:rsidRDefault="00630A1C" w:rsidP="00EB7E5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661B6">
              <w:rPr>
                <w:rFonts w:ascii="宋体" w:hAnsi="宋体" w:cs="宋体" w:hint="eastAsia"/>
                <w:sz w:val="18"/>
                <w:szCs w:val="18"/>
              </w:rPr>
              <w:t>马克思主义理论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、中国共产党历史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、中国近现代史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、科学社会主义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、法学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、政治学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专业</w:t>
            </w:r>
            <w:r w:rsidRPr="005661B6">
              <w:rPr>
                <w:rFonts w:ascii="宋体" w:hAnsi="宋体" w:cs="宋体" w:hint="eastAsia"/>
                <w:sz w:val="18"/>
                <w:szCs w:val="18"/>
              </w:rPr>
              <w:t>、伦理学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5451" w:type="dxa"/>
            <w:vAlign w:val="center"/>
          </w:tcPr>
          <w:p w:rsidR="00630A1C" w:rsidRDefault="00630A1C" w:rsidP="00EB7E5E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5661B6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能承担相关专业课程教学任务；</w:t>
            </w:r>
          </w:p>
          <w:p w:rsidR="00630A1C" w:rsidRPr="005661B6" w:rsidRDefault="00630A1C" w:rsidP="00EB7E5E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2、思</w:t>
            </w:r>
            <w:r w:rsidRPr="005661B6">
              <w:rPr>
                <w:rFonts w:ascii="宋体" w:hAnsi="宋体" w:cs="宋体" w:hint="eastAsia"/>
                <w:bCs/>
                <w:sz w:val="18"/>
                <w:szCs w:val="18"/>
              </w:rPr>
              <w:t>想上进、热爱教育事业，具有良好的政治素质、思想素质和职业道德；</w:t>
            </w:r>
          </w:p>
          <w:p w:rsidR="00630A1C" w:rsidRPr="005661B6" w:rsidRDefault="00630A1C" w:rsidP="00EB7E5E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3、</w:t>
            </w:r>
            <w:r w:rsidRPr="005661B6">
              <w:rPr>
                <w:rFonts w:ascii="宋体" w:hAnsi="宋体" w:cs="宋体" w:hint="eastAsia"/>
                <w:bCs/>
                <w:sz w:val="18"/>
                <w:szCs w:val="18"/>
              </w:rPr>
              <w:t>较强的进取精神，服务意识和奉献精神；</w:t>
            </w:r>
          </w:p>
          <w:p w:rsidR="00630A1C" w:rsidRPr="005661B6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0A1C" w:rsidRPr="00FB7DED" w:rsidTr="00EB7E5E">
        <w:trPr>
          <w:trHeight w:val="1268"/>
          <w:jc w:val="center"/>
        </w:trPr>
        <w:tc>
          <w:tcPr>
            <w:tcW w:w="860" w:type="dxa"/>
            <w:vAlign w:val="center"/>
          </w:tcPr>
          <w:p w:rsidR="00630A1C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学生工作处</w:t>
            </w:r>
          </w:p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辅导员</w:t>
            </w:r>
          </w:p>
        </w:tc>
        <w:tc>
          <w:tcPr>
            <w:tcW w:w="709" w:type="dxa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408" w:type="dxa"/>
            <w:vAlign w:val="center"/>
          </w:tcPr>
          <w:p w:rsidR="00630A1C" w:rsidRPr="00FB7DED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教育学专业、马克思主义专业、声乐专业</w:t>
            </w:r>
          </w:p>
        </w:tc>
        <w:tc>
          <w:tcPr>
            <w:tcW w:w="5451" w:type="dxa"/>
            <w:vAlign w:val="center"/>
          </w:tcPr>
          <w:p w:rsidR="00630A1C" w:rsidRPr="00FB7DED" w:rsidRDefault="00630A1C" w:rsidP="00630A1C">
            <w:pPr>
              <w:numPr>
                <w:ilvl w:val="0"/>
                <w:numId w:val="2"/>
              </w:numPr>
              <w:rPr>
                <w:rFonts w:ascii="宋体" w:hAnsi="宋体" w:cs="宋体"/>
                <w:sz w:val="18"/>
                <w:szCs w:val="18"/>
              </w:rPr>
            </w:pPr>
            <w:r w:rsidRPr="006D70BE">
              <w:rPr>
                <w:rFonts w:ascii="宋体" w:hAnsi="宋体" w:cs="宋体" w:hint="eastAsia"/>
                <w:sz w:val="18"/>
                <w:szCs w:val="18"/>
              </w:rPr>
              <w:t>中共党员（含中共预备党员）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2、</w:t>
            </w:r>
            <w:r w:rsidRPr="006D70BE">
              <w:rPr>
                <w:rFonts w:ascii="宋体" w:hAnsi="宋体" w:cs="宋体" w:hint="eastAsia"/>
                <w:sz w:val="18"/>
                <w:szCs w:val="18"/>
              </w:rPr>
              <w:t>遵纪守法，品行端正，团结协作，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具有较强的沟通能力和责任心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3、有学生干部经验</w:t>
            </w:r>
            <w:r>
              <w:rPr>
                <w:rFonts w:ascii="宋体" w:hAnsi="宋体" w:cs="宋体" w:hint="eastAsia"/>
                <w:sz w:val="18"/>
                <w:szCs w:val="18"/>
              </w:rPr>
              <w:t>者</w:t>
            </w:r>
            <w:r w:rsidRPr="00FB7DED">
              <w:rPr>
                <w:rFonts w:ascii="宋体" w:hAnsi="宋体" w:cs="宋体" w:hint="eastAsia"/>
                <w:sz w:val="18"/>
                <w:szCs w:val="18"/>
              </w:rPr>
              <w:t>优先</w:t>
            </w:r>
          </w:p>
        </w:tc>
      </w:tr>
      <w:tr w:rsidR="00630A1C" w:rsidRPr="00FB7DED" w:rsidTr="00EB7E5E">
        <w:trPr>
          <w:trHeight w:val="3951"/>
          <w:jc w:val="center"/>
        </w:trPr>
        <w:tc>
          <w:tcPr>
            <w:tcW w:w="860" w:type="dxa"/>
            <w:vAlign w:val="center"/>
          </w:tcPr>
          <w:p w:rsidR="00630A1C" w:rsidRPr="00110A2B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图文信息中心</w:t>
            </w:r>
          </w:p>
          <w:p w:rsidR="00630A1C" w:rsidRPr="00FB7DED" w:rsidRDefault="00630A1C" w:rsidP="00EB7E5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0A1C" w:rsidRPr="00FB7DED" w:rsidRDefault="00630A1C" w:rsidP="00EB7E5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网络工程师</w:t>
            </w:r>
          </w:p>
        </w:tc>
        <w:tc>
          <w:tcPr>
            <w:tcW w:w="709" w:type="dxa"/>
            <w:vAlign w:val="center"/>
          </w:tcPr>
          <w:p w:rsidR="00630A1C" w:rsidRPr="00110A2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vAlign w:val="center"/>
          </w:tcPr>
          <w:p w:rsidR="00630A1C" w:rsidRPr="00110A2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630A1C" w:rsidRPr="00110A2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学历、学位</w:t>
            </w:r>
            <w:r w:rsidRPr="004F020B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  <w:r w:rsidRPr="00110A2B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</w:p>
          <w:p w:rsidR="00630A1C" w:rsidRPr="00110A2B" w:rsidRDefault="00630A1C" w:rsidP="00EB7E5E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630A1C" w:rsidRPr="00FB7DED" w:rsidRDefault="00630A1C" w:rsidP="00EB7E5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B7DED">
              <w:rPr>
                <w:rFonts w:ascii="宋体" w:hAnsi="宋体" w:cs="宋体" w:hint="eastAsia"/>
                <w:sz w:val="18"/>
                <w:szCs w:val="18"/>
              </w:rPr>
              <w:t>计算机科学与技术专业、网络工程专业</w:t>
            </w:r>
          </w:p>
        </w:tc>
        <w:tc>
          <w:tcPr>
            <w:tcW w:w="5451" w:type="dxa"/>
            <w:vAlign w:val="center"/>
          </w:tcPr>
          <w:p w:rsidR="00630A1C" w:rsidRPr="00110A2B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110A2B">
              <w:rPr>
                <w:rFonts w:ascii="宋体" w:hAnsi="宋体" w:cs="宋体"/>
                <w:sz w:val="18"/>
                <w:szCs w:val="18"/>
              </w:rPr>
              <w:t>、负责互联网接入系统，包括出口交换机、入侵防御系统、防火墙、流量控制设备、统一认证系统设备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110A2B">
              <w:rPr>
                <w:rFonts w:ascii="宋体" w:hAnsi="宋体" w:cs="宋体"/>
                <w:sz w:val="18"/>
                <w:szCs w:val="18"/>
              </w:rPr>
              <w:t>核心、汇聚与接入交换机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等设备</w:t>
            </w:r>
            <w:r w:rsidRPr="00110A2B">
              <w:rPr>
                <w:rFonts w:ascii="宋体" w:hAnsi="宋体" w:cs="宋体"/>
                <w:sz w:val="18"/>
                <w:szCs w:val="18"/>
              </w:rPr>
              <w:t>的管理与运维；</w:t>
            </w:r>
          </w:p>
          <w:p w:rsidR="00630A1C" w:rsidRPr="00110A2B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110A2B">
              <w:rPr>
                <w:rFonts w:ascii="宋体" w:hAnsi="宋体" w:cs="宋体"/>
                <w:sz w:val="18"/>
                <w:szCs w:val="18"/>
              </w:rPr>
              <w:t>、负责网络运维与服务系统的管理与维护，负责网管系统、虚拟化服务器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、</w:t>
            </w:r>
            <w:proofErr w:type="gramStart"/>
            <w:r w:rsidRPr="00110A2B">
              <w:rPr>
                <w:rFonts w:ascii="宋体" w:hAnsi="宋体" w:cs="宋体" w:hint="eastAsia"/>
                <w:sz w:val="18"/>
                <w:szCs w:val="18"/>
              </w:rPr>
              <w:t>云服务</w:t>
            </w:r>
            <w:proofErr w:type="gramEnd"/>
            <w:r w:rsidRPr="00110A2B">
              <w:rPr>
                <w:rFonts w:ascii="宋体" w:hAnsi="宋体" w:cs="宋体" w:hint="eastAsia"/>
                <w:sz w:val="18"/>
                <w:szCs w:val="18"/>
              </w:rPr>
              <w:t>资源</w:t>
            </w:r>
            <w:r w:rsidRPr="00110A2B">
              <w:rPr>
                <w:rFonts w:ascii="宋体" w:hAnsi="宋体" w:cs="宋体"/>
                <w:sz w:val="18"/>
                <w:szCs w:val="18"/>
              </w:rPr>
              <w:t>的管理与维护；</w:t>
            </w:r>
          </w:p>
          <w:p w:rsidR="00630A1C" w:rsidRPr="00110A2B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110A2B">
              <w:rPr>
                <w:rFonts w:ascii="宋体" w:hAnsi="宋体" w:cs="宋体"/>
                <w:sz w:val="18"/>
                <w:szCs w:val="18"/>
              </w:rPr>
              <w:t>、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负责校园核</w:t>
            </w:r>
            <w:r w:rsidRPr="00110A2B">
              <w:rPr>
                <w:rFonts w:ascii="宋体" w:hAnsi="宋体" w:cs="宋体"/>
                <w:sz w:val="18"/>
                <w:szCs w:val="18"/>
              </w:rPr>
              <w:t>心网络升级、系统集成等方案设计和实施；</w:t>
            </w:r>
          </w:p>
          <w:p w:rsidR="00630A1C" w:rsidRPr="00110A2B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110A2B">
              <w:rPr>
                <w:rFonts w:ascii="宋体" w:hAnsi="宋体" w:cs="宋体"/>
                <w:sz w:val="18"/>
                <w:szCs w:val="18"/>
              </w:rPr>
              <w:t>、负责网络建设工程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、弱电建设工程</w:t>
            </w:r>
            <w:r w:rsidRPr="00110A2B">
              <w:rPr>
                <w:rFonts w:ascii="宋体" w:hAnsi="宋体" w:cs="宋体"/>
                <w:sz w:val="18"/>
                <w:szCs w:val="18"/>
              </w:rPr>
              <w:t>项目管理：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实施</w:t>
            </w:r>
            <w:r w:rsidRPr="00110A2B">
              <w:rPr>
                <w:rFonts w:ascii="宋体" w:hAnsi="宋体" w:cs="宋体"/>
                <w:sz w:val="18"/>
                <w:szCs w:val="18"/>
              </w:rPr>
              <w:t>建设方案及验收标准，负责项目执行、项目管理、进度管理、风险控制及质量把控；</w:t>
            </w:r>
          </w:p>
          <w:p w:rsidR="00630A1C" w:rsidRPr="00FB7DED" w:rsidRDefault="00630A1C" w:rsidP="00EB7E5E">
            <w:pPr>
              <w:rPr>
                <w:rFonts w:ascii="宋体" w:hAnsi="宋体" w:cs="宋体"/>
                <w:sz w:val="18"/>
                <w:szCs w:val="18"/>
              </w:rPr>
            </w:pPr>
            <w:r w:rsidRPr="00110A2B"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110A2B">
              <w:rPr>
                <w:rFonts w:ascii="宋体" w:hAnsi="宋体" w:cs="宋体"/>
                <w:sz w:val="18"/>
                <w:szCs w:val="18"/>
              </w:rPr>
              <w:t>、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工作作风</w:t>
            </w:r>
            <w:r w:rsidRPr="00110A2B">
              <w:rPr>
                <w:rFonts w:ascii="宋体" w:hAnsi="宋体" w:cs="宋体"/>
                <w:sz w:val="18"/>
                <w:szCs w:val="18"/>
              </w:rPr>
              <w:t>严谨、工作态度认真负责，具有良好的沟通能力、组织协调能力、写作能力，具有良好的团队合作意识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110A2B">
              <w:rPr>
                <w:rFonts w:ascii="宋体" w:hAnsi="宋体" w:cs="宋体"/>
                <w:sz w:val="18"/>
                <w:szCs w:val="18"/>
              </w:rPr>
              <w:t>具备高校网络运</w:t>
            </w:r>
            <w:proofErr w:type="gramStart"/>
            <w:r w:rsidRPr="00110A2B">
              <w:rPr>
                <w:rFonts w:ascii="宋体" w:hAnsi="宋体" w:cs="宋体"/>
                <w:sz w:val="18"/>
                <w:szCs w:val="18"/>
              </w:rPr>
              <w:t>维管理</w:t>
            </w:r>
            <w:proofErr w:type="gramEnd"/>
            <w:r w:rsidRPr="00110A2B">
              <w:rPr>
                <w:rFonts w:ascii="宋体" w:hAnsi="宋体" w:cs="宋体"/>
                <w:sz w:val="18"/>
                <w:szCs w:val="18"/>
              </w:rPr>
              <w:t>背景者优先，熟悉电信网络、数据中心解决方案者优先</w:t>
            </w:r>
            <w:r w:rsidRPr="00110A2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</w:tbl>
    <w:p w:rsidR="00630A1C" w:rsidRDefault="00630A1C" w:rsidP="00630A1C">
      <w:pPr>
        <w:jc w:val="left"/>
        <w:rPr>
          <w:rFonts w:ascii="黑体" w:eastAsia="黑体" w:hAnsi="黑体" w:cs="黑体"/>
          <w:sz w:val="28"/>
          <w:szCs w:val="28"/>
        </w:rPr>
      </w:pPr>
    </w:p>
    <w:p w:rsidR="00630A1C" w:rsidRDefault="00630A1C" w:rsidP="00630A1C">
      <w:pPr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sectPr w:rsidR="00630A1C" w:rsidSect="00D5260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E" w:rsidRDefault="008260BE" w:rsidP="00630A1C">
      <w:r>
        <w:separator/>
      </w:r>
    </w:p>
  </w:endnote>
  <w:endnote w:type="continuationSeparator" w:id="0">
    <w:p w:rsidR="008260BE" w:rsidRDefault="008260BE" w:rsidP="006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E" w:rsidRDefault="008260BE" w:rsidP="00630A1C">
      <w:r>
        <w:separator/>
      </w:r>
    </w:p>
  </w:footnote>
  <w:footnote w:type="continuationSeparator" w:id="0">
    <w:p w:rsidR="008260BE" w:rsidRDefault="008260BE" w:rsidP="0063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BA35"/>
    <w:multiLevelType w:val="singleLevel"/>
    <w:tmpl w:val="F8520A78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宋体" w:eastAsia="宋体" w:hAnsi="宋体" w:cs="宋体"/>
      </w:rPr>
    </w:lvl>
  </w:abstractNum>
  <w:abstractNum w:abstractNumId="1">
    <w:nsid w:val="7D2F3ED3"/>
    <w:multiLevelType w:val="hybridMultilevel"/>
    <w:tmpl w:val="856055E2"/>
    <w:lvl w:ilvl="0" w:tplc="2F24E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D"/>
    <w:rsid w:val="00311DA9"/>
    <w:rsid w:val="00630A1C"/>
    <w:rsid w:val="007C2E03"/>
    <w:rsid w:val="008260BE"/>
    <w:rsid w:val="00D5260C"/>
    <w:rsid w:val="00D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A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>微软中国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2024-04-17T01:23:00Z</dcterms:created>
  <dcterms:modified xsi:type="dcterms:W3CDTF">2024-04-17T01:26:00Z</dcterms:modified>
</cp:coreProperties>
</file>