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招聘岗位详情表</w:t>
      </w:r>
      <w:bookmarkStart w:id="0" w:name="_GoBack"/>
      <w:bookmarkEnd w:id="0"/>
    </w:p>
    <w:tbl>
      <w:tblPr>
        <w:tblStyle w:val="3"/>
        <w:tblW w:w="87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516"/>
        <w:gridCol w:w="559"/>
        <w:gridCol w:w="1095"/>
        <w:gridCol w:w="1991"/>
        <w:gridCol w:w="2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岗位序号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lang w:eastAsia="zh-CN"/>
              </w:rPr>
              <w:t>招聘</w:t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</w:rPr>
              <w:t>专业及其他要求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消防战斗员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不限专业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愿从事灭火与应急救援等工作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转正后实发月工资3500元左右（基本工资2500左右+绩效工资1000左右）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消防车司机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不限专业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（持有B2以上准驾车型驾驶证,驾龄1年以上)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转正后实发月工资4000元左右（基本工资3000左右+绩效工资1000左右）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财务岗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及以上学历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财会类专业或拥有相关工作经验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转正后实发月工资3800元左右（基本工资2800左右+绩效工资1000左右）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通信员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及以上学历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通信技术、新闻、摄影、计算机等相关专业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转正后实发月工资3800元左右（基本工资2800左右+绩效工资1000左右）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YzQ0ZDdhODVjYzY2NjYzNDIxNDIwYzAyOTRjZjMifQ=="/>
  </w:docVars>
  <w:rsids>
    <w:rsidRoot w:val="00000000"/>
    <w:rsid w:val="47E45779"/>
    <w:rsid w:val="6B1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character" w:styleId="5">
    <w:name w:val="Strong"/>
    <w:basedOn w:val="4"/>
    <w:autoRedefine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2024-04-16T08:38:00Z</dcterms:created>
  <dc:creator>Administrator</dc:creator>
  <cp:lastModifiedBy>王道</cp:lastModifiedBy>
  <dcterms:modified xsi:type="dcterms:W3CDTF">2024-04-16T08:41:31Z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A237DC34FD8F4F8BB82CFFAF47931ACA_12</vt:lpwstr>
  </property>
</Properties>
</file>