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天峨县工业集中区管理委员会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0E663E95"/>
    <w:rsid w:val="12B076C0"/>
    <w:rsid w:val="23A011B2"/>
    <w:rsid w:val="26B04626"/>
    <w:rsid w:val="29760C5B"/>
    <w:rsid w:val="43536A18"/>
    <w:rsid w:val="5D7A0667"/>
    <w:rsid w:val="68AA0520"/>
    <w:rsid w:val="7DA8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2024-04-07T02:01:46Z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4D6101275C88488BA26BA9DC45EAC8AF</vt:lpwstr>
  </property>
</Properties>
</file>