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highlight w:val="none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highlight w:val="none"/>
          <w:lang w:bidi="ar"/>
        </w:rPr>
        <w:t>绵阳经济技术开发区公开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highlight w:val="none"/>
          <w:lang w:eastAsia="zh-CN" w:bidi="ar"/>
        </w:rPr>
        <w:t>招聘编外</w:t>
      </w:r>
      <w:r>
        <w:rPr>
          <w:rFonts w:hint="eastAsia" w:ascii="方正小标宋简体" w:hAnsi="方正小标宋简体" w:eastAsia="方正小标宋简体" w:cs="方正小标宋简体"/>
          <w:color w:val="auto"/>
          <w:spacing w:val="0"/>
          <w:kern w:val="0"/>
          <w:sz w:val="44"/>
          <w:szCs w:val="44"/>
          <w:highlight w:val="none"/>
          <w:lang w:bidi="ar"/>
        </w:rPr>
        <w:t>教师岗位需求一览表</w:t>
      </w:r>
      <w:bookmarkEnd w:id="0"/>
    </w:p>
    <w:tbl>
      <w:tblPr>
        <w:tblStyle w:val="5"/>
        <w:tblpPr w:leftFromText="180" w:rightFromText="180" w:vertAnchor="text" w:horzAnchor="page" w:tblpX="1536" w:tblpY="131"/>
        <w:tblOverlap w:val="never"/>
        <w:tblW w:w="132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7"/>
        <w:gridCol w:w="1948"/>
        <w:gridCol w:w="1866"/>
        <w:gridCol w:w="1384"/>
        <w:gridCol w:w="5243"/>
        <w:gridCol w:w="1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序号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招聘学校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岗位名称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人数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eastAsia="zh-CN"/>
              </w:rPr>
              <w:t>（名）</w:t>
            </w:r>
          </w:p>
        </w:tc>
        <w:tc>
          <w:tcPr>
            <w:tcW w:w="5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资格条件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富临实验小学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语文教师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1.35周岁及以下（1988年2月26日以后出生）；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2.普通高等教育本科及以上并取得学历相应学位；</w:t>
            </w:r>
          </w:p>
          <w:p>
            <w:pPr>
              <w:spacing w:line="360" w:lineRule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取得相应学科小学及以上教师资格证。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0" w:hRule="atLeast"/>
        </w:trPr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9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第十一中学</w:t>
            </w: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生物教师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5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1.35周岁及以下（1988年2月26日以后出生）；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2.普通高等教育本科及以上并取得学历相应学位；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  <w:t>.取得相应学科初中及以上教师资格证。</w:t>
            </w: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486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合  计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52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8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pacing w:val="0"/>
                <w:kern w:val="0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rPr>
          <w:rFonts w:hint="eastAsia"/>
        </w:rPr>
        <w:sectPr>
          <w:pgSz w:w="16838" w:h="11906" w:orient="landscape"/>
          <w:pgMar w:top="1531" w:right="2098" w:bottom="1531" w:left="1984" w:header="851" w:footer="1587" w:gutter="0"/>
          <w:cols w:space="0" w:num="1"/>
          <w:rtlGutter w:val="0"/>
          <w:docGrid w:type="lines" w:linePitch="315" w:charSpace="0"/>
        </w:sectPr>
      </w:pPr>
    </w:p>
    <w:p/>
    <w:sectPr>
      <w:pgSz w:w="16838" w:h="11906" w:orient="landscape"/>
      <w:pgMar w:top="1531" w:right="2098" w:bottom="1531" w:left="198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C77F1762-A3B8-4954-890A-3C4D6E8A7CD5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53E6B320-725F-40B1-A838-054D6AD92E4F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05EB641-5332-43D4-8223-F6C96C130BE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RlYTU2NzgzYTJlMWRjNDNmMmI4N2RhMzFkNTlkZDYifQ=="/>
  </w:docVars>
  <w:rsids>
    <w:rsidRoot w:val="150D00C2"/>
    <w:rsid w:val="150D00C2"/>
    <w:rsid w:val="3C4A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next w:val="1"/>
    <w:qFormat/>
    <w:uiPriority w:val="0"/>
    <w:pPr>
      <w:spacing w:after="120" w:line="480" w:lineRule="auto"/>
      <w:ind w:left="420" w:leftChars="200"/>
    </w:pPr>
    <w:rPr>
      <w:rFonts w:eastAsia="宋体"/>
      <w:sz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2024-02-26T05:41:00Z</dcterms:created>
  <dc:creator>ice1406534195</dc:creator>
  <cp:lastModifiedBy>ice1406534195</cp:lastModifiedBy>
  <dcterms:modified xsi:type="dcterms:W3CDTF">2024-02-26T05:43:32Z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4AEDAA6B9E7640E6A8DCD264B69B2D2E_11</vt:lpwstr>
  </property>
</Properties>
</file>