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相关专业目录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危化品企业类专业：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化工安全、化学工程、化学工程与技术、化学工艺、应用化学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工业企业类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专业：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安全管理工程、安全科学与工程、消防技术及工程、安全工程、消防工程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 xml:space="preserve">  防灾减灾救灾类专业：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安全科学与减灾、防灾减灾工程及防护工程、水工结构工程、水利工程 、水利水电工程、水灾害与水安全、水力学及河流动力学、水文学及水资源、水文学与水资源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相关行业领域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职称类别目录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化工工程技术人员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安全工程技术人员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水利工程技术人员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防灾减灾工程技术人员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应急救援工程技术人员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、消防工程技术人员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2024-02-18T06:43:14Z</dcterms:created>
  <dc:creator>admin</dc:creator>
  <cp:lastModifiedBy>admin</cp:lastModifiedBy>
  <dcterms:modified xsi:type="dcterms:W3CDTF">2024-02-18T06:43:35Z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9C0D8826E7594E8CAA9645A61640DD1E</vt:lpwstr>
  </property>
</Properties>
</file>