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新宋体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新宋体"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新宋体"/>
          <w:bCs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color w:val="auto"/>
          <w:sz w:val="36"/>
          <w:szCs w:val="36"/>
          <w:lang w:eastAsia="zh-CN"/>
        </w:rPr>
        <w:t>东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湖区202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  <w:t>面向社会</w:t>
      </w:r>
      <w:r>
        <w:rPr>
          <w:rFonts w:ascii="华文中宋" w:hAnsi="华文中宋" w:eastAsia="华文中宋"/>
          <w:b/>
          <w:color w:val="auto"/>
          <w:sz w:val="36"/>
          <w:szCs w:val="36"/>
        </w:rPr>
        <w:t>公开招聘社区工作者</w:t>
      </w:r>
    </w:p>
    <w:p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（专职网格员）命题</w:t>
      </w:r>
      <w:r>
        <w:rPr>
          <w:rFonts w:ascii="华文中宋" w:hAnsi="华文中宋" w:eastAsia="华文中宋"/>
          <w:b/>
          <w:color w:val="auto"/>
          <w:sz w:val="36"/>
          <w:szCs w:val="36"/>
        </w:rPr>
        <w:t>范围</w:t>
      </w:r>
    </w:p>
    <w:bookmarkEnd w:id="0"/>
    <w:p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732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</w:tcPr>
          <w:p>
            <w:pPr>
              <w:jc w:val="center"/>
              <w:rPr>
                <w:rFonts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  <w:t>题型</w:t>
            </w:r>
          </w:p>
        </w:tc>
        <w:tc>
          <w:tcPr>
            <w:tcW w:w="5732" w:type="dxa"/>
          </w:tcPr>
          <w:p>
            <w:pPr>
              <w:jc w:val="center"/>
              <w:rPr>
                <w:rFonts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  <w:t>考试内容</w:t>
            </w:r>
          </w:p>
        </w:tc>
        <w:tc>
          <w:tcPr>
            <w:tcW w:w="1229" w:type="dxa"/>
          </w:tcPr>
          <w:p>
            <w:pPr>
              <w:jc w:val="center"/>
              <w:rPr>
                <w:rFonts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ind w:firstLine="150" w:firstLineChars="50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客观题</w:t>
            </w:r>
          </w:p>
        </w:tc>
        <w:tc>
          <w:tcPr>
            <w:tcW w:w="5732" w:type="dxa"/>
          </w:tcPr>
          <w:p>
            <w:pPr>
              <w:spacing w:line="520" w:lineRule="exact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法规类：《中华人民共和国城市居民委员会组织法》、《江西省实施〈中华人民共和国城市居民委员会组织法〉办法》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、《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民法典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》、</w:t>
            </w: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《城市居民最低生活保障条例》、《江西省城市居民最低生活保障办法》、《中共中央 国务院关于加强和完善城乡社区治理的意见》（中发[2017]13号）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</w:p>
        </w:tc>
        <w:tc>
          <w:tcPr>
            <w:tcW w:w="5732" w:type="dxa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1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习近平总书记系列重要讲话精神，重点是</w:t>
            </w:r>
            <w:r>
              <w:rPr>
                <w:rFonts w:hint="eastAsia" w:ascii="仿宋_GB2312" w:hAnsi="微软雅黑" w:eastAsia="仿宋_GB2312"/>
                <w:color w:val="auto"/>
                <w:sz w:val="30"/>
                <w:szCs w:val="30"/>
                <w:shd w:val="clear" w:color="auto" w:fill="FFFFFF"/>
              </w:rPr>
              <w:t>社会治理创新、民生改善等方面</w:t>
            </w:r>
            <w:r>
              <w:rPr>
                <w:rFonts w:hint="eastAsia" w:ascii="仿宋_GB2312" w:hAnsi="仿宋" w:eastAsia="仿宋_GB2312" w:cs="方正小标宋简体"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 xml:space="preserve">              </w:t>
            </w:r>
          </w:p>
          <w:p>
            <w:pPr>
              <w:spacing w:line="520" w:lineRule="exact"/>
              <w:jc w:val="left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时事政治、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东湖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区区情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</w:p>
        </w:tc>
        <w:tc>
          <w:tcPr>
            <w:tcW w:w="5732" w:type="dxa"/>
          </w:tcPr>
          <w:p>
            <w:pPr>
              <w:jc w:val="left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OFFICE办公软件基础理论知识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主观题</w:t>
            </w:r>
          </w:p>
        </w:tc>
        <w:tc>
          <w:tcPr>
            <w:tcW w:w="5732" w:type="dxa"/>
          </w:tcPr>
          <w:p>
            <w:pPr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公文写作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561" w:type="dxa"/>
            <w:vMerge w:val="continue"/>
          </w:tcPr>
          <w:p>
            <w:pPr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</w:p>
        </w:tc>
        <w:tc>
          <w:tcPr>
            <w:tcW w:w="5732" w:type="dxa"/>
          </w:tcPr>
          <w:p>
            <w:pPr>
              <w:jc w:val="left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以加强社区治理 服务创新为主题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20%</w:t>
            </w:r>
          </w:p>
        </w:tc>
      </w:tr>
    </w:tbl>
    <w:p>
      <w:pPr>
        <w:spacing w:line="520" w:lineRule="exact"/>
        <w:rPr>
          <w:rFonts w:ascii="仿宋" w:hAnsi="仿宋" w:eastAsia="仿宋" w:cs="新宋体"/>
          <w:bCs/>
          <w:color w:val="auto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新宋体"/>
          <w:bCs/>
          <w:color w:val="auto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新宋体"/>
          <w:bCs/>
          <w:color w:val="auto"/>
          <w:sz w:val="32"/>
          <w:szCs w:val="32"/>
        </w:rPr>
      </w:pPr>
    </w:p>
    <w:p>
      <w:pPr>
        <w:rPr>
          <w:color w:val="auto"/>
        </w:rPr>
      </w:pPr>
    </w:p>
    <w:p/>
    <w:sectPr>
      <w:footerReference r:id="rId3" w:type="default"/>
      <w:footerReference r:id="rId4" w:type="even"/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ED92933"/>
    <w:rsid w:val="1ED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2023-07-03T07:51:00Z</dcterms:created>
  <dc:creator>D Y</dc:creator>
  <cp:lastModifiedBy>D Y</cp:lastModifiedBy>
  <dcterms:modified xsi:type="dcterms:W3CDTF">2023-07-03T07:51:59Z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FC6982531829483895A0E9ACB5912BA6_11</vt:lpwstr>
  </property>
</Properties>
</file>