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年公开招聘工作人员报名表</w:t>
      </w:r>
    </w:p>
    <w:tbl>
      <w:tblPr>
        <w:tblStyle w:val="3"/>
        <w:tblpPr w:leftFromText="180" w:rightFromText="180" w:vertAnchor="text" w:horzAnchor="page" w:tblpX="1035" w:tblpY="103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 xml:space="preserve">                                应聘者签名： 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mY2NTBhNTIxODk2Mjg1MjQwMjE3ZjQxYWExMTAifQ=="/>
  </w:docVars>
  <w:rsids>
    <w:rsidRoot w:val="4FC347C6"/>
    <w:rsid w:val="0A843742"/>
    <w:rsid w:val="436A0F55"/>
    <w:rsid w:val="46A809A2"/>
    <w:rsid w:val="48015886"/>
    <w:rsid w:val="4FC347C6"/>
    <w:rsid w:val="58784050"/>
    <w:rsid w:val="5CAA3933"/>
    <w:rsid w:val="651816BB"/>
    <w:rsid w:val="67411F34"/>
    <w:rsid w:val="7AA86C67"/>
    <w:rsid w:val="7DB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198</Characters>
  <Lines>0</Lines>
  <Paragraphs>0</Paragraphs>
  <TotalTime>4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2022-12-06T03:28:00Z</dcterms:created>
  <dc:creator>众合｜符文鑫</dc:creator>
  <cp:lastModifiedBy>凤梨，熟了</cp:lastModifiedBy>
  <dcterms:modified xsi:type="dcterms:W3CDTF">2023-03-27T16:26:21Z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EE9589CF353043888BA3195071588ED4</vt:lpwstr>
  </property>
</Properties>
</file>