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AD" w:rsidRPr="001E006F" w:rsidRDefault="00CB7FAD" w:rsidP="001E006F">
      <w:pPr>
        <w:pStyle w:val="a0"/>
        <w:spacing w:afterLines="25" w:line="500" w:lineRule="exact"/>
        <w:jc w:val="center"/>
        <w:rPr>
          <w:rFonts w:ascii="Times New Roman" w:eastAsia="方正黑体简体" w:hAnsi="Times New Roman" w:cs="Times New Roman"/>
          <w:color w:val="000000" w:themeColor="text1"/>
          <w:spacing w:val="-11"/>
          <w:lang w:val="en-US"/>
        </w:rPr>
      </w:pPr>
    </w:p>
    <w:p w:rsidR="00CB7FAD" w:rsidRPr="001E006F" w:rsidRDefault="00CB7FAD" w:rsidP="001E006F">
      <w:pPr>
        <w:pStyle w:val="a0"/>
        <w:spacing w:afterLines="25" w:line="500" w:lineRule="exact"/>
        <w:jc w:val="center"/>
        <w:rPr>
          <w:rFonts w:ascii="Times New Roman" w:eastAsia="方正小标宋简体" w:hAnsi="Times New Roman" w:cs="Times New Roman"/>
          <w:color w:val="000000" w:themeColor="text1"/>
          <w:spacing w:val="-11"/>
          <w:sz w:val="44"/>
          <w:szCs w:val="44"/>
          <w:lang w:val="en-US"/>
        </w:rPr>
      </w:pPr>
    </w:p>
    <w:p w:rsidR="00CB7FAD" w:rsidRPr="001E006F" w:rsidRDefault="00CB7FAD" w:rsidP="001E006F">
      <w:pPr>
        <w:pStyle w:val="a0"/>
        <w:spacing w:afterLines="25" w:line="800" w:lineRule="exact"/>
        <w:jc w:val="center"/>
        <w:rPr>
          <w:rFonts w:ascii="Times New Roman" w:eastAsia="方正小标宋简体" w:hAnsi="Times New Roman" w:cs="Times New Roman"/>
          <w:color w:val="000000" w:themeColor="text1"/>
          <w:spacing w:val="-11"/>
          <w:sz w:val="44"/>
          <w:szCs w:val="44"/>
          <w:lang w:val="en-US"/>
        </w:rPr>
      </w:pPr>
    </w:p>
    <w:p w:rsidR="00CB7FAD" w:rsidRPr="001E006F" w:rsidRDefault="00085AA0" w:rsidP="001E006F">
      <w:pPr>
        <w:pStyle w:val="a0"/>
        <w:spacing w:afterLines="25" w:line="900" w:lineRule="exact"/>
        <w:jc w:val="center"/>
        <w:rPr>
          <w:rFonts w:ascii="方正小标宋简体" w:eastAsia="方正小标宋简体" w:hAnsi="Times New Roman" w:cs="Times New Roman"/>
          <w:color w:val="000000" w:themeColor="text1"/>
          <w:spacing w:val="-11"/>
          <w:sz w:val="72"/>
          <w:szCs w:val="72"/>
          <w:lang w:val="en-US"/>
        </w:rPr>
      </w:pPr>
      <w:r w:rsidRPr="001E006F">
        <w:rPr>
          <w:rFonts w:ascii="方正小标宋简体" w:eastAsia="方正小标宋简体" w:hAnsi="方正小标宋简体" w:cs="Times New Roman" w:hint="eastAsia"/>
          <w:color w:val="000000" w:themeColor="text1"/>
          <w:spacing w:val="-11"/>
          <w:sz w:val="72"/>
          <w:szCs w:val="72"/>
          <w:lang w:val="en-US"/>
        </w:rPr>
        <w:t>“嘉陵江英才工程</w:t>
      </w:r>
      <w:r w:rsidRPr="001E006F">
        <w:rPr>
          <w:rFonts w:ascii="方正小标宋简体" w:eastAsia="方正小标宋简体" w:hAnsi="Times New Roman" w:cs="Times New Roman" w:hint="eastAsia"/>
          <w:color w:val="000000" w:themeColor="text1"/>
          <w:spacing w:val="-11"/>
          <w:sz w:val="72"/>
          <w:szCs w:val="72"/>
          <w:lang w:val="en-US"/>
        </w:rPr>
        <w:t>”</w:t>
      </w:r>
    </w:p>
    <w:p w:rsidR="00CB7FAD" w:rsidRPr="001E006F" w:rsidRDefault="00085AA0" w:rsidP="001E006F">
      <w:pPr>
        <w:pStyle w:val="a0"/>
        <w:spacing w:afterLines="25" w:line="900" w:lineRule="exact"/>
        <w:jc w:val="center"/>
        <w:rPr>
          <w:rFonts w:ascii="Times New Roman" w:eastAsia="方正小标宋简体" w:hAnsi="方正小标宋简体" w:cs="Times New Roman"/>
          <w:color w:val="000000" w:themeColor="text1"/>
          <w:spacing w:val="-11"/>
          <w:sz w:val="72"/>
          <w:szCs w:val="72"/>
          <w:lang w:val="en-US"/>
        </w:rPr>
      </w:pPr>
      <w:r w:rsidRPr="001E006F">
        <w:rPr>
          <w:rFonts w:ascii="Times New Roman" w:eastAsia="方正小标宋简体" w:hAnsi="方正小标宋简体" w:cs="Times New Roman" w:hint="eastAsia"/>
          <w:color w:val="000000" w:themeColor="text1"/>
          <w:spacing w:val="-11"/>
          <w:sz w:val="72"/>
          <w:szCs w:val="72"/>
          <w:lang w:val="en-US"/>
        </w:rPr>
        <w:t>南部县</w:t>
      </w:r>
      <w:r w:rsidRPr="001E006F">
        <w:rPr>
          <w:rFonts w:ascii="Times New Roman" w:eastAsia="方正小标宋简体" w:hAnsi="方正小标宋简体" w:cs="Times New Roman" w:hint="eastAsia"/>
          <w:color w:val="000000" w:themeColor="text1"/>
          <w:spacing w:val="-11"/>
          <w:sz w:val="72"/>
          <w:szCs w:val="72"/>
          <w:lang w:val="en-US"/>
        </w:rPr>
        <w:t>2023</w:t>
      </w:r>
      <w:r w:rsidRPr="001E006F">
        <w:rPr>
          <w:rFonts w:ascii="Times New Roman" w:eastAsia="方正小标宋简体" w:hAnsi="方正小标宋简体" w:cs="Times New Roman" w:hint="eastAsia"/>
          <w:color w:val="000000" w:themeColor="text1"/>
          <w:spacing w:val="-11"/>
          <w:sz w:val="72"/>
          <w:szCs w:val="72"/>
          <w:lang w:val="en-US"/>
        </w:rPr>
        <w:t>年度</w:t>
      </w:r>
      <w:r w:rsidRPr="001E006F">
        <w:rPr>
          <w:rFonts w:ascii="Times New Roman" w:eastAsia="方正小标宋简体" w:hAnsi="方正小标宋简体" w:cs="Times New Roman"/>
          <w:color w:val="000000" w:themeColor="text1"/>
          <w:spacing w:val="-11"/>
          <w:sz w:val="72"/>
          <w:szCs w:val="72"/>
          <w:lang w:val="en-US"/>
        </w:rPr>
        <w:t>引才</w:t>
      </w:r>
      <w:r w:rsidRPr="001E006F">
        <w:rPr>
          <w:rFonts w:ascii="Times New Roman" w:eastAsia="方正小标宋简体" w:hAnsi="方正小标宋简体" w:cs="Times New Roman" w:hint="eastAsia"/>
          <w:color w:val="000000" w:themeColor="text1"/>
          <w:spacing w:val="-11"/>
          <w:sz w:val="72"/>
          <w:szCs w:val="72"/>
          <w:lang w:val="en-US"/>
        </w:rPr>
        <w:t>需求信息</w:t>
      </w:r>
    </w:p>
    <w:p w:rsidR="00CB7FAD" w:rsidRPr="001E006F" w:rsidRDefault="00CB7FAD" w:rsidP="001E006F">
      <w:pPr>
        <w:pStyle w:val="a0"/>
        <w:spacing w:afterLines="25" w:line="500" w:lineRule="exact"/>
        <w:jc w:val="center"/>
        <w:rPr>
          <w:rFonts w:ascii="Times New Roman" w:eastAsia="方正小标宋简体" w:hAnsi="Times New Roman" w:cs="Times New Roman"/>
          <w:color w:val="000000" w:themeColor="text1"/>
          <w:spacing w:val="-11"/>
          <w:sz w:val="44"/>
          <w:szCs w:val="44"/>
          <w:lang w:val="en-US"/>
        </w:rPr>
      </w:pPr>
    </w:p>
    <w:p w:rsidR="00CB7FAD" w:rsidRPr="001E006F" w:rsidRDefault="00CB7FAD" w:rsidP="001E006F">
      <w:pPr>
        <w:pStyle w:val="a0"/>
        <w:spacing w:afterLines="25" w:line="500" w:lineRule="exact"/>
        <w:jc w:val="center"/>
        <w:rPr>
          <w:rFonts w:ascii="Times New Roman" w:eastAsia="方正小标宋简体" w:hAnsi="Times New Roman" w:cs="Times New Roman"/>
          <w:color w:val="000000" w:themeColor="text1"/>
          <w:spacing w:val="-11"/>
          <w:sz w:val="44"/>
          <w:szCs w:val="44"/>
          <w:lang w:val="en-US"/>
        </w:rPr>
      </w:pPr>
    </w:p>
    <w:p w:rsidR="00CB7FAD" w:rsidRPr="001E006F" w:rsidRDefault="00CB7FAD" w:rsidP="001E006F">
      <w:pPr>
        <w:pStyle w:val="a0"/>
        <w:spacing w:afterLines="25" w:line="500" w:lineRule="exact"/>
        <w:jc w:val="center"/>
        <w:rPr>
          <w:rFonts w:ascii="Times New Roman" w:eastAsia="方正小标宋简体" w:hAnsi="Times New Roman" w:cs="Times New Roman"/>
          <w:color w:val="000000" w:themeColor="text1"/>
          <w:spacing w:val="-11"/>
          <w:sz w:val="44"/>
          <w:szCs w:val="44"/>
          <w:lang w:val="en-US"/>
        </w:rPr>
      </w:pPr>
    </w:p>
    <w:p w:rsidR="00E80505" w:rsidRPr="001E006F" w:rsidRDefault="00E80505" w:rsidP="001E006F">
      <w:pPr>
        <w:pStyle w:val="a0"/>
        <w:spacing w:afterLines="25" w:line="500" w:lineRule="exact"/>
        <w:jc w:val="center"/>
        <w:rPr>
          <w:rFonts w:ascii="Times New Roman" w:eastAsia="方正小标宋简体" w:hAnsi="Times New Roman" w:cs="Times New Roman"/>
          <w:color w:val="000000" w:themeColor="text1"/>
          <w:spacing w:val="-11"/>
          <w:sz w:val="44"/>
          <w:szCs w:val="44"/>
          <w:lang w:val="en-US"/>
        </w:rPr>
      </w:pPr>
    </w:p>
    <w:p w:rsidR="00E80505" w:rsidRPr="001E006F" w:rsidRDefault="00E80505" w:rsidP="001E006F">
      <w:pPr>
        <w:pStyle w:val="a0"/>
        <w:spacing w:afterLines="25" w:line="500" w:lineRule="exact"/>
        <w:jc w:val="center"/>
        <w:rPr>
          <w:rFonts w:ascii="Times New Roman" w:eastAsia="方正小标宋简体" w:hAnsi="Times New Roman" w:cs="Times New Roman"/>
          <w:color w:val="000000" w:themeColor="text1"/>
          <w:spacing w:val="-11"/>
          <w:sz w:val="44"/>
          <w:szCs w:val="44"/>
          <w:lang w:val="en-US"/>
        </w:rPr>
      </w:pPr>
    </w:p>
    <w:p w:rsidR="00CB7FAD" w:rsidRPr="001E006F" w:rsidRDefault="00CB7FAD" w:rsidP="001E006F">
      <w:pPr>
        <w:pStyle w:val="a0"/>
        <w:spacing w:afterLines="25" w:line="500" w:lineRule="exact"/>
        <w:jc w:val="center"/>
        <w:rPr>
          <w:rFonts w:ascii="Times New Roman" w:eastAsia="方正小标宋简体" w:hAnsi="Times New Roman" w:cs="Times New Roman"/>
          <w:color w:val="000000" w:themeColor="text1"/>
          <w:spacing w:val="-11"/>
          <w:sz w:val="44"/>
          <w:szCs w:val="44"/>
          <w:lang w:val="en-US"/>
        </w:rPr>
      </w:pPr>
    </w:p>
    <w:p w:rsidR="00CB7FAD" w:rsidRPr="001E006F" w:rsidRDefault="00085AA0" w:rsidP="001E006F">
      <w:pPr>
        <w:pStyle w:val="a0"/>
        <w:spacing w:afterLines="25" w:line="500" w:lineRule="exact"/>
        <w:jc w:val="center"/>
        <w:rPr>
          <w:rFonts w:ascii="Times New Roman" w:eastAsia="方正小标宋简体" w:hAnsi="Times New Roman" w:cs="Times New Roman"/>
          <w:color w:val="000000" w:themeColor="text1"/>
          <w:sz w:val="44"/>
          <w:szCs w:val="44"/>
          <w:lang w:val="en-US"/>
        </w:rPr>
      </w:pPr>
      <w:r w:rsidRPr="001E006F">
        <w:rPr>
          <w:rFonts w:ascii="Times New Roman" w:eastAsia="方正小标宋简体" w:hAnsi="Times New Roman" w:cs="Times New Roman"/>
          <w:color w:val="000000" w:themeColor="text1"/>
          <w:sz w:val="44"/>
          <w:szCs w:val="44"/>
          <w:lang w:val="en-US"/>
        </w:rPr>
        <w:t>202</w:t>
      </w:r>
      <w:r w:rsidRPr="001E006F">
        <w:rPr>
          <w:rFonts w:ascii="Times New Roman" w:eastAsia="方正小标宋简体" w:hAnsi="Times New Roman" w:cs="Times New Roman" w:hint="eastAsia"/>
          <w:color w:val="000000" w:themeColor="text1"/>
          <w:sz w:val="44"/>
          <w:szCs w:val="44"/>
          <w:lang w:val="en-US"/>
        </w:rPr>
        <w:t>3</w:t>
      </w:r>
      <w:r w:rsidRPr="001E006F">
        <w:rPr>
          <w:rFonts w:ascii="Times New Roman" w:eastAsia="方正小标宋简体" w:hAnsi="Times New Roman" w:cs="Times New Roman"/>
          <w:color w:val="000000" w:themeColor="text1"/>
          <w:sz w:val="44"/>
          <w:szCs w:val="44"/>
          <w:lang w:val="en-US"/>
        </w:rPr>
        <w:t>年</w:t>
      </w:r>
      <w:r w:rsidR="009E7513" w:rsidRPr="001E006F">
        <w:rPr>
          <w:rFonts w:ascii="Times New Roman" w:eastAsia="方正小标宋简体" w:hAnsi="Times New Roman" w:cs="Times New Roman" w:hint="eastAsia"/>
          <w:color w:val="000000" w:themeColor="text1"/>
          <w:sz w:val="44"/>
          <w:szCs w:val="44"/>
          <w:lang w:val="en-US"/>
        </w:rPr>
        <w:t>6</w:t>
      </w:r>
      <w:r w:rsidRPr="001E006F">
        <w:rPr>
          <w:rFonts w:ascii="Times New Roman" w:eastAsia="方正小标宋简体" w:hAnsi="Times New Roman" w:cs="Times New Roman"/>
          <w:color w:val="000000" w:themeColor="text1"/>
          <w:sz w:val="44"/>
          <w:szCs w:val="44"/>
          <w:lang w:val="en-US"/>
        </w:rPr>
        <w:t>月</w:t>
      </w:r>
    </w:p>
    <w:p w:rsidR="00CB7FAD" w:rsidRPr="001E006F" w:rsidRDefault="00CB7FAD">
      <w:pPr>
        <w:rPr>
          <w:rFonts w:ascii="Times New Roman" w:eastAsia="黑体" w:hAnsi="Times New Roman" w:cs="Times New Roman"/>
          <w:b/>
          <w:bCs/>
          <w:color w:val="000000" w:themeColor="text1"/>
          <w:sz w:val="32"/>
          <w:szCs w:val="32"/>
        </w:rPr>
        <w:sectPr w:rsidR="00CB7FAD" w:rsidRPr="001E006F">
          <w:headerReference w:type="default" r:id="rId7"/>
          <w:footerReference w:type="default" r:id="rId8"/>
          <w:pgSz w:w="16840" w:h="11910" w:orient="landscape"/>
          <w:pgMar w:top="1587" w:right="1956" w:bottom="1474" w:left="1899" w:header="720" w:footer="720" w:gutter="0"/>
          <w:cols w:space="0"/>
        </w:sectPr>
      </w:pPr>
    </w:p>
    <w:p w:rsidR="00CB7FAD" w:rsidRPr="001E006F" w:rsidRDefault="00085AA0" w:rsidP="001E006F">
      <w:pPr>
        <w:pStyle w:val="a0"/>
        <w:spacing w:afterLines="25" w:line="500" w:lineRule="exact"/>
        <w:jc w:val="center"/>
        <w:rPr>
          <w:rFonts w:ascii="Times New Roman" w:eastAsia="方正小标宋简体" w:hAnsi="Times New Roman" w:cs="Times New Roman"/>
          <w:color w:val="000000" w:themeColor="text1"/>
          <w:sz w:val="44"/>
          <w:szCs w:val="44"/>
          <w:lang w:val="en-US"/>
        </w:rPr>
      </w:pPr>
      <w:r w:rsidRPr="001E006F">
        <w:rPr>
          <w:rFonts w:ascii="方正小标宋简体" w:eastAsia="方正小标宋简体" w:hAnsi="Times New Roman" w:cs="Times New Roman" w:hint="eastAsia"/>
          <w:color w:val="000000" w:themeColor="text1"/>
          <w:spacing w:val="-11"/>
          <w:sz w:val="44"/>
          <w:szCs w:val="44"/>
          <w:lang w:val="en-US"/>
        </w:rPr>
        <w:lastRenderedPageBreak/>
        <w:t>“</w:t>
      </w:r>
      <w:r w:rsidRPr="001E006F">
        <w:rPr>
          <w:rFonts w:ascii="方正小标宋简体" w:eastAsia="方正小标宋简体" w:hAnsi="方正小标宋简体" w:cs="Times New Roman" w:hint="eastAsia"/>
          <w:color w:val="000000" w:themeColor="text1"/>
          <w:spacing w:val="-11"/>
          <w:sz w:val="44"/>
          <w:szCs w:val="44"/>
          <w:lang w:val="en-US"/>
        </w:rPr>
        <w:t>嘉陵江英才工程</w:t>
      </w:r>
      <w:r w:rsidRPr="001E006F">
        <w:rPr>
          <w:rFonts w:ascii="方正小标宋简体" w:eastAsia="方正小标宋简体" w:hAnsi="Times New Roman" w:cs="Times New Roman" w:hint="eastAsia"/>
          <w:color w:val="000000" w:themeColor="text1"/>
          <w:spacing w:val="-11"/>
          <w:sz w:val="44"/>
          <w:szCs w:val="44"/>
          <w:lang w:val="en-US"/>
        </w:rPr>
        <w:t>”南部县</w:t>
      </w:r>
      <w:r w:rsidRPr="001E006F">
        <w:rPr>
          <w:rFonts w:ascii="Times New Roman" w:eastAsia="方正小标宋简体" w:hAnsi="Times New Roman" w:cs="Times New Roman"/>
          <w:color w:val="000000" w:themeColor="text1"/>
          <w:spacing w:val="-11"/>
          <w:sz w:val="44"/>
          <w:szCs w:val="44"/>
          <w:lang w:val="en-US"/>
        </w:rPr>
        <w:t>202</w:t>
      </w:r>
      <w:r w:rsidRPr="001E006F">
        <w:rPr>
          <w:rFonts w:ascii="Times New Roman" w:eastAsia="方正小标宋简体" w:hAnsi="Times New Roman" w:cs="Times New Roman" w:hint="eastAsia"/>
          <w:color w:val="000000" w:themeColor="text1"/>
          <w:spacing w:val="-11"/>
          <w:sz w:val="44"/>
          <w:szCs w:val="44"/>
          <w:lang w:val="en-US"/>
        </w:rPr>
        <w:t>3</w:t>
      </w:r>
      <w:r w:rsidRPr="001E006F">
        <w:rPr>
          <w:rFonts w:ascii="Times New Roman" w:eastAsia="方正小标宋简体" w:hAnsi="Times New Roman" w:cs="Times New Roman"/>
          <w:color w:val="000000" w:themeColor="text1"/>
          <w:spacing w:val="-11"/>
          <w:sz w:val="44"/>
          <w:szCs w:val="44"/>
          <w:lang w:val="en-US"/>
        </w:rPr>
        <w:t>年</w:t>
      </w:r>
      <w:r w:rsidRPr="001E006F">
        <w:rPr>
          <w:rFonts w:ascii="Times New Roman" w:eastAsia="方正小标宋简体" w:hAnsi="方正小标宋简体" w:cs="Times New Roman"/>
          <w:color w:val="000000" w:themeColor="text1"/>
          <w:spacing w:val="-11"/>
          <w:sz w:val="44"/>
          <w:szCs w:val="44"/>
          <w:lang w:val="en-US"/>
        </w:rPr>
        <w:t>度引才</w:t>
      </w:r>
      <w:r w:rsidRPr="001E006F">
        <w:rPr>
          <w:rFonts w:ascii="Times New Roman" w:eastAsia="方正小标宋简体" w:hAnsi="方正小标宋简体" w:cs="Times New Roman" w:hint="eastAsia"/>
          <w:color w:val="000000" w:themeColor="text1"/>
          <w:spacing w:val="-11"/>
          <w:sz w:val="44"/>
          <w:szCs w:val="44"/>
          <w:lang w:val="en-US"/>
        </w:rPr>
        <w:t>需求人数</w:t>
      </w:r>
      <w:r w:rsidRPr="001E006F">
        <w:rPr>
          <w:rFonts w:ascii="Times New Roman" w:eastAsia="方正小标宋简体" w:hAnsi="方正小标宋简体" w:cs="Times New Roman"/>
          <w:color w:val="000000" w:themeColor="text1"/>
          <w:spacing w:val="-11"/>
          <w:sz w:val="44"/>
          <w:szCs w:val="44"/>
          <w:lang w:val="en-US"/>
        </w:rPr>
        <w:t>汇总表</w:t>
      </w:r>
    </w:p>
    <w:tbl>
      <w:tblPr>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4600"/>
        <w:gridCol w:w="1262"/>
        <w:gridCol w:w="838"/>
        <w:gridCol w:w="4763"/>
        <w:gridCol w:w="1162"/>
      </w:tblGrid>
      <w:tr w:rsidR="00CB7FAD" w:rsidRPr="001E006F">
        <w:trPr>
          <w:trHeight w:val="776"/>
          <w:tblHeader/>
          <w:jc w:val="center"/>
        </w:trPr>
        <w:tc>
          <w:tcPr>
            <w:tcW w:w="714" w:type="dxa"/>
            <w:tcMar>
              <w:top w:w="57" w:type="dxa"/>
              <w:bottom w:w="57" w:type="dxa"/>
            </w:tcMar>
            <w:vAlign w:val="center"/>
          </w:tcPr>
          <w:p w:rsidR="00CB7FAD" w:rsidRPr="001E006F" w:rsidRDefault="00085AA0">
            <w:pPr>
              <w:widowControl/>
              <w:spacing w:line="220" w:lineRule="exact"/>
              <w:jc w:val="center"/>
              <w:rPr>
                <w:rFonts w:eastAsia="方正黑体简体"/>
                <w:b/>
                <w:color w:val="000000" w:themeColor="text1"/>
              </w:rPr>
            </w:pPr>
            <w:r w:rsidRPr="001E006F">
              <w:rPr>
                <w:rFonts w:eastAsia="方正黑体简体"/>
                <w:b/>
                <w:color w:val="000000" w:themeColor="text1"/>
              </w:rPr>
              <w:t>序号</w:t>
            </w:r>
          </w:p>
        </w:tc>
        <w:tc>
          <w:tcPr>
            <w:tcW w:w="4600" w:type="dxa"/>
            <w:tcMar>
              <w:top w:w="57" w:type="dxa"/>
              <w:bottom w:w="57" w:type="dxa"/>
            </w:tcMar>
            <w:vAlign w:val="center"/>
          </w:tcPr>
          <w:p w:rsidR="00CB7FAD" w:rsidRPr="001E006F" w:rsidRDefault="00085AA0">
            <w:pPr>
              <w:widowControl/>
              <w:spacing w:line="220" w:lineRule="exact"/>
              <w:jc w:val="center"/>
              <w:rPr>
                <w:rFonts w:eastAsia="方正黑体简体"/>
                <w:b/>
                <w:color w:val="000000" w:themeColor="text1"/>
              </w:rPr>
            </w:pPr>
            <w:r w:rsidRPr="001E006F">
              <w:rPr>
                <w:rFonts w:eastAsia="方正黑体简体"/>
                <w:b/>
                <w:color w:val="000000" w:themeColor="text1"/>
              </w:rPr>
              <w:t>引才单位</w:t>
            </w:r>
          </w:p>
        </w:tc>
        <w:tc>
          <w:tcPr>
            <w:tcW w:w="1262" w:type="dxa"/>
            <w:tcMar>
              <w:top w:w="57" w:type="dxa"/>
              <w:bottom w:w="57" w:type="dxa"/>
            </w:tcMar>
            <w:vAlign w:val="center"/>
          </w:tcPr>
          <w:p w:rsidR="00CB7FAD" w:rsidRPr="001E006F" w:rsidRDefault="00085AA0">
            <w:pPr>
              <w:widowControl/>
              <w:spacing w:line="220" w:lineRule="exact"/>
              <w:jc w:val="center"/>
              <w:rPr>
                <w:rFonts w:eastAsia="方正黑体简体"/>
                <w:b/>
                <w:color w:val="000000" w:themeColor="text1"/>
              </w:rPr>
            </w:pPr>
            <w:r w:rsidRPr="001E006F">
              <w:rPr>
                <w:rFonts w:eastAsia="方正黑体简体"/>
                <w:b/>
                <w:color w:val="000000" w:themeColor="text1"/>
              </w:rPr>
              <w:t>需求人数</w:t>
            </w:r>
          </w:p>
        </w:tc>
        <w:tc>
          <w:tcPr>
            <w:tcW w:w="838" w:type="dxa"/>
            <w:tcMar>
              <w:top w:w="57" w:type="dxa"/>
              <w:bottom w:w="57" w:type="dxa"/>
            </w:tcMar>
            <w:vAlign w:val="center"/>
          </w:tcPr>
          <w:p w:rsidR="00CB7FAD" w:rsidRPr="001E006F" w:rsidRDefault="00085AA0">
            <w:pPr>
              <w:widowControl/>
              <w:spacing w:line="220" w:lineRule="exact"/>
              <w:jc w:val="center"/>
              <w:rPr>
                <w:rFonts w:eastAsia="方正黑体简体"/>
                <w:b/>
                <w:color w:val="000000" w:themeColor="text1"/>
              </w:rPr>
            </w:pPr>
            <w:r w:rsidRPr="001E006F">
              <w:rPr>
                <w:rFonts w:eastAsia="方正黑体简体"/>
                <w:b/>
                <w:color w:val="000000" w:themeColor="text1"/>
              </w:rPr>
              <w:t>序号</w:t>
            </w:r>
          </w:p>
        </w:tc>
        <w:tc>
          <w:tcPr>
            <w:tcW w:w="4763" w:type="dxa"/>
            <w:tcMar>
              <w:top w:w="57" w:type="dxa"/>
              <w:bottom w:w="57" w:type="dxa"/>
            </w:tcMar>
            <w:vAlign w:val="center"/>
          </w:tcPr>
          <w:p w:rsidR="00CB7FAD" w:rsidRPr="001E006F" w:rsidRDefault="00085AA0">
            <w:pPr>
              <w:widowControl/>
              <w:spacing w:line="220" w:lineRule="exact"/>
              <w:jc w:val="center"/>
              <w:rPr>
                <w:rFonts w:eastAsia="方正黑体简体"/>
                <w:b/>
                <w:color w:val="000000" w:themeColor="text1"/>
              </w:rPr>
            </w:pPr>
            <w:r w:rsidRPr="001E006F">
              <w:rPr>
                <w:rFonts w:eastAsia="方正黑体简体"/>
                <w:b/>
                <w:color w:val="000000" w:themeColor="text1"/>
              </w:rPr>
              <w:t>引才单位</w:t>
            </w:r>
          </w:p>
        </w:tc>
        <w:tc>
          <w:tcPr>
            <w:tcW w:w="1162" w:type="dxa"/>
            <w:tcMar>
              <w:top w:w="57" w:type="dxa"/>
              <w:bottom w:w="57" w:type="dxa"/>
            </w:tcMar>
            <w:vAlign w:val="center"/>
          </w:tcPr>
          <w:p w:rsidR="00CB7FAD" w:rsidRPr="001E006F" w:rsidRDefault="00085AA0">
            <w:pPr>
              <w:widowControl/>
              <w:spacing w:line="220" w:lineRule="exact"/>
              <w:jc w:val="center"/>
              <w:rPr>
                <w:rFonts w:eastAsia="方正黑体简体"/>
                <w:b/>
                <w:color w:val="000000" w:themeColor="text1"/>
              </w:rPr>
            </w:pPr>
            <w:r w:rsidRPr="001E006F">
              <w:rPr>
                <w:rFonts w:eastAsia="方正黑体简体"/>
                <w:b/>
                <w:color w:val="000000" w:themeColor="text1"/>
              </w:rPr>
              <w:t>需求人数</w:t>
            </w:r>
          </w:p>
        </w:tc>
      </w:tr>
      <w:tr w:rsidR="00CB7FAD" w:rsidRPr="001E006F">
        <w:trPr>
          <w:trHeight w:hRule="exact" w:val="502"/>
          <w:jc w:val="center"/>
        </w:trPr>
        <w:tc>
          <w:tcPr>
            <w:tcW w:w="714"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rPr>
            </w:pPr>
            <w:r w:rsidRPr="001E006F">
              <w:rPr>
                <w:rFonts w:ascii="Times New Roman" w:hAnsi="Times New Roman" w:cs="Times New Roman"/>
                <w:b/>
                <w:color w:val="000000" w:themeColor="text1"/>
                <w:sz w:val="21"/>
                <w:szCs w:val="21"/>
              </w:rPr>
              <w:t>1</w:t>
            </w:r>
          </w:p>
        </w:tc>
        <w:tc>
          <w:tcPr>
            <w:tcW w:w="4600"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rPr>
            </w:pPr>
            <w:r w:rsidRPr="001E006F">
              <w:rPr>
                <w:rFonts w:ascii="Times New Roman" w:hAnsi="Times New Roman" w:cs="Times New Roman"/>
                <w:b/>
                <w:bCs/>
                <w:color w:val="000000" w:themeColor="text1"/>
                <w:sz w:val="24"/>
                <w:lang w:val="en-US"/>
              </w:rPr>
              <w:t>中共南部县委党校</w:t>
            </w:r>
          </w:p>
        </w:tc>
        <w:tc>
          <w:tcPr>
            <w:tcW w:w="1262"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2</w:t>
            </w:r>
          </w:p>
        </w:tc>
        <w:tc>
          <w:tcPr>
            <w:tcW w:w="838"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9</w:t>
            </w:r>
          </w:p>
        </w:tc>
        <w:tc>
          <w:tcPr>
            <w:tcW w:w="4763"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lang w:val="en-US"/>
              </w:rPr>
            </w:pPr>
            <w:r w:rsidRPr="001E006F">
              <w:rPr>
                <w:rFonts w:ascii="Times New Roman" w:hAnsi="Times New Roman" w:cs="Times New Roman"/>
                <w:b/>
                <w:bCs/>
                <w:color w:val="000000" w:themeColor="text1"/>
                <w:sz w:val="24"/>
              </w:rPr>
              <w:t>南部县城乡建设发展</w:t>
            </w:r>
            <w:r w:rsidRPr="001E006F">
              <w:rPr>
                <w:rFonts w:ascii="Times New Roman" w:hAnsi="Times New Roman" w:cs="Times New Roman"/>
                <w:b/>
                <w:color w:val="000000" w:themeColor="text1"/>
                <w:sz w:val="24"/>
              </w:rPr>
              <w:t>有</w:t>
            </w:r>
            <w:r w:rsidRPr="001E006F">
              <w:rPr>
                <w:rFonts w:hint="eastAsia"/>
                <w:b/>
                <w:bCs/>
                <w:color w:val="000000" w:themeColor="text1"/>
                <w:sz w:val="24"/>
              </w:rPr>
              <w:t>限公司</w:t>
            </w:r>
          </w:p>
        </w:tc>
        <w:tc>
          <w:tcPr>
            <w:tcW w:w="1162"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4</w:t>
            </w:r>
          </w:p>
        </w:tc>
      </w:tr>
      <w:tr w:rsidR="00CB7FAD" w:rsidRPr="001E006F">
        <w:trPr>
          <w:trHeight w:hRule="exact" w:val="502"/>
          <w:jc w:val="center"/>
        </w:trPr>
        <w:tc>
          <w:tcPr>
            <w:tcW w:w="714"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rPr>
            </w:pPr>
            <w:r w:rsidRPr="001E006F">
              <w:rPr>
                <w:rFonts w:ascii="Times New Roman" w:hAnsi="Times New Roman" w:cs="Times New Roman" w:hint="eastAsia"/>
                <w:b/>
                <w:color w:val="000000" w:themeColor="text1"/>
                <w:sz w:val="21"/>
                <w:szCs w:val="21"/>
              </w:rPr>
              <w:t>2</w:t>
            </w:r>
          </w:p>
        </w:tc>
        <w:tc>
          <w:tcPr>
            <w:tcW w:w="4600" w:type="dxa"/>
            <w:tcMar>
              <w:top w:w="57" w:type="dxa"/>
              <w:bottom w:w="57" w:type="dxa"/>
            </w:tcMar>
            <w:vAlign w:val="center"/>
          </w:tcPr>
          <w:p w:rsidR="00CB7FAD" w:rsidRPr="001E006F" w:rsidRDefault="00085AA0">
            <w:pPr>
              <w:widowControl/>
              <w:spacing w:line="320" w:lineRule="exact"/>
              <w:jc w:val="center"/>
              <w:rPr>
                <w:bCs/>
                <w:color w:val="000000" w:themeColor="text1"/>
                <w:sz w:val="24"/>
                <w:szCs w:val="24"/>
              </w:rPr>
            </w:pPr>
            <w:r w:rsidRPr="001E006F">
              <w:rPr>
                <w:rFonts w:ascii="Times New Roman" w:hAnsi="Times New Roman" w:cs="Times New Roman"/>
                <w:b/>
                <w:bCs/>
                <w:color w:val="000000" w:themeColor="text1"/>
                <w:sz w:val="24"/>
                <w:szCs w:val="24"/>
                <w:lang w:val="en-US"/>
              </w:rPr>
              <w:t>南部县建设工程质量安全监督管理站</w:t>
            </w:r>
          </w:p>
        </w:tc>
        <w:tc>
          <w:tcPr>
            <w:tcW w:w="1262"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2</w:t>
            </w:r>
          </w:p>
        </w:tc>
        <w:tc>
          <w:tcPr>
            <w:tcW w:w="838"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10</w:t>
            </w:r>
          </w:p>
        </w:tc>
        <w:tc>
          <w:tcPr>
            <w:tcW w:w="4763" w:type="dxa"/>
            <w:tcMar>
              <w:top w:w="57" w:type="dxa"/>
              <w:bottom w:w="57" w:type="dxa"/>
            </w:tcMar>
            <w:vAlign w:val="center"/>
          </w:tcPr>
          <w:p w:rsidR="00CB7FAD" w:rsidRPr="001E006F" w:rsidRDefault="00085AA0">
            <w:pPr>
              <w:widowControl/>
              <w:spacing w:line="320" w:lineRule="exact"/>
              <w:jc w:val="center"/>
              <w:rPr>
                <w:bCs/>
                <w:color w:val="000000" w:themeColor="text1"/>
                <w:sz w:val="24"/>
                <w:szCs w:val="24"/>
                <w:lang w:val="en-US"/>
              </w:rPr>
            </w:pPr>
            <w:r w:rsidRPr="001E006F">
              <w:rPr>
                <w:rFonts w:hint="eastAsia"/>
                <w:b/>
                <w:color w:val="000000" w:themeColor="text1"/>
                <w:sz w:val="24"/>
                <w:szCs w:val="24"/>
              </w:rPr>
              <w:t>四川南部水务发展集团</w:t>
            </w:r>
            <w:r w:rsidRPr="001E006F">
              <w:rPr>
                <w:rFonts w:ascii="Times New Roman" w:hAnsi="Times New Roman" w:cs="Times New Roman"/>
                <w:b/>
                <w:color w:val="000000" w:themeColor="text1"/>
                <w:sz w:val="24"/>
                <w:szCs w:val="24"/>
              </w:rPr>
              <w:t>有</w:t>
            </w:r>
            <w:r w:rsidRPr="001E006F">
              <w:rPr>
                <w:rFonts w:hint="eastAsia"/>
                <w:b/>
                <w:bCs/>
                <w:color w:val="000000" w:themeColor="text1"/>
                <w:sz w:val="24"/>
                <w:szCs w:val="24"/>
              </w:rPr>
              <w:t>限公司</w:t>
            </w:r>
          </w:p>
        </w:tc>
        <w:tc>
          <w:tcPr>
            <w:tcW w:w="1162"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4</w:t>
            </w:r>
          </w:p>
        </w:tc>
      </w:tr>
      <w:tr w:rsidR="00CB7FAD" w:rsidRPr="001E006F">
        <w:trPr>
          <w:trHeight w:hRule="exact" w:val="502"/>
          <w:jc w:val="center"/>
        </w:trPr>
        <w:tc>
          <w:tcPr>
            <w:tcW w:w="714"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rPr>
            </w:pPr>
            <w:r w:rsidRPr="001E006F">
              <w:rPr>
                <w:rFonts w:ascii="Times New Roman" w:hAnsi="Times New Roman" w:cs="Times New Roman" w:hint="eastAsia"/>
                <w:b/>
                <w:color w:val="000000" w:themeColor="text1"/>
                <w:sz w:val="21"/>
                <w:szCs w:val="21"/>
              </w:rPr>
              <w:t>3</w:t>
            </w:r>
          </w:p>
        </w:tc>
        <w:tc>
          <w:tcPr>
            <w:tcW w:w="4600"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rPr>
            </w:pPr>
            <w:r w:rsidRPr="001E006F">
              <w:rPr>
                <w:rFonts w:ascii="Times New Roman" w:hAnsi="Times New Roman" w:cs="Times New Roman"/>
                <w:b/>
                <w:bCs/>
                <w:color w:val="000000" w:themeColor="text1"/>
                <w:sz w:val="24"/>
              </w:rPr>
              <w:t>四川省南部中学</w:t>
            </w:r>
          </w:p>
        </w:tc>
        <w:tc>
          <w:tcPr>
            <w:tcW w:w="1262"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1</w:t>
            </w:r>
          </w:p>
        </w:tc>
        <w:tc>
          <w:tcPr>
            <w:tcW w:w="838"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11</w:t>
            </w:r>
          </w:p>
        </w:tc>
        <w:tc>
          <w:tcPr>
            <w:tcW w:w="4763"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lang w:val="en-US"/>
              </w:rPr>
            </w:pPr>
            <w:r w:rsidRPr="001E006F">
              <w:rPr>
                <w:rFonts w:hint="eastAsia"/>
                <w:b/>
                <w:bCs/>
                <w:color w:val="000000" w:themeColor="text1"/>
                <w:sz w:val="24"/>
                <w:szCs w:val="24"/>
              </w:rPr>
              <w:t>四川省南部县天然气</w:t>
            </w:r>
            <w:r w:rsidRPr="001E006F">
              <w:rPr>
                <w:rFonts w:ascii="Times New Roman" w:hAnsi="Times New Roman" w:cs="Times New Roman"/>
                <w:b/>
                <w:color w:val="000000" w:themeColor="text1"/>
                <w:sz w:val="24"/>
              </w:rPr>
              <w:t>有</w:t>
            </w:r>
            <w:r w:rsidRPr="001E006F">
              <w:rPr>
                <w:rFonts w:hint="eastAsia"/>
                <w:b/>
                <w:bCs/>
                <w:color w:val="000000" w:themeColor="text1"/>
                <w:sz w:val="24"/>
              </w:rPr>
              <w:t>限公司</w:t>
            </w:r>
          </w:p>
        </w:tc>
        <w:tc>
          <w:tcPr>
            <w:tcW w:w="1162"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4</w:t>
            </w:r>
          </w:p>
        </w:tc>
      </w:tr>
      <w:tr w:rsidR="00CB7FAD" w:rsidRPr="001E006F">
        <w:trPr>
          <w:trHeight w:hRule="exact" w:val="502"/>
          <w:jc w:val="center"/>
        </w:trPr>
        <w:tc>
          <w:tcPr>
            <w:tcW w:w="714"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rPr>
            </w:pPr>
            <w:r w:rsidRPr="001E006F">
              <w:rPr>
                <w:rFonts w:ascii="Times New Roman" w:hAnsi="Times New Roman" w:cs="Times New Roman"/>
                <w:b/>
                <w:color w:val="000000" w:themeColor="text1"/>
                <w:sz w:val="21"/>
                <w:szCs w:val="21"/>
              </w:rPr>
              <w:t>4</w:t>
            </w:r>
          </w:p>
        </w:tc>
        <w:tc>
          <w:tcPr>
            <w:tcW w:w="4600"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rPr>
            </w:pPr>
            <w:r w:rsidRPr="001E006F">
              <w:rPr>
                <w:rFonts w:ascii="Times New Roman" w:hAnsi="Times New Roman" w:cs="Times New Roman"/>
                <w:b/>
                <w:bCs/>
                <w:color w:val="000000" w:themeColor="text1"/>
                <w:sz w:val="24"/>
                <w:lang w:val="en-US"/>
              </w:rPr>
              <w:t>南部县人民医院</w:t>
            </w:r>
          </w:p>
        </w:tc>
        <w:tc>
          <w:tcPr>
            <w:tcW w:w="1262"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14</w:t>
            </w:r>
          </w:p>
        </w:tc>
        <w:tc>
          <w:tcPr>
            <w:tcW w:w="838"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12</w:t>
            </w:r>
          </w:p>
        </w:tc>
        <w:tc>
          <w:tcPr>
            <w:tcW w:w="4763"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lang w:val="en-US"/>
              </w:rPr>
            </w:pPr>
            <w:r w:rsidRPr="001E006F">
              <w:rPr>
                <w:rFonts w:hint="eastAsia"/>
                <w:b/>
                <w:bCs/>
                <w:color w:val="000000" w:themeColor="text1"/>
                <w:sz w:val="24"/>
                <w:szCs w:val="24"/>
              </w:rPr>
              <w:t>南部县现代农业发展投资</w:t>
            </w:r>
            <w:r w:rsidRPr="001E006F">
              <w:rPr>
                <w:rFonts w:ascii="Times New Roman" w:hAnsi="Times New Roman" w:cs="Times New Roman"/>
                <w:b/>
                <w:color w:val="000000" w:themeColor="text1"/>
                <w:sz w:val="24"/>
              </w:rPr>
              <w:t>有</w:t>
            </w:r>
            <w:r w:rsidRPr="001E006F">
              <w:rPr>
                <w:rFonts w:hint="eastAsia"/>
                <w:b/>
                <w:bCs/>
                <w:color w:val="000000" w:themeColor="text1"/>
                <w:sz w:val="24"/>
              </w:rPr>
              <w:t>限公司</w:t>
            </w:r>
          </w:p>
        </w:tc>
        <w:tc>
          <w:tcPr>
            <w:tcW w:w="1162"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5</w:t>
            </w:r>
          </w:p>
        </w:tc>
      </w:tr>
      <w:tr w:rsidR="00CB7FAD" w:rsidRPr="001E006F">
        <w:trPr>
          <w:trHeight w:hRule="exact" w:val="502"/>
          <w:jc w:val="center"/>
        </w:trPr>
        <w:tc>
          <w:tcPr>
            <w:tcW w:w="714"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rPr>
            </w:pPr>
            <w:r w:rsidRPr="001E006F">
              <w:rPr>
                <w:rFonts w:ascii="Times New Roman" w:hAnsi="Times New Roman" w:cs="Times New Roman" w:hint="eastAsia"/>
                <w:b/>
                <w:color w:val="000000" w:themeColor="text1"/>
                <w:sz w:val="21"/>
                <w:szCs w:val="21"/>
              </w:rPr>
              <w:t>5</w:t>
            </w:r>
          </w:p>
        </w:tc>
        <w:tc>
          <w:tcPr>
            <w:tcW w:w="4600"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rPr>
            </w:pPr>
            <w:r w:rsidRPr="001E006F">
              <w:rPr>
                <w:rFonts w:ascii="Times New Roman" w:hAnsi="Times New Roman" w:cs="Times New Roman"/>
                <w:b/>
                <w:bCs/>
                <w:color w:val="000000" w:themeColor="text1"/>
                <w:sz w:val="24"/>
              </w:rPr>
              <w:t>南部县中医医院</w:t>
            </w:r>
          </w:p>
        </w:tc>
        <w:tc>
          <w:tcPr>
            <w:tcW w:w="1262"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21</w:t>
            </w:r>
          </w:p>
        </w:tc>
        <w:tc>
          <w:tcPr>
            <w:tcW w:w="838"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13</w:t>
            </w:r>
          </w:p>
        </w:tc>
        <w:tc>
          <w:tcPr>
            <w:tcW w:w="4763"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lang w:val="en-US"/>
              </w:rPr>
            </w:pPr>
            <w:r w:rsidRPr="001E006F">
              <w:rPr>
                <w:rFonts w:hint="eastAsia"/>
                <w:b/>
                <w:bCs/>
                <w:color w:val="000000" w:themeColor="text1"/>
                <w:sz w:val="24"/>
              </w:rPr>
              <w:t>四川省南部永生化工</w:t>
            </w:r>
            <w:r w:rsidRPr="001E006F">
              <w:rPr>
                <w:rFonts w:hint="eastAsia"/>
                <w:b/>
                <w:bCs/>
                <w:color w:val="000000" w:themeColor="text1"/>
                <w:sz w:val="24"/>
                <w:szCs w:val="24"/>
              </w:rPr>
              <w:t>有限责任公司</w:t>
            </w:r>
          </w:p>
        </w:tc>
        <w:tc>
          <w:tcPr>
            <w:tcW w:w="1162"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8</w:t>
            </w:r>
          </w:p>
        </w:tc>
      </w:tr>
      <w:tr w:rsidR="00CB7FAD" w:rsidRPr="001E006F">
        <w:trPr>
          <w:trHeight w:hRule="exact" w:val="502"/>
          <w:jc w:val="center"/>
        </w:trPr>
        <w:tc>
          <w:tcPr>
            <w:tcW w:w="714"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rPr>
            </w:pPr>
            <w:r w:rsidRPr="001E006F">
              <w:rPr>
                <w:rFonts w:ascii="Times New Roman" w:hAnsi="Times New Roman" w:cs="Times New Roman"/>
                <w:b/>
                <w:color w:val="000000" w:themeColor="text1"/>
                <w:sz w:val="21"/>
                <w:szCs w:val="21"/>
              </w:rPr>
              <w:t>6</w:t>
            </w:r>
          </w:p>
        </w:tc>
        <w:tc>
          <w:tcPr>
            <w:tcW w:w="4600"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rPr>
            </w:pPr>
            <w:r w:rsidRPr="001E006F">
              <w:rPr>
                <w:rFonts w:hint="eastAsia"/>
                <w:b/>
                <w:bCs/>
                <w:color w:val="000000" w:themeColor="text1"/>
                <w:sz w:val="24"/>
              </w:rPr>
              <w:t>四川省满福建设工程有限公司</w:t>
            </w:r>
          </w:p>
        </w:tc>
        <w:tc>
          <w:tcPr>
            <w:tcW w:w="1262"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b/>
                <w:color w:val="000000" w:themeColor="text1"/>
                <w:sz w:val="21"/>
                <w:szCs w:val="21"/>
                <w:lang w:val="en-US"/>
              </w:rPr>
              <w:t>5</w:t>
            </w:r>
          </w:p>
        </w:tc>
        <w:tc>
          <w:tcPr>
            <w:tcW w:w="838"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14</w:t>
            </w:r>
          </w:p>
        </w:tc>
        <w:tc>
          <w:tcPr>
            <w:tcW w:w="4763"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lang w:val="en-US"/>
              </w:rPr>
            </w:pPr>
            <w:r w:rsidRPr="001E006F">
              <w:rPr>
                <w:rFonts w:ascii="Times New Roman" w:hAnsi="Times New Roman" w:cs="Times New Roman"/>
                <w:b/>
                <w:bCs/>
                <w:color w:val="000000" w:themeColor="text1"/>
                <w:sz w:val="24"/>
              </w:rPr>
              <w:t>四川南部县聚力机械</w:t>
            </w:r>
            <w:r w:rsidRPr="001E006F">
              <w:rPr>
                <w:rFonts w:hint="eastAsia"/>
                <w:b/>
                <w:bCs/>
                <w:color w:val="000000" w:themeColor="text1"/>
                <w:sz w:val="24"/>
                <w:szCs w:val="24"/>
              </w:rPr>
              <w:t>有限公司</w:t>
            </w:r>
          </w:p>
        </w:tc>
        <w:tc>
          <w:tcPr>
            <w:tcW w:w="1162"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1</w:t>
            </w:r>
          </w:p>
        </w:tc>
      </w:tr>
      <w:tr w:rsidR="00CB7FAD" w:rsidRPr="001E006F">
        <w:trPr>
          <w:trHeight w:hRule="exact" w:val="502"/>
          <w:jc w:val="center"/>
        </w:trPr>
        <w:tc>
          <w:tcPr>
            <w:tcW w:w="714"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rPr>
            </w:pPr>
            <w:r w:rsidRPr="001E006F">
              <w:rPr>
                <w:rFonts w:ascii="Times New Roman" w:hAnsi="Times New Roman" w:cs="Times New Roman" w:hint="eastAsia"/>
                <w:b/>
                <w:color w:val="000000" w:themeColor="text1"/>
                <w:sz w:val="21"/>
                <w:szCs w:val="21"/>
              </w:rPr>
              <w:t>7</w:t>
            </w:r>
          </w:p>
        </w:tc>
        <w:tc>
          <w:tcPr>
            <w:tcW w:w="4600"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lang w:val="en-US"/>
              </w:rPr>
            </w:pPr>
            <w:r w:rsidRPr="001E006F">
              <w:rPr>
                <w:rFonts w:ascii="Times New Roman" w:hAnsi="Times New Roman" w:cs="Times New Roman"/>
                <w:b/>
                <w:color w:val="000000" w:themeColor="text1"/>
                <w:sz w:val="24"/>
              </w:rPr>
              <w:t>南部县交通建设发展有</w:t>
            </w:r>
            <w:r w:rsidRPr="001E006F">
              <w:rPr>
                <w:rFonts w:hint="eastAsia"/>
                <w:b/>
                <w:bCs/>
                <w:color w:val="000000" w:themeColor="text1"/>
                <w:sz w:val="24"/>
              </w:rPr>
              <w:t>限公司</w:t>
            </w:r>
          </w:p>
        </w:tc>
        <w:tc>
          <w:tcPr>
            <w:tcW w:w="1262"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4</w:t>
            </w:r>
          </w:p>
        </w:tc>
        <w:tc>
          <w:tcPr>
            <w:tcW w:w="838"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15</w:t>
            </w:r>
          </w:p>
        </w:tc>
        <w:tc>
          <w:tcPr>
            <w:tcW w:w="4763"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lang w:val="en-US"/>
              </w:rPr>
            </w:pPr>
            <w:r w:rsidRPr="001E006F">
              <w:rPr>
                <w:rFonts w:ascii="Times New Roman" w:hAnsi="Times New Roman" w:cs="Times New Roman"/>
                <w:b/>
                <w:bCs/>
                <w:color w:val="000000" w:themeColor="text1"/>
                <w:sz w:val="24"/>
              </w:rPr>
              <w:t>四川三鑫南蕾气门座</w:t>
            </w:r>
            <w:r w:rsidRPr="001E006F">
              <w:rPr>
                <w:rFonts w:ascii="Times New Roman" w:hAnsi="Times New Roman" w:cs="Times New Roman" w:hint="eastAsia"/>
                <w:b/>
                <w:bCs/>
                <w:color w:val="000000" w:themeColor="text1"/>
                <w:sz w:val="24"/>
              </w:rPr>
              <w:t>制造</w:t>
            </w:r>
            <w:r w:rsidRPr="001E006F">
              <w:rPr>
                <w:rFonts w:hint="eastAsia"/>
                <w:b/>
                <w:bCs/>
                <w:color w:val="000000" w:themeColor="text1"/>
                <w:sz w:val="24"/>
                <w:szCs w:val="24"/>
              </w:rPr>
              <w:t>有限公司</w:t>
            </w:r>
          </w:p>
        </w:tc>
        <w:tc>
          <w:tcPr>
            <w:tcW w:w="1162"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2</w:t>
            </w:r>
          </w:p>
        </w:tc>
      </w:tr>
      <w:tr w:rsidR="00CB7FAD" w:rsidRPr="001E006F">
        <w:trPr>
          <w:trHeight w:hRule="exact" w:val="502"/>
          <w:jc w:val="center"/>
        </w:trPr>
        <w:tc>
          <w:tcPr>
            <w:tcW w:w="714"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rPr>
            </w:pPr>
            <w:r w:rsidRPr="001E006F">
              <w:rPr>
                <w:rFonts w:ascii="Times New Roman" w:hAnsi="Times New Roman" w:cs="Times New Roman" w:hint="eastAsia"/>
                <w:b/>
                <w:color w:val="000000" w:themeColor="text1"/>
                <w:sz w:val="21"/>
                <w:szCs w:val="21"/>
              </w:rPr>
              <w:t>8</w:t>
            </w:r>
          </w:p>
        </w:tc>
        <w:tc>
          <w:tcPr>
            <w:tcW w:w="4600"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lang w:val="en-US"/>
              </w:rPr>
            </w:pPr>
            <w:r w:rsidRPr="001E006F">
              <w:rPr>
                <w:rFonts w:ascii="Times New Roman" w:hAnsi="Times New Roman" w:cs="Times New Roman"/>
                <w:b/>
                <w:bCs/>
                <w:color w:val="000000" w:themeColor="text1"/>
                <w:sz w:val="24"/>
              </w:rPr>
              <w:t>四川南部经济开发集团</w:t>
            </w:r>
            <w:r w:rsidRPr="001E006F">
              <w:rPr>
                <w:rFonts w:ascii="Times New Roman" w:hAnsi="Times New Roman" w:cs="Times New Roman"/>
                <w:b/>
                <w:color w:val="000000" w:themeColor="text1"/>
                <w:sz w:val="24"/>
              </w:rPr>
              <w:t>有</w:t>
            </w:r>
            <w:r w:rsidRPr="001E006F">
              <w:rPr>
                <w:rFonts w:hint="eastAsia"/>
                <w:b/>
                <w:bCs/>
                <w:color w:val="000000" w:themeColor="text1"/>
                <w:sz w:val="24"/>
              </w:rPr>
              <w:t>限公司</w:t>
            </w:r>
          </w:p>
        </w:tc>
        <w:tc>
          <w:tcPr>
            <w:tcW w:w="1262"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3</w:t>
            </w:r>
          </w:p>
        </w:tc>
        <w:tc>
          <w:tcPr>
            <w:tcW w:w="838" w:type="dxa"/>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16</w:t>
            </w:r>
          </w:p>
        </w:tc>
        <w:tc>
          <w:tcPr>
            <w:tcW w:w="4763" w:type="dxa"/>
            <w:tcMar>
              <w:top w:w="57" w:type="dxa"/>
              <w:bottom w:w="57" w:type="dxa"/>
            </w:tcMar>
            <w:vAlign w:val="center"/>
          </w:tcPr>
          <w:p w:rsidR="00CB7FAD" w:rsidRPr="001E006F" w:rsidRDefault="00085AA0">
            <w:pPr>
              <w:widowControl/>
              <w:spacing w:line="320" w:lineRule="exact"/>
              <w:jc w:val="center"/>
              <w:rPr>
                <w:bCs/>
                <w:color w:val="000000" w:themeColor="text1"/>
                <w:sz w:val="21"/>
                <w:szCs w:val="21"/>
                <w:lang w:val="en-US"/>
              </w:rPr>
            </w:pPr>
            <w:r w:rsidRPr="001E006F">
              <w:rPr>
                <w:rFonts w:ascii="Times New Roman" w:hAnsi="Times New Roman" w:cs="Times New Roman"/>
                <w:b/>
                <w:bCs/>
                <w:color w:val="000000" w:themeColor="text1"/>
                <w:sz w:val="24"/>
              </w:rPr>
              <w:t>四川鑫敬业化纤织带</w:t>
            </w:r>
            <w:r w:rsidRPr="001E006F">
              <w:rPr>
                <w:rFonts w:hint="eastAsia"/>
                <w:b/>
                <w:bCs/>
                <w:color w:val="000000" w:themeColor="text1"/>
                <w:sz w:val="24"/>
                <w:szCs w:val="24"/>
              </w:rPr>
              <w:t>有限公司</w:t>
            </w:r>
          </w:p>
        </w:tc>
        <w:tc>
          <w:tcPr>
            <w:tcW w:w="1162" w:type="dxa"/>
            <w:tcMar>
              <w:top w:w="57" w:type="dxa"/>
              <w:bottom w:w="57" w:type="dxa"/>
            </w:tcMar>
            <w:vAlign w:val="center"/>
          </w:tcPr>
          <w:p w:rsidR="00CB7FAD" w:rsidRPr="001E006F" w:rsidRDefault="00085AA0">
            <w:pPr>
              <w:widowControl/>
              <w:spacing w:line="220" w:lineRule="exact"/>
              <w:jc w:val="center"/>
              <w:rPr>
                <w:rFonts w:ascii="Times New Roman" w:hAnsi="Times New Roman" w:cs="Times New Roman"/>
                <w:b/>
                <w:color w:val="000000" w:themeColor="text1"/>
                <w:sz w:val="21"/>
                <w:szCs w:val="21"/>
                <w:lang w:val="en-US"/>
              </w:rPr>
            </w:pPr>
            <w:r w:rsidRPr="001E006F">
              <w:rPr>
                <w:rFonts w:ascii="Times New Roman" w:hAnsi="Times New Roman" w:cs="Times New Roman" w:hint="eastAsia"/>
                <w:b/>
                <w:color w:val="000000" w:themeColor="text1"/>
                <w:sz w:val="21"/>
                <w:szCs w:val="21"/>
                <w:lang w:val="en-US"/>
              </w:rPr>
              <w:t>5</w:t>
            </w:r>
          </w:p>
        </w:tc>
      </w:tr>
      <w:tr w:rsidR="00CB7FAD" w:rsidRPr="001E006F">
        <w:trPr>
          <w:trHeight w:hRule="exact" w:val="460"/>
          <w:jc w:val="center"/>
        </w:trPr>
        <w:tc>
          <w:tcPr>
            <w:tcW w:w="13339" w:type="dxa"/>
            <w:gridSpan w:val="6"/>
            <w:tcMar>
              <w:top w:w="57" w:type="dxa"/>
              <w:bottom w:w="57" w:type="dxa"/>
            </w:tcMar>
            <w:vAlign w:val="center"/>
          </w:tcPr>
          <w:p w:rsidR="00CB7FAD" w:rsidRPr="001E006F" w:rsidRDefault="00085AA0">
            <w:pPr>
              <w:widowControl/>
              <w:spacing w:line="400" w:lineRule="exact"/>
              <w:jc w:val="center"/>
              <w:rPr>
                <w:bCs/>
                <w:color w:val="000000" w:themeColor="text1"/>
                <w:sz w:val="21"/>
                <w:szCs w:val="21"/>
              </w:rPr>
            </w:pPr>
            <w:r w:rsidRPr="001E006F">
              <w:rPr>
                <w:rFonts w:ascii="黑体" w:eastAsia="黑体" w:hAnsi="黑体" w:hint="eastAsia"/>
                <w:bCs/>
                <w:color w:val="000000" w:themeColor="text1"/>
                <w:sz w:val="28"/>
                <w:szCs w:val="28"/>
              </w:rPr>
              <w:t>合计</w:t>
            </w:r>
            <w:r w:rsidRPr="001E006F">
              <w:rPr>
                <w:rFonts w:ascii="Times New Roman" w:eastAsia="黑体" w:hAnsi="Times New Roman" w:cs="Times New Roman" w:hint="eastAsia"/>
                <w:b/>
                <w:color w:val="000000" w:themeColor="text1"/>
                <w:sz w:val="28"/>
                <w:szCs w:val="28"/>
                <w:lang w:val="en-US"/>
              </w:rPr>
              <w:t>85</w:t>
            </w:r>
            <w:r w:rsidRPr="001E006F">
              <w:rPr>
                <w:rFonts w:ascii="黑体" w:eastAsia="黑体" w:hAnsi="黑体" w:hint="eastAsia"/>
                <w:bCs/>
                <w:color w:val="000000" w:themeColor="text1"/>
                <w:sz w:val="28"/>
                <w:szCs w:val="28"/>
              </w:rPr>
              <w:t>个</w:t>
            </w:r>
          </w:p>
        </w:tc>
      </w:tr>
    </w:tbl>
    <w:p w:rsidR="00CB7FAD" w:rsidRPr="001E006F" w:rsidRDefault="00085AA0">
      <w:pPr>
        <w:pStyle w:val="a0"/>
        <w:rPr>
          <w:color w:val="000000" w:themeColor="text1"/>
        </w:rPr>
      </w:pPr>
      <w:r w:rsidRPr="001E006F">
        <w:rPr>
          <w:color w:val="000000" w:themeColor="text1"/>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一</w:t>
      </w:r>
      <w:r w:rsidRPr="001E006F">
        <w:rPr>
          <w:rFonts w:ascii="Times New Roman" w:eastAsia="方正小标宋简体" w:hAnsi="Times New Roman" w:cs="Times New Roman"/>
          <w:b/>
          <w:bCs/>
          <w:color w:val="000000" w:themeColor="text1"/>
          <w:sz w:val="36"/>
          <w:szCs w:val="36"/>
        </w:rPr>
        <w:t>）</w:t>
      </w:r>
    </w:p>
    <w:p w:rsidR="00CB7FAD" w:rsidRPr="001E006F" w:rsidRDefault="00CB7FAD">
      <w:pPr>
        <w:pStyle w:val="a0"/>
        <w:spacing w:line="240" w:lineRule="exact"/>
        <w:rPr>
          <w:color w:val="000000" w:themeColor="text1"/>
        </w:rPr>
      </w:pPr>
    </w:p>
    <w:tbl>
      <w:tblPr>
        <w:tblW w:w="14285" w:type="dxa"/>
        <w:jc w:val="center"/>
        <w:tblLayout w:type="fixed"/>
        <w:tblLook w:val="04A0"/>
      </w:tblPr>
      <w:tblGrid>
        <w:gridCol w:w="1248"/>
        <w:gridCol w:w="962"/>
        <w:gridCol w:w="1654"/>
        <w:gridCol w:w="983"/>
        <w:gridCol w:w="2099"/>
        <w:gridCol w:w="83"/>
        <w:gridCol w:w="992"/>
        <w:gridCol w:w="270"/>
        <w:gridCol w:w="1006"/>
        <w:gridCol w:w="804"/>
        <w:gridCol w:w="420"/>
        <w:gridCol w:w="279"/>
        <w:gridCol w:w="709"/>
        <w:gridCol w:w="509"/>
        <w:gridCol w:w="2267"/>
      </w:tblGrid>
      <w:tr w:rsidR="00CB7FAD" w:rsidRPr="001E006F">
        <w:trPr>
          <w:trHeight w:val="90"/>
          <w:jc w:val="center"/>
        </w:trPr>
        <w:tc>
          <w:tcPr>
            <w:tcW w:w="124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名称</w:t>
            </w:r>
          </w:p>
        </w:tc>
        <w:tc>
          <w:tcPr>
            <w:tcW w:w="2616"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lang w:val="en-US"/>
              </w:rPr>
            </w:pPr>
            <w:r w:rsidRPr="001E006F">
              <w:rPr>
                <w:rFonts w:ascii="Times New Roman" w:hAnsi="Times New Roman" w:cs="Times New Roman"/>
                <w:b/>
                <w:bCs/>
                <w:color w:val="000000" w:themeColor="text1"/>
                <w:sz w:val="24"/>
                <w:lang w:val="en-US"/>
              </w:rPr>
              <w:t>中共南部县委党校</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类别</w:t>
            </w:r>
          </w:p>
        </w:tc>
        <w:tc>
          <w:tcPr>
            <w:tcW w:w="2099" w:type="dxa"/>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lang w:val="en-US"/>
              </w:rPr>
            </w:pPr>
            <w:r w:rsidRPr="001E006F">
              <w:rPr>
                <w:rFonts w:ascii="Times New Roman" w:hAnsi="Times New Roman" w:cs="Times New Roman"/>
                <w:b/>
                <w:bCs/>
                <w:color w:val="000000" w:themeColor="text1"/>
                <w:sz w:val="24"/>
                <w:lang w:val="en-US"/>
              </w:rPr>
              <w:t>事业单位</w:t>
            </w:r>
          </w:p>
        </w:tc>
        <w:tc>
          <w:tcPr>
            <w:tcW w:w="1345" w:type="dxa"/>
            <w:gridSpan w:val="3"/>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网址</w:t>
            </w:r>
          </w:p>
        </w:tc>
        <w:tc>
          <w:tcPr>
            <w:tcW w:w="2230" w:type="dxa"/>
            <w:gridSpan w:val="3"/>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988"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邮政</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lang w:val="en-US"/>
              </w:rPr>
            </w:pPr>
            <w:r w:rsidRPr="001E006F">
              <w:rPr>
                <w:rFonts w:ascii="Times New Roman" w:hAnsi="Times New Roman" w:cs="Times New Roman"/>
                <w:b/>
                <w:bCs/>
                <w:color w:val="000000" w:themeColor="text1"/>
                <w:sz w:val="24"/>
                <w:lang w:val="en-US"/>
              </w:rPr>
              <w:t>637300</w:t>
            </w:r>
          </w:p>
        </w:tc>
      </w:tr>
      <w:tr w:rsidR="00CB7FAD" w:rsidRPr="001E006F">
        <w:trPr>
          <w:trHeight w:val="727"/>
          <w:jc w:val="center"/>
        </w:trPr>
        <w:tc>
          <w:tcPr>
            <w:tcW w:w="124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联系人</w:t>
            </w:r>
          </w:p>
        </w:tc>
        <w:tc>
          <w:tcPr>
            <w:tcW w:w="2616"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lang w:val="en-US"/>
              </w:rPr>
            </w:pPr>
            <w:r w:rsidRPr="001E006F">
              <w:rPr>
                <w:rFonts w:ascii="Times New Roman" w:hAnsi="Times New Roman" w:cs="Times New Roman"/>
                <w:b/>
                <w:bCs/>
                <w:color w:val="000000" w:themeColor="text1"/>
                <w:sz w:val="24"/>
                <w:lang w:val="en-US"/>
              </w:rPr>
              <w:t>骆文杰</w:t>
            </w:r>
          </w:p>
        </w:tc>
        <w:tc>
          <w:tcPr>
            <w:tcW w:w="98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电话</w:t>
            </w:r>
          </w:p>
        </w:tc>
        <w:tc>
          <w:tcPr>
            <w:tcW w:w="2099" w:type="dxa"/>
            <w:tcBorders>
              <w:top w:val="nil"/>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lang w:val="en-US"/>
              </w:rPr>
            </w:pPr>
            <w:r w:rsidRPr="001E006F">
              <w:rPr>
                <w:rFonts w:ascii="Times New Roman" w:eastAsia="方正黑体简体" w:hAnsi="Times New Roman" w:cs="Times New Roman"/>
                <w:b/>
                <w:bCs/>
                <w:color w:val="000000" w:themeColor="text1"/>
                <w:sz w:val="24"/>
                <w:lang w:val="en-US"/>
              </w:rPr>
              <w:t>18381719970</w:t>
            </w:r>
          </w:p>
        </w:tc>
        <w:tc>
          <w:tcPr>
            <w:tcW w:w="1345" w:type="dxa"/>
            <w:gridSpan w:val="3"/>
            <w:tcBorders>
              <w:top w:val="nil"/>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报名网址</w:t>
            </w:r>
          </w:p>
          <w:p w:rsidR="00CB7FAD" w:rsidRPr="001E006F" w:rsidRDefault="00085AA0">
            <w:pPr>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（邮箱）</w:t>
            </w:r>
          </w:p>
        </w:tc>
        <w:tc>
          <w:tcPr>
            <w:tcW w:w="2230" w:type="dxa"/>
            <w:gridSpan w:val="3"/>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lang w:val="en-US"/>
              </w:rPr>
            </w:pPr>
            <w:r w:rsidRPr="001E006F">
              <w:rPr>
                <w:rFonts w:ascii="Times New Roman" w:hAnsi="Times New Roman" w:cs="Times New Roman"/>
                <w:b/>
                <w:bCs/>
                <w:color w:val="000000" w:themeColor="text1"/>
                <w:sz w:val="24"/>
                <w:lang w:val="en-US"/>
              </w:rPr>
              <w:t>21013457@qq.com</w:t>
            </w:r>
          </w:p>
        </w:tc>
        <w:tc>
          <w:tcPr>
            <w:tcW w:w="988"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通讯</w:t>
            </w:r>
          </w:p>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lang w:val="en-US"/>
              </w:rPr>
            </w:pPr>
            <w:r w:rsidRPr="001E006F">
              <w:rPr>
                <w:rFonts w:ascii="Times New Roman" w:hAnsi="Times New Roman" w:cs="Times New Roman"/>
                <w:b/>
                <w:bCs/>
                <w:color w:val="000000" w:themeColor="text1"/>
                <w:sz w:val="24"/>
                <w:lang w:val="en-US"/>
              </w:rPr>
              <w:t>四川省南充市南部县振兴街</w:t>
            </w:r>
            <w:r w:rsidRPr="001E006F">
              <w:rPr>
                <w:rFonts w:ascii="Times New Roman" w:hAnsi="Times New Roman" w:cs="Times New Roman"/>
                <w:b/>
                <w:bCs/>
                <w:color w:val="000000" w:themeColor="text1"/>
                <w:sz w:val="24"/>
                <w:lang w:val="en-US"/>
              </w:rPr>
              <w:t>130</w:t>
            </w:r>
            <w:r w:rsidRPr="001E006F">
              <w:rPr>
                <w:rFonts w:ascii="Times New Roman" w:hAnsi="Times New Roman" w:cs="Times New Roman"/>
                <w:b/>
                <w:bCs/>
                <w:color w:val="000000" w:themeColor="text1"/>
                <w:sz w:val="24"/>
                <w:lang w:val="en-US"/>
              </w:rPr>
              <w:t>号</w:t>
            </w:r>
          </w:p>
        </w:tc>
      </w:tr>
      <w:tr w:rsidR="00CB7FAD" w:rsidRPr="001E006F">
        <w:trPr>
          <w:trHeight w:val="1187"/>
          <w:jc w:val="center"/>
        </w:trPr>
        <w:tc>
          <w:tcPr>
            <w:tcW w:w="124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单位简介</w:t>
            </w:r>
          </w:p>
        </w:tc>
        <w:tc>
          <w:tcPr>
            <w:tcW w:w="13037" w:type="dxa"/>
            <w:gridSpan w:val="14"/>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ind w:firstLineChars="200" w:firstLine="482"/>
              <w:jc w:val="both"/>
              <w:rPr>
                <w:rFonts w:ascii="Times New Roman" w:eastAsiaTheme="minorEastAsia" w:hAnsi="Times New Roman" w:cs="Times New Roman"/>
                <w:b/>
                <w:bCs/>
                <w:color w:val="000000" w:themeColor="text1"/>
                <w:sz w:val="24"/>
                <w:lang w:val="en-US"/>
              </w:rPr>
            </w:pPr>
            <w:r w:rsidRPr="001E006F">
              <w:rPr>
                <w:rFonts w:ascii="Times New Roman" w:hAnsi="Times New Roman" w:cs="Times New Roman"/>
                <w:b/>
                <w:bCs/>
                <w:color w:val="000000" w:themeColor="text1"/>
                <w:sz w:val="24"/>
                <w:lang w:val="en-US"/>
              </w:rPr>
              <w:t>中共南部县委党校创建于</w:t>
            </w:r>
            <w:r w:rsidRPr="001E006F">
              <w:rPr>
                <w:rFonts w:ascii="Times New Roman" w:hAnsi="Times New Roman" w:cs="Times New Roman"/>
                <w:b/>
                <w:bCs/>
                <w:color w:val="000000" w:themeColor="text1"/>
                <w:sz w:val="24"/>
                <w:lang w:val="en-US"/>
              </w:rPr>
              <w:t>1960</w:t>
            </w:r>
            <w:r w:rsidRPr="001E006F">
              <w:rPr>
                <w:rFonts w:ascii="Times New Roman" w:hAnsi="Times New Roman" w:cs="Times New Roman"/>
                <w:b/>
                <w:bCs/>
                <w:color w:val="000000" w:themeColor="text1"/>
                <w:sz w:val="24"/>
                <w:lang w:val="en-US"/>
              </w:rPr>
              <w:t>年</w:t>
            </w:r>
            <w:r w:rsidRPr="001E006F">
              <w:rPr>
                <w:rFonts w:ascii="Times New Roman" w:hAnsi="Times New Roman" w:cs="Times New Roman"/>
                <w:b/>
                <w:bCs/>
                <w:color w:val="000000" w:themeColor="text1"/>
                <w:sz w:val="24"/>
                <w:lang w:val="en-US"/>
              </w:rPr>
              <w:t>6</w:t>
            </w:r>
            <w:r w:rsidRPr="001E006F">
              <w:rPr>
                <w:rFonts w:ascii="Times New Roman" w:hAnsi="Times New Roman" w:cs="Times New Roman"/>
                <w:b/>
                <w:bCs/>
                <w:color w:val="000000" w:themeColor="text1"/>
                <w:sz w:val="24"/>
                <w:lang w:val="en-US"/>
              </w:rPr>
              <w:t>月，现有阵地建成于</w:t>
            </w:r>
            <w:r w:rsidRPr="001E006F">
              <w:rPr>
                <w:rFonts w:ascii="Times New Roman" w:hAnsi="Times New Roman" w:cs="Times New Roman"/>
                <w:b/>
                <w:bCs/>
                <w:color w:val="000000" w:themeColor="text1"/>
                <w:sz w:val="24"/>
                <w:lang w:val="en-US"/>
              </w:rPr>
              <w:t>2022</w:t>
            </w:r>
            <w:r w:rsidRPr="001E006F">
              <w:rPr>
                <w:rFonts w:ascii="Times New Roman" w:hAnsi="Times New Roman" w:cs="Times New Roman"/>
                <w:b/>
                <w:bCs/>
                <w:color w:val="000000" w:themeColor="text1"/>
                <w:sz w:val="24"/>
                <w:lang w:val="en-US"/>
              </w:rPr>
              <w:t>年</w:t>
            </w:r>
            <w:r w:rsidRPr="001E006F">
              <w:rPr>
                <w:rFonts w:ascii="Times New Roman" w:hAnsi="Times New Roman" w:cs="Times New Roman"/>
                <w:b/>
                <w:bCs/>
                <w:color w:val="000000" w:themeColor="text1"/>
                <w:sz w:val="24"/>
                <w:lang w:val="en-US"/>
              </w:rPr>
              <w:t>9</w:t>
            </w:r>
            <w:r w:rsidRPr="001E006F">
              <w:rPr>
                <w:rFonts w:ascii="Times New Roman" w:hAnsi="Times New Roman" w:cs="Times New Roman"/>
                <w:b/>
                <w:bCs/>
                <w:color w:val="000000" w:themeColor="text1"/>
                <w:sz w:val="24"/>
                <w:lang w:val="en-US"/>
              </w:rPr>
              <w:t>月，占地</w:t>
            </w:r>
            <w:r w:rsidRPr="001E006F">
              <w:rPr>
                <w:rFonts w:ascii="Times New Roman" w:hAnsi="Times New Roman" w:cs="Times New Roman"/>
                <w:b/>
                <w:bCs/>
                <w:color w:val="000000" w:themeColor="text1"/>
                <w:sz w:val="24"/>
                <w:lang w:val="en-US"/>
              </w:rPr>
              <w:t>45</w:t>
            </w:r>
            <w:r w:rsidRPr="001E006F">
              <w:rPr>
                <w:rFonts w:ascii="Times New Roman" w:hAnsi="Times New Roman" w:cs="Times New Roman"/>
                <w:b/>
                <w:bCs/>
                <w:color w:val="000000" w:themeColor="text1"/>
                <w:sz w:val="24"/>
                <w:lang w:val="en-US"/>
              </w:rPr>
              <w:t>亩，建筑面积共</w:t>
            </w:r>
            <w:r w:rsidRPr="001E006F">
              <w:rPr>
                <w:rFonts w:ascii="Times New Roman" w:hAnsi="Times New Roman" w:cs="Times New Roman"/>
                <w:b/>
                <w:bCs/>
                <w:color w:val="000000" w:themeColor="text1"/>
                <w:sz w:val="24"/>
                <w:lang w:val="en-US"/>
              </w:rPr>
              <w:t>40000</w:t>
            </w:r>
            <w:r w:rsidRPr="001E006F">
              <w:rPr>
                <w:rFonts w:ascii="宋体" w:eastAsia="宋体" w:hAnsi="宋体" w:cs="宋体" w:hint="eastAsia"/>
                <w:b/>
                <w:bCs/>
                <w:color w:val="000000" w:themeColor="text1"/>
                <w:sz w:val="24"/>
                <w:lang w:val="en-US"/>
              </w:rPr>
              <w:t>㎡</w:t>
            </w:r>
            <w:r w:rsidRPr="001E006F">
              <w:rPr>
                <w:rFonts w:hint="eastAsia"/>
                <w:b/>
                <w:bCs/>
                <w:color w:val="000000" w:themeColor="text1"/>
                <w:sz w:val="24"/>
                <w:lang w:val="en-US"/>
              </w:rPr>
              <w:t>，拥有综楼</w:t>
            </w:r>
            <w:r w:rsidRPr="001E006F">
              <w:rPr>
                <w:rFonts w:ascii="Times New Roman" w:hAnsi="Times New Roman" w:cs="Times New Roman"/>
                <w:b/>
                <w:bCs/>
                <w:color w:val="000000" w:themeColor="text1"/>
                <w:sz w:val="24"/>
                <w:lang w:val="en-US"/>
              </w:rPr>
              <w:t>1</w:t>
            </w:r>
            <w:r w:rsidRPr="001E006F">
              <w:rPr>
                <w:rFonts w:ascii="Times New Roman" w:hAnsi="Times New Roman" w:cs="Times New Roman"/>
                <w:b/>
                <w:bCs/>
                <w:color w:val="000000" w:themeColor="text1"/>
                <w:sz w:val="24"/>
                <w:lang w:val="en-US"/>
              </w:rPr>
              <w:t>幢、学员楼</w:t>
            </w:r>
            <w:r w:rsidRPr="001E006F">
              <w:rPr>
                <w:rFonts w:ascii="Times New Roman" w:hAnsi="Times New Roman" w:cs="Times New Roman"/>
                <w:b/>
                <w:bCs/>
                <w:color w:val="000000" w:themeColor="text1"/>
                <w:sz w:val="24"/>
                <w:lang w:val="en-US"/>
              </w:rPr>
              <w:t>2</w:t>
            </w:r>
            <w:r w:rsidRPr="001E006F">
              <w:rPr>
                <w:rFonts w:ascii="Times New Roman" w:hAnsi="Times New Roman" w:cs="Times New Roman"/>
                <w:b/>
                <w:bCs/>
                <w:color w:val="000000" w:themeColor="text1"/>
                <w:sz w:val="24"/>
                <w:lang w:val="en-US"/>
              </w:rPr>
              <w:t>幢、运动馆</w:t>
            </w:r>
            <w:r w:rsidRPr="001E006F">
              <w:rPr>
                <w:rFonts w:ascii="Times New Roman" w:hAnsi="Times New Roman" w:cs="Times New Roman"/>
                <w:b/>
                <w:bCs/>
                <w:color w:val="000000" w:themeColor="text1"/>
                <w:sz w:val="24"/>
                <w:lang w:val="en-US"/>
              </w:rPr>
              <w:t>1</w:t>
            </w:r>
            <w:r w:rsidRPr="001E006F">
              <w:rPr>
                <w:rFonts w:ascii="Times New Roman" w:hAnsi="Times New Roman" w:cs="Times New Roman"/>
                <w:b/>
                <w:bCs/>
                <w:color w:val="000000" w:themeColor="text1"/>
                <w:sz w:val="24"/>
                <w:lang w:val="en-US"/>
              </w:rPr>
              <w:t>幢，配套室内运动馆和室外运动场，科学布置了景观区、学习区、生活区、运动区</w:t>
            </w:r>
            <w:r w:rsidRPr="001E006F">
              <w:rPr>
                <w:rFonts w:ascii="Times New Roman" w:hAnsi="Times New Roman" w:cs="Times New Roman"/>
                <w:b/>
                <w:bCs/>
                <w:color w:val="000000" w:themeColor="text1"/>
                <w:sz w:val="24"/>
                <w:lang w:val="en-US"/>
              </w:rPr>
              <w:t>“</w:t>
            </w:r>
            <w:r w:rsidRPr="001E006F">
              <w:rPr>
                <w:rFonts w:ascii="Times New Roman" w:hAnsi="Times New Roman" w:cs="Times New Roman"/>
                <w:b/>
                <w:bCs/>
                <w:color w:val="000000" w:themeColor="text1"/>
                <w:sz w:val="24"/>
                <w:lang w:val="en-US"/>
              </w:rPr>
              <w:t>四区</w:t>
            </w:r>
            <w:r w:rsidRPr="001E006F">
              <w:rPr>
                <w:rFonts w:ascii="Times New Roman" w:hAnsi="Times New Roman" w:cs="Times New Roman"/>
                <w:b/>
                <w:bCs/>
                <w:color w:val="000000" w:themeColor="text1"/>
                <w:sz w:val="24"/>
                <w:lang w:val="en-US"/>
              </w:rPr>
              <w:t>”</w:t>
            </w:r>
            <w:r w:rsidRPr="001E006F">
              <w:rPr>
                <w:rFonts w:ascii="Times New Roman" w:hAnsi="Times New Roman" w:cs="Times New Roman"/>
                <w:b/>
                <w:bCs/>
                <w:color w:val="000000" w:themeColor="text1"/>
                <w:sz w:val="24"/>
                <w:lang w:val="en-US"/>
              </w:rPr>
              <w:t>。学校实行县委党校、南部县行政</w:t>
            </w:r>
            <w:r w:rsidRPr="001E006F">
              <w:rPr>
                <w:rFonts w:hAnsi="Times New Roman" w:cs="Times New Roman" w:hint="eastAsia"/>
                <w:b/>
                <w:bCs/>
                <w:color w:val="000000" w:themeColor="text1"/>
                <w:sz w:val="24"/>
                <w:lang w:val="en-US"/>
              </w:rPr>
              <w:t>学校“两块牌子、一套机构”，由县委常</w:t>
            </w:r>
            <w:r w:rsidRPr="001E006F">
              <w:rPr>
                <w:rFonts w:ascii="Times New Roman" w:hAnsi="Times New Roman" w:cs="Times New Roman"/>
                <w:b/>
                <w:bCs/>
                <w:color w:val="000000" w:themeColor="text1"/>
                <w:sz w:val="24"/>
                <w:lang w:val="en-US"/>
              </w:rPr>
              <w:t>委、组织部长兼任党校校长，县政府常务副县长兼任行政学校校长，设常务副校长</w:t>
            </w:r>
            <w:r w:rsidRPr="001E006F">
              <w:rPr>
                <w:rFonts w:ascii="Times New Roman" w:hAnsi="Times New Roman" w:cs="Times New Roman"/>
                <w:b/>
                <w:bCs/>
                <w:color w:val="000000" w:themeColor="text1"/>
                <w:sz w:val="24"/>
                <w:lang w:val="en-US"/>
              </w:rPr>
              <w:t>1</w:t>
            </w:r>
            <w:r w:rsidRPr="001E006F">
              <w:rPr>
                <w:rFonts w:ascii="Times New Roman" w:hAnsi="Times New Roman" w:cs="Times New Roman"/>
                <w:b/>
                <w:bCs/>
                <w:color w:val="000000" w:themeColor="text1"/>
                <w:sz w:val="24"/>
                <w:lang w:val="en-US"/>
              </w:rPr>
              <w:t>名、副校长</w:t>
            </w:r>
            <w:r w:rsidRPr="001E006F">
              <w:rPr>
                <w:rFonts w:ascii="Times New Roman" w:hAnsi="Times New Roman" w:cs="Times New Roman"/>
                <w:b/>
                <w:bCs/>
                <w:color w:val="000000" w:themeColor="text1"/>
                <w:sz w:val="24"/>
                <w:lang w:val="en-US"/>
              </w:rPr>
              <w:t>2</w:t>
            </w:r>
            <w:r w:rsidRPr="001E006F">
              <w:rPr>
                <w:rFonts w:ascii="Times New Roman" w:hAnsi="Times New Roman" w:cs="Times New Roman"/>
                <w:b/>
                <w:bCs/>
                <w:color w:val="000000" w:themeColor="text1"/>
                <w:sz w:val="24"/>
                <w:lang w:val="en-US"/>
              </w:rPr>
              <w:t>名。内设职能科室</w:t>
            </w:r>
            <w:r w:rsidRPr="001E006F">
              <w:rPr>
                <w:rFonts w:ascii="Times New Roman" w:hAnsi="Times New Roman" w:cs="Times New Roman"/>
                <w:b/>
                <w:bCs/>
                <w:color w:val="000000" w:themeColor="text1"/>
                <w:sz w:val="24"/>
                <w:lang w:val="en-US"/>
              </w:rPr>
              <w:t>5</w:t>
            </w:r>
            <w:r w:rsidRPr="001E006F">
              <w:rPr>
                <w:rFonts w:ascii="Times New Roman" w:hAnsi="Times New Roman" w:cs="Times New Roman"/>
                <w:b/>
                <w:bCs/>
                <w:color w:val="000000" w:themeColor="text1"/>
                <w:sz w:val="24"/>
                <w:lang w:val="en-US"/>
              </w:rPr>
              <w:t>个，核准编制</w:t>
            </w:r>
            <w:r w:rsidRPr="001E006F">
              <w:rPr>
                <w:rFonts w:ascii="Times New Roman" w:hAnsi="Times New Roman" w:cs="Times New Roman"/>
                <w:b/>
                <w:bCs/>
                <w:color w:val="000000" w:themeColor="text1"/>
                <w:sz w:val="24"/>
                <w:lang w:val="en-US"/>
              </w:rPr>
              <w:t>20</w:t>
            </w:r>
            <w:r w:rsidRPr="001E006F">
              <w:rPr>
                <w:rFonts w:ascii="Times New Roman" w:hAnsi="Times New Roman" w:cs="Times New Roman"/>
                <w:b/>
                <w:bCs/>
                <w:color w:val="000000" w:themeColor="text1"/>
                <w:sz w:val="24"/>
                <w:lang w:val="en-US"/>
              </w:rPr>
              <w:t>名，在编在岗</w:t>
            </w:r>
            <w:r w:rsidRPr="001E006F">
              <w:rPr>
                <w:rFonts w:ascii="Times New Roman" w:hAnsi="Times New Roman" w:cs="Times New Roman"/>
                <w:b/>
                <w:bCs/>
                <w:color w:val="000000" w:themeColor="text1"/>
                <w:sz w:val="24"/>
                <w:lang w:val="en-US"/>
              </w:rPr>
              <w:t>17</w:t>
            </w:r>
            <w:r w:rsidRPr="001E006F">
              <w:rPr>
                <w:rFonts w:ascii="Times New Roman" w:hAnsi="Times New Roman" w:cs="Times New Roman"/>
                <w:b/>
                <w:bCs/>
                <w:color w:val="000000" w:themeColor="text1"/>
                <w:sz w:val="24"/>
                <w:lang w:val="en-US"/>
              </w:rPr>
              <w:t>人，实有人员中从事教学工作</w:t>
            </w:r>
            <w:r w:rsidRPr="001E006F">
              <w:rPr>
                <w:rFonts w:ascii="Times New Roman" w:hAnsi="Times New Roman" w:cs="Times New Roman"/>
                <w:b/>
                <w:bCs/>
                <w:color w:val="000000" w:themeColor="text1"/>
                <w:sz w:val="24"/>
                <w:lang w:val="en-US"/>
              </w:rPr>
              <w:t>16</w:t>
            </w:r>
            <w:r w:rsidRPr="001E006F">
              <w:rPr>
                <w:rFonts w:ascii="Times New Roman" w:hAnsi="Times New Roman" w:cs="Times New Roman"/>
                <w:b/>
                <w:bCs/>
                <w:color w:val="000000" w:themeColor="text1"/>
                <w:sz w:val="24"/>
                <w:lang w:val="en-US"/>
              </w:rPr>
              <w:t>人，其中高级讲师</w:t>
            </w:r>
            <w:r w:rsidRPr="001E006F">
              <w:rPr>
                <w:rFonts w:ascii="Times New Roman" w:hAnsi="Times New Roman" w:cs="Times New Roman"/>
                <w:b/>
                <w:bCs/>
                <w:color w:val="000000" w:themeColor="text1"/>
                <w:sz w:val="24"/>
                <w:lang w:val="en-US"/>
              </w:rPr>
              <w:t>2</w:t>
            </w:r>
            <w:r w:rsidRPr="001E006F">
              <w:rPr>
                <w:rFonts w:ascii="Times New Roman" w:hAnsi="Times New Roman" w:cs="Times New Roman"/>
                <w:b/>
                <w:bCs/>
                <w:color w:val="000000" w:themeColor="text1"/>
                <w:sz w:val="24"/>
                <w:lang w:val="en-US"/>
              </w:rPr>
              <w:t>人、讲师</w:t>
            </w:r>
            <w:r w:rsidRPr="001E006F">
              <w:rPr>
                <w:rFonts w:ascii="Times New Roman" w:hAnsi="Times New Roman" w:cs="Times New Roman"/>
                <w:b/>
                <w:bCs/>
                <w:color w:val="000000" w:themeColor="text1"/>
                <w:sz w:val="24"/>
                <w:lang w:val="en-US"/>
              </w:rPr>
              <w:t>4</w:t>
            </w:r>
            <w:r w:rsidRPr="001E006F">
              <w:rPr>
                <w:rFonts w:ascii="Times New Roman" w:hAnsi="Times New Roman" w:cs="Times New Roman"/>
                <w:b/>
                <w:bCs/>
                <w:color w:val="000000" w:themeColor="text1"/>
                <w:sz w:val="24"/>
                <w:lang w:val="en-US"/>
              </w:rPr>
              <w:t>人、研究生</w:t>
            </w:r>
            <w:r w:rsidRPr="001E006F">
              <w:rPr>
                <w:rFonts w:ascii="Times New Roman" w:hAnsi="Times New Roman" w:cs="Times New Roman"/>
                <w:b/>
                <w:bCs/>
                <w:color w:val="000000" w:themeColor="text1"/>
                <w:sz w:val="24"/>
                <w:lang w:val="en-US"/>
              </w:rPr>
              <w:t>4</w:t>
            </w:r>
            <w:r w:rsidRPr="001E006F">
              <w:rPr>
                <w:rFonts w:ascii="Times New Roman" w:hAnsi="Times New Roman" w:cs="Times New Roman"/>
                <w:b/>
                <w:bCs/>
                <w:color w:val="000000" w:themeColor="text1"/>
                <w:sz w:val="24"/>
                <w:lang w:val="en-US"/>
              </w:rPr>
              <w:t>人。</w:t>
            </w:r>
            <w:r w:rsidRPr="001E006F">
              <w:rPr>
                <w:rFonts w:ascii="Times New Roman" w:hAnsi="Times New Roman" w:cs="Times New Roman" w:hint="eastAsia"/>
                <w:b/>
                <w:bCs/>
                <w:color w:val="000000" w:themeColor="text1"/>
                <w:sz w:val="24"/>
                <w:lang w:val="en-US"/>
              </w:rPr>
              <w:t>单位</w:t>
            </w:r>
            <w:r w:rsidRPr="001E006F">
              <w:rPr>
                <w:rFonts w:ascii="Times New Roman" w:hAnsi="Times New Roman" w:cs="Times New Roman"/>
                <w:b/>
                <w:bCs/>
                <w:color w:val="000000" w:themeColor="text1"/>
                <w:sz w:val="24"/>
                <w:lang w:val="en-US"/>
              </w:rPr>
              <w:t>先后被评为省级卫生单位、市级</w:t>
            </w:r>
            <w:r w:rsidRPr="001E006F">
              <w:rPr>
                <w:rFonts w:hAnsi="Times New Roman" w:cs="Times New Roman" w:hint="eastAsia"/>
                <w:b/>
                <w:bCs/>
                <w:color w:val="000000" w:themeColor="text1"/>
                <w:sz w:val="24"/>
                <w:lang w:val="en-US"/>
              </w:rPr>
              <w:t>文明单位</w:t>
            </w:r>
            <w:r w:rsidRPr="001E006F">
              <w:rPr>
                <w:rFonts w:hAnsi="Times New Roman" w:cs="Times New Roman" w:hint="eastAsia"/>
                <w:b/>
                <w:bCs/>
                <w:color w:val="000000" w:themeColor="text1"/>
                <w:sz w:val="24"/>
                <w:szCs w:val="24"/>
                <w:shd w:val="clear" w:color="auto" w:fill="FFFFFF"/>
                <w:lang w:val="en-US"/>
              </w:rPr>
              <w:t>。</w:t>
            </w:r>
          </w:p>
        </w:tc>
      </w:tr>
      <w:tr w:rsidR="00CB7FAD" w:rsidRPr="001E006F" w:rsidTr="00593A09">
        <w:trPr>
          <w:trHeight w:val="600"/>
          <w:jc w:val="center"/>
        </w:trPr>
        <w:tc>
          <w:tcPr>
            <w:tcW w:w="124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序号</w:t>
            </w:r>
          </w:p>
        </w:tc>
        <w:tc>
          <w:tcPr>
            <w:tcW w:w="962"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岗位</w:t>
            </w:r>
          </w:p>
        </w:tc>
        <w:tc>
          <w:tcPr>
            <w:tcW w:w="4819" w:type="dxa"/>
            <w:gridSpan w:val="4"/>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专业</w:t>
            </w:r>
          </w:p>
        </w:tc>
        <w:tc>
          <w:tcPr>
            <w:tcW w:w="992"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rsidP="00593A09">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职务职称要求</w:t>
            </w:r>
          </w:p>
        </w:tc>
        <w:tc>
          <w:tcPr>
            <w:tcW w:w="1276"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804"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需求</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人数</w:t>
            </w:r>
          </w:p>
        </w:tc>
        <w:tc>
          <w:tcPr>
            <w:tcW w:w="1218"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方式</w:t>
            </w:r>
          </w:p>
        </w:tc>
        <w:tc>
          <w:tcPr>
            <w:tcW w:w="2267"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提供薪酬、生活待</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遇或其他优惠条件</w:t>
            </w:r>
          </w:p>
        </w:tc>
      </w:tr>
      <w:tr w:rsidR="00CB7FAD" w:rsidRPr="001E006F" w:rsidTr="00593A09">
        <w:trPr>
          <w:trHeight w:val="397"/>
          <w:jc w:val="center"/>
        </w:trPr>
        <w:tc>
          <w:tcPr>
            <w:tcW w:w="124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962"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教师</w:t>
            </w:r>
            <w:r w:rsidRPr="001E006F">
              <w:rPr>
                <w:rFonts w:ascii="Times New Roman" w:hAnsi="Times New Roman" w:cs="Times New Roman" w:hint="eastAsia"/>
                <w:b/>
                <w:bCs/>
                <w:color w:val="000000" w:themeColor="text1"/>
                <w:sz w:val="24"/>
                <w:szCs w:val="24"/>
                <w:lang w:val="en-US"/>
              </w:rPr>
              <w:t>岗</w:t>
            </w:r>
          </w:p>
        </w:tc>
        <w:tc>
          <w:tcPr>
            <w:tcW w:w="4819" w:type="dxa"/>
            <w:gridSpan w:val="4"/>
            <w:tcBorders>
              <w:top w:val="nil"/>
              <w:left w:val="nil"/>
              <w:bottom w:val="single" w:sz="4" w:space="0" w:color="auto"/>
              <w:right w:val="single" w:sz="4" w:space="0" w:color="auto"/>
            </w:tcBorders>
            <w:tcMar>
              <w:top w:w="57" w:type="dxa"/>
              <w:bottom w:w="57" w:type="dxa"/>
            </w:tcMar>
            <w:vAlign w:val="center"/>
          </w:tcPr>
          <w:p w:rsidR="00CB7FAD" w:rsidRPr="001E006F" w:rsidRDefault="00593A09">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hint="eastAsia"/>
                <w:b/>
                <w:bCs/>
                <w:color w:val="000000" w:themeColor="text1"/>
                <w:sz w:val="24"/>
                <w:szCs w:val="24"/>
                <w:lang w:val="en-US"/>
              </w:rPr>
              <w:t>马克思主义哲学、政治经济学、经济思想史、经济史、人口、资源与环境经济学、国民经济学、区域经济学、财政学、产业经济学、劳动经济学、法学理论、宪法学与行政法学、法律史、经济法学、政治学理论、中共党史、科学社会主义与国际共产主义运动、马克思主义基本原理、马克思主义发展史、马克思主义中国化研究、思想政治教育、中国近现代史基本问题研究、语言学及应用语言学、中国现当代文学、中国近现代史、新闻学、传播学、教育学原理、课程与教学论、高等教育学、成人教育学、教育技术学</w:t>
            </w:r>
          </w:p>
        </w:tc>
        <w:tc>
          <w:tcPr>
            <w:tcW w:w="992"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c>
          <w:tcPr>
            <w:tcW w:w="1276"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硕士研究生及以上学历且取得相应学位</w:t>
            </w:r>
          </w:p>
        </w:tc>
        <w:tc>
          <w:tcPr>
            <w:tcW w:w="804"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hint="eastAsia"/>
                <w:b/>
                <w:bCs/>
                <w:color w:val="000000" w:themeColor="text1"/>
                <w:sz w:val="24"/>
                <w:szCs w:val="24"/>
                <w:lang w:val="en-US"/>
              </w:rPr>
              <w:t>年龄</w:t>
            </w:r>
            <w:r w:rsidRPr="001E006F">
              <w:rPr>
                <w:rFonts w:ascii="Times New Roman" w:hAnsi="Times New Roman" w:cs="Times New Roman"/>
                <w:b/>
                <w:bCs/>
                <w:color w:val="000000" w:themeColor="text1"/>
                <w:sz w:val="24"/>
                <w:szCs w:val="24"/>
                <w:lang w:val="en-US"/>
              </w:rPr>
              <w:t>35</w:t>
            </w:r>
            <w:r w:rsidRPr="001E006F">
              <w:rPr>
                <w:rFonts w:ascii="Times New Roman" w:hAnsi="Times New Roman" w:cs="Times New Roman"/>
                <w:b/>
                <w:bCs/>
                <w:color w:val="000000" w:themeColor="text1"/>
                <w:sz w:val="24"/>
                <w:szCs w:val="24"/>
                <w:lang w:val="en-US"/>
              </w:rPr>
              <w:t>周岁及以下</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2</w:t>
            </w:r>
          </w:p>
        </w:tc>
        <w:tc>
          <w:tcPr>
            <w:tcW w:w="1218"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编制内刚性引进</w:t>
            </w:r>
          </w:p>
        </w:tc>
        <w:tc>
          <w:tcPr>
            <w:tcW w:w="2267"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bl>
    <w:p w:rsidR="00CB7FAD" w:rsidRPr="001E006F" w:rsidRDefault="00085AA0">
      <w:pPr>
        <w:pStyle w:val="a0"/>
        <w:rPr>
          <w:color w:val="000000" w:themeColor="text1"/>
        </w:rPr>
      </w:pPr>
      <w:r w:rsidRPr="001E006F">
        <w:rPr>
          <w:color w:val="000000" w:themeColor="text1"/>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二</w:t>
      </w:r>
      <w:r w:rsidRPr="001E006F">
        <w:rPr>
          <w:rFonts w:ascii="Times New Roman" w:eastAsia="方正小标宋简体" w:hAnsi="Times New Roman" w:cs="Times New Roman"/>
          <w:b/>
          <w:bCs/>
          <w:color w:val="000000" w:themeColor="text1"/>
          <w:sz w:val="36"/>
          <w:szCs w:val="36"/>
        </w:rPr>
        <w:t>）</w:t>
      </w:r>
    </w:p>
    <w:p w:rsidR="00CB7FAD" w:rsidRPr="001E006F" w:rsidRDefault="00CB7FAD">
      <w:pPr>
        <w:spacing w:line="240" w:lineRule="exact"/>
        <w:ind w:firstLineChars="100" w:firstLine="241"/>
        <w:rPr>
          <w:rFonts w:ascii="Times New Roman" w:eastAsia="方正楷体简体" w:hAnsi="Times New Roman" w:cs="Times New Roman"/>
          <w:b/>
          <w:bCs/>
          <w:color w:val="000000" w:themeColor="text1"/>
          <w:sz w:val="24"/>
        </w:rPr>
      </w:pPr>
    </w:p>
    <w:tbl>
      <w:tblPr>
        <w:tblStyle w:val="a7"/>
        <w:tblW w:w="14894" w:type="dxa"/>
        <w:jc w:val="center"/>
        <w:tblLayout w:type="fixed"/>
        <w:tblLook w:val="04A0"/>
      </w:tblPr>
      <w:tblGrid>
        <w:gridCol w:w="1214"/>
        <w:gridCol w:w="2106"/>
        <w:gridCol w:w="950"/>
        <w:gridCol w:w="2025"/>
        <w:gridCol w:w="176"/>
        <w:gridCol w:w="1292"/>
        <w:gridCol w:w="628"/>
        <w:gridCol w:w="1022"/>
        <w:gridCol w:w="1182"/>
        <w:gridCol w:w="496"/>
        <w:gridCol w:w="347"/>
        <w:gridCol w:w="1123"/>
        <w:gridCol w:w="182"/>
        <w:gridCol w:w="2151"/>
      </w:tblGrid>
      <w:tr w:rsidR="00CB7FAD" w:rsidRPr="001E006F">
        <w:trPr>
          <w:trHeight w:val="819"/>
          <w:jc w:val="center"/>
        </w:trPr>
        <w:tc>
          <w:tcPr>
            <w:tcW w:w="1214"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Theme="minorEastAsia"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名称</w:t>
            </w:r>
          </w:p>
        </w:tc>
        <w:tc>
          <w:tcPr>
            <w:tcW w:w="2106" w:type="dxa"/>
            <w:vAlign w:val="center"/>
          </w:tcPr>
          <w:p w:rsidR="00CB7FAD" w:rsidRPr="001E006F" w:rsidRDefault="00085AA0">
            <w:pPr>
              <w:spacing w:line="280" w:lineRule="exact"/>
              <w:jc w:val="center"/>
              <w:rPr>
                <w:rFonts w:ascii="Times New Roman" w:eastAsiaTheme="minorEastAsia"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南部县建设工程质量安全监督管理站</w:t>
            </w:r>
          </w:p>
        </w:tc>
        <w:tc>
          <w:tcPr>
            <w:tcW w:w="950" w:type="dxa"/>
            <w:vAlign w:val="center"/>
          </w:tcPr>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spacing w:line="280" w:lineRule="exact"/>
              <w:jc w:val="center"/>
              <w:rPr>
                <w:rFonts w:ascii="Times New Roman" w:eastAsiaTheme="minorEastAsia"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类别</w:t>
            </w:r>
          </w:p>
        </w:tc>
        <w:tc>
          <w:tcPr>
            <w:tcW w:w="2201" w:type="dxa"/>
            <w:gridSpan w:val="2"/>
            <w:vAlign w:val="center"/>
          </w:tcPr>
          <w:p w:rsidR="00CB7FAD" w:rsidRPr="001E006F" w:rsidRDefault="00085AA0">
            <w:pPr>
              <w:spacing w:line="280" w:lineRule="exact"/>
              <w:jc w:val="center"/>
              <w:rPr>
                <w:rFonts w:ascii="Times New Roman" w:eastAsiaTheme="minorEastAsia"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事业单位</w:t>
            </w:r>
          </w:p>
        </w:tc>
        <w:tc>
          <w:tcPr>
            <w:tcW w:w="1920" w:type="dxa"/>
            <w:gridSpan w:val="2"/>
            <w:vAlign w:val="center"/>
          </w:tcPr>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spacing w:line="280" w:lineRule="exact"/>
              <w:jc w:val="center"/>
              <w:rPr>
                <w:rFonts w:ascii="Times New Roman"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网址</w:t>
            </w:r>
          </w:p>
        </w:tc>
        <w:tc>
          <w:tcPr>
            <w:tcW w:w="2700" w:type="dxa"/>
            <w:gridSpan w:val="3"/>
            <w:vAlign w:val="center"/>
          </w:tcPr>
          <w:p w:rsidR="00CB7FAD" w:rsidRPr="001E006F" w:rsidRDefault="00CB7FAD">
            <w:pPr>
              <w:spacing w:line="280" w:lineRule="exact"/>
              <w:jc w:val="center"/>
              <w:rPr>
                <w:rFonts w:ascii="Times New Roman" w:hAnsi="Times New Roman" w:cs="Times New Roman"/>
                <w:b/>
                <w:bCs/>
                <w:color w:val="000000" w:themeColor="text1"/>
                <w:sz w:val="24"/>
                <w:szCs w:val="24"/>
              </w:rPr>
            </w:pPr>
          </w:p>
        </w:tc>
        <w:tc>
          <w:tcPr>
            <w:tcW w:w="1470" w:type="dxa"/>
            <w:gridSpan w:val="2"/>
            <w:vAlign w:val="center"/>
          </w:tcPr>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邮政</w:t>
            </w:r>
          </w:p>
          <w:p w:rsidR="00CB7FAD" w:rsidRPr="001E006F" w:rsidRDefault="00085AA0">
            <w:pPr>
              <w:spacing w:line="280" w:lineRule="exact"/>
              <w:jc w:val="center"/>
              <w:rPr>
                <w:rFonts w:ascii="Times New Roman"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编码</w:t>
            </w:r>
          </w:p>
        </w:tc>
        <w:tc>
          <w:tcPr>
            <w:tcW w:w="2333" w:type="dxa"/>
            <w:gridSpan w:val="2"/>
            <w:vAlign w:val="center"/>
          </w:tcPr>
          <w:p w:rsidR="00CB7FAD" w:rsidRPr="001E006F" w:rsidRDefault="00085AA0">
            <w:pPr>
              <w:spacing w:line="280" w:lineRule="exact"/>
              <w:jc w:val="center"/>
              <w:rPr>
                <w:rFonts w:ascii="Times New Roman" w:eastAsiaTheme="minorEastAsia"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637300</w:t>
            </w:r>
          </w:p>
        </w:tc>
      </w:tr>
      <w:tr w:rsidR="00CB7FAD" w:rsidRPr="001E006F">
        <w:trPr>
          <w:trHeight w:val="600"/>
          <w:jc w:val="center"/>
        </w:trPr>
        <w:tc>
          <w:tcPr>
            <w:tcW w:w="1214" w:type="dxa"/>
            <w:vAlign w:val="center"/>
          </w:tcPr>
          <w:p w:rsidR="00CB7FAD" w:rsidRPr="001E006F" w:rsidRDefault="00085AA0">
            <w:pPr>
              <w:spacing w:line="280" w:lineRule="exact"/>
              <w:jc w:val="center"/>
              <w:rPr>
                <w:rFonts w:ascii="Times New Roman" w:eastAsiaTheme="minorEastAsia"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联系人</w:t>
            </w:r>
          </w:p>
        </w:tc>
        <w:tc>
          <w:tcPr>
            <w:tcW w:w="2106" w:type="dxa"/>
            <w:vAlign w:val="center"/>
          </w:tcPr>
          <w:p w:rsidR="00CB7FAD" w:rsidRPr="001E006F" w:rsidRDefault="00085AA0">
            <w:pPr>
              <w:spacing w:line="280" w:lineRule="exact"/>
              <w:jc w:val="center"/>
              <w:rPr>
                <w:rFonts w:ascii="Times New Roman" w:eastAsiaTheme="minorEastAsia"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杨欣灵</w:t>
            </w:r>
          </w:p>
        </w:tc>
        <w:tc>
          <w:tcPr>
            <w:tcW w:w="950" w:type="dxa"/>
            <w:vAlign w:val="center"/>
          </w:tcPr>
          <w:p w:rsidR="00CB7FAD" w:rsidRPr="001E006F" w:rsidRDefault="00085AA0">
            <w:pPr>
              <w:spacing w:line="280" w:lineRule="exact"/>
              <w:jc w:val="center"/>
              <w:rPr>
                <w:rFonts w:ascii="Times New Roman" w:eastAsiaTheme="minorEastAsia"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w:t>
            </w:r>
            <w:r w:rsidRPr="001E006F">
              <w:rPr>
                <w:rFonts w:ascii="Times New Roman" w:eastAsia="方正黑体简体" w:hAnsi="Times New Roman" w:cs="Times New Roman"/>
                <w:b/>
                <w:bCs/>
                <w:color w:val="000000" w:themeColor="text1"/>
                <w:sz w:val="24"/>
                <w:szCs w:val="24"/>
              </w:rPr>
              <w:br/>
            </w:r>
            <w:r w:rsidRPr="001E006F">
              <w:rPr>
                <w:rFonts w:ascii="Times New Roman" w:eastAsia="方正黑体简体" w:hAnsi="Times New Roman" w:cs="Times New Roman"/>
                <w:b/>
                <w:bCs/>
                <w:color w:val="000000" w:themeColor="text1"/>
                <w:sz w:val="24"/>
                <w:szCs w:val="24"/>
              </w:rPr>
              <w:t>电话</w:t>
            </w:r>
          </w:p>
        </w:tc>
        <w:tc>
          <w:tcPr>
            <w:tcW w:w="2201" w:type="dxa"/>
            <w:gridSpan w:val="2"/>
            <w:vAlign w:val="center"/>
          </w:tcPr>
          <w:p w:rsidR="00CB7FAD" w:rsidRPr="001E006F" w:rsidRDefault="00085AA0">
            <w:pPr>
              <w:spacing w:line="280" w:lineRule="exact"/>
              <w:jc w:val="center"/>
              <w:rPr>
                <w:rFonts w:ascii="Times New Roman" w:eastAsiaTheme="minorEastAsia"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19960800666</w:t>
            </w:r>
          </w:p>
        </w:tc>
        <w:tc>
          <w:tcPr>
            <w:tcW w:w="1920" w:type="dxa"/>
            <w:gridSpan w:val="2"/>
            <w:vAlign w:val="center"/>
          </w:tcPr>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报名网址</w:t>
            </w:r>
          </w:p>
          <w:p w:rsidR="00CB7FAD" w:rsidRPr="001E006F" w:rsidRDefault="00085AA0">
            <w:pPr>
              <w:spacing w:line="280" w:lineRule="exact"/>
              <w:jc w:val="center"/>
              <w:rPr>
                <w:rFonts w:ascii="Times New Roman"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（邮箱）</w:t>
            </w:r>
          </w:p>
        </w:tc>
        <w:tc>
          <w:tcPr>
            <w:tcW w:w="2700" w:type="dxa"/>
            <w:gridSpan w:val="3"/>
            <w:vAlign w:val="center"/>
          </w:tcPr>
          <w:p w:rsidR="00CB7FAD" w:rsidRPr="001E006F" w:rsidRDefault="00085AA0">
            <w:pPr>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350693033@qq.com</w:t>
            </w:r>
          </w:p>
        </w:tc>
        <w:tc>
          <w:tcPr>
            <w:tcW w:w="1470" w:type="dxa"/>
            <w:gridSpan w:val="2"/>
            <w:vAlign w:val="center"/>
          </w:tcPr>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通讯</w:t>
            </w:r>
          </w:p>
          <w:p w:rsidR="00CB7FAD" w:rsidRPr="001E006F" w:rsidRDefault="00085AA0">
            <w:pPr>
              <w:spacing w:line="280" w:lineRule="exact"/>
              <w:jc w:val="center"/>
              <w:rPr>
                <w:rFonts w:ascii="Times New Roman"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地址</w:t>
            </w:r>
          </w:p>
        </w:tc>
        <w:tc>
          <w:tcPr>
            <w:tcW w:w="2333" w:type="dxa"/>
            <w:gridSpan w:val="2"/>
            <w:vAlign w:val="center"/>
          </w:tcPr>
          <w:p w:rsidR="00CB7FAD" w:rsidRPr="001E006F" w:rsidRDefault="00085AA0">
            <w:pPr>
              <w:spacing w:line="280" w:lineRule="exact"/>
              <w:jc w:val="center"/>
              <w:rPr>
                <w:rFonts w:ascii="Times New Roman" w:eastAsiaTheme="minorEastAsia"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南部县跑台路</w:t>
            </w:r>
            <w:r w:rsidRPr="001E006F">
              <w:rPr>
                <w:rFonts w:ascii="Times New Roman" w:hAnsi="Times New Roman" w:cs="Times New Roman"/>
                <w:b/>
                <w:bCs/>
                <w:color w:val="000000" w:themeColor="text1"/>
                <w:sz w:val="24"/>
                <w:szCs w:val="24"/>
                <w:lang w:val="en-US"/>
              </w:rPr>
              <w:t>69</w:t>
            </w:r>
            <w:r w:rsidRPr="001E006F">
              <w:rPr>
                <w:rFonts w:ascii="Times New Roman" w:hAnsi="Times New Roman" w:cs="Times New Roman"/>
                <w:b/>
                <w:bCs/>
                <w:color w:val="000000" w:themeColor="text1"/>
                <w:sz w:val="24"/>
                <w:szCs w:val="24"/>
                <w:lang w:val="en-US"/>
              </w:rPr>
              <w:t>号</w:t>
            </w:r>
          </w:p>
        </w:tc>
      </w:tr>
      <w:tr w:rsidR="00CB7FAD" w:rsidRPr="001E006F">
        <w:trPr>
          <w:trHeight w:val="1399"/>
          <w:jc w:val="center"/>
        </w:trPr>
        <w:tc>
          <w:tcPr>
            <w:tcW w:w="1214" w:type="dxa"/>
            <w:vAlign w:val="center"/>
          </w:tcPr>
          <w:p w:rsidR="00CB7FAD" w:rsidRPr="001E006F" w:rsidRDefault="00085AA0">
            <w:pPr>
              <w:spacing w:line="280" w:lineRule="exact"/>
              <w:jc w:val="center"/>
              <w:rPr>
                <w:rFonts w:ascii="Times New Roman" w:eastAsiaTheme="minorEastAsia"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rPr>
              <w:t>单位简介</w:t>
            </w:r>
          </w:p>
        </w:tc>
        <w:tc>
          <w:tcPr>
            <w:tcW w:w="13680" w:type="dxa"/>
            <w:gridSpan w:val="13"/>
            <w:vAlign w:val="center"/>
          </w:tcPr>
          <w:p w:rsidR="00CB7FAD" w:rsidRPr="001E006F" w:rsidRDefault="00085AA0">
            <w:pPr>
              <w:spacing w:line="280" w:lineRule="exact"/>
              <w:ind w:firstLineChars="200" w:firstLine="482"/>
              <w:rPr>
                <w:rFonts w:ascii="Times New Roman" w:eastAsiaTheme="minorEastAsia"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南部县建设工程质量安全建设管理站是财政全额拨款的副科级事业单位，目前全站共有编制数量有</w:t>
            </w:r>
            <w:r w:rsidRPr="001E006F">
              <w:rPr>
                <w:rFonts w:ascii="Times New Roman" w:hAnsi="Times New Roman" w:cs="Times New Roman"/>
                <w:b/>
                <w:bCs/>
                <w:color w:val="000000" w:themeColor="text1"/>
                <w:sz w:val="24"/>
                <w:szCs w:val="24"/>
                <w:lang w:val="en-US"/>
              </w:rPr>
              <w:t>22</w:t>
            </w:r>
            <w:r w:rsidRPr="001E006F">
              <w:rPr>
                <w:rFonts w:ascii="Times New Roman" w:hAnsi="Times New Roman" w:cs="Times New Roman"/>
                <w:b/>
                <w:bCs/>
                <w:color w:val="000000" w:themeColor="text1"/>
                <w:sz w:val="24"/>
                <w:szCs w:val="24"/>
                <w:lang w:val="en-US"/>
              </w:rPr>
              <w:t>人，在编</w:t>
            </w:r>
            <w:r w:rsidRPr="001E006F">
              <w:rPr>
                <w:rFonts w:ascii="Times New Roman" w:hAnsi="Times New Roman" w:cs="Times New Roman"/>
                <w:b/>
                <w:bCs/>
                <w:color w:val="000000" w:themeColor="text1"/>
                <w:sz w:val="24"/>
                <w:szCs w:val="24"/>
                <w:lang w:val="en-US"/>
              </w:rPr>
              <w:t>19</w:t>
            </w:r>
            <w:r w:rsidRPr="001E006F">
              <w:rPr>
                <w:rFonts w:ascii="Times New Roman" w:hAnsi="Times New Roman" w:cs="Times New Roman"/>
                <w:b/>
                <w:bCs/>
                <w:color w:val="000000" w:themeColor="text1"/>
                <w:sz w:val="24"/>
                <w:szCs w:val="24"/>
                <w:lang w:val="en-US"/>
              </w:rPr>
              <w:t>人，空编</w:t>
            </w:r>
            <w:r w:rsidRPr="001E006F">
              <w:rPr>
                <w:rFonts w:ascii="Times New Roman" w:hAnsi="Times New Roman" w:cs="Times New Roman"/>
                <w:b/>
                <w:bCs/>
                <w:color w:val="000000" w:themeColor="text1"/>
                <w:sz w:val="24"/>
                <w:szCs w:val="24"/>
                <w:lang w:val="en-US"/>
              </w:rPr>
              <w:t>3</w:t>
            </w:r>
            <w:r w:rsidRPr="001E006F">
              <w:rPr>
                <w:rFonts w:ascii="Times New Roman" w:hAnsi="Times New Roman" w:cs="Times New Roman"/>
                <w:b/>
                <w:bCs/>
                <w:color w:val="000000" w:themeColor="text1"/>
                <w:sz w:val="24"/>
                <w:szCs w:val="24"/>
                <w:lang w:val="en-US"/>
              </w:rPr>
              <w:t>人，依据《中华人民共和国建筑法》《建设工程质量管理条例》《建设工程安全管理条例》《房屋建筑和市政基础设施工程质量监督管理规定》《四川省房屋建筑和市政基础设施工程施工安全监督实施细则》等有关法律、法规，主要职责是对县域受监工程的工程质量管理和施工安全管理提供技术服务。</w:t>
            </w:r>
          </w:p>
        </w:tc>
      </w:tr>
      <w:tr w:rsidR="00CB7FAD" w:rsidRPr="001E006F">
        <w:trPr>
          <w:trHeight w:val="760"/>
          <w:jc w:val="center"/>
        </w:trPr>
        <w:tc>
          <w:tcPr>
            <w:tcW w:w="1214"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序号</w:t>
            </w:r>
          </w:p>
        </w:tc>
        <w:tc>
          <w:tcPr>
            <w:tcW w:w="3056"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rPr>
              <w:t>引进岗位</w:t>
            </w:r>
          </w:p>
        </w:tc>
        <w:tc>
          <w:tcPr>
            <w:tcW w:w="2025"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rPr>
              <w:t>专业</w:t>
            </w:r>
          </w:p>
        </w:tc>
        <w:tc>
          <w:tcPr>
            <w:tcW w:w="146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rPr>
              <w:t>要求</w:t>
            </w:r>
          </w:p>
        </w:tc>
        <w:tc>
          <w:tcPr>
            <w:tcW w:w="1650"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rPr>
              <w:t>要求</w:t>
            </w:r>
          </w:p>
        </w:tc>
        <w:tc>
          <w:tcPr>
            <w:tcW w:w="1182"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rPr>
              <w:t>其他要求</w:t>
            </w:r>
          </w:p>
        </w:tc>
        <w:tc>
          <w:tcPr>
            <w:tcW w:w="843"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rPr>
              <w:t>需求人数</w:t>
            </w:r>
          </w:p>
        </w:tc>
        <w:tc>
          <w:tcPr>
            <w:tcW w:w="1305"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rPr>
              <w:t>方式</w:t>
            </w:r>
          </w:p>
        </w:tc>
        <w:tc>
          <w:tcPr>
            <w:tcW w:w="2151"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rPr>
              <w:t>提供薪酬、生活待遇或其他优惠条件</w:t>
            </w:r>
          </w:p>
        </w:tc>
      </w:tr>
      <w:tr w:rsidR="00CB7FAD" w:rsidRPr="001E006F">
        <w:trPr>
          <w:trHeight w:val="892"/>
          <w:jc w:val="center"/>
        </w:trPr>
        <w:tc>
          <w:tcPr>
            <w:tcW w:w="1214" w:type="dxa"/>
            <w:vAlign w:val="center"/>
          </w:tcPr>
          <w:p w:rsidR="00CB7FAD" w:rsidRPr="001E006F" w:rsidRDefault="00085AA0">
            <w:pPr>
              <w:spacing w:line="280" w:lineRule="exact"/>
              <w:jc w:val="center"/>
              <w:rPr>
                <w:rFonts w:ascii="Times New Roman" w:eastAsiaTheme="minorEastAsia"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3056" w:type="dxa"/>
            <w:gridSpan w:val="2"/>
            <w:vAlign w:val="center"/>
          </w:tcPr>
          <w:p w:rsidR="00CB7FAD" w:rsidRPr="001E006F" w:rsidRDefault="00085AA0">
            <w:pPr>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专业技术岗</w:t>
            </w:r>
            <w:r w:rsidRPr="001E006F">
              <w:rPr>
                <w:rFonts w:ascii="Times New Roman" w:hAnsi="Times New Roman" w:cs="Times New Roman" w:hint="eastAsia"/>
                <w:b/>
                <w:bCs/>
                <w:color w:val="000000" w:themeColor="text1"/>
                <w:sz w:val="24"/>
                <w:szCs w:val="24"/>
                <w:lang w:val="en-US"/>
              </w:rPr>
              <w:t>1</w:t>
            </w:r>
          </w:p>
        </w:tc>
        <w:tc>
          <w:tcPr>
            <w:tcW w:w="2025" w:type="dxa"/>
            <w:vAlign w:val="center"/>
          </w:tcPr>
          <w:p w:rsidR="00CB7FAD" w:rsidRPr="001E006F" w:rsidRDefault="00085AA0">
            <w:pPr>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土木工程</w:t>
            </w:r>
          </w:p>
        </w:tc>
        <w:tc>
          <w:tcPr>
            <w:tcW w:w="1468" w:type="dxa"/>
            <w:gridSpan w:val="2"/>
            <w:vMerge w:val="restart"/>
            <w:vAlign w:val="center"/>
          </w:tcPr>
          <w:p w:rsidR="00CB7FAD" w:rsidRPr="001E006F" w:rsidRDefault="00CB7FAD">
            <w:pPr>
              <w:spacing w:line="280" w:lineRule="exact"/>
              <w:jc w:val="center"/>
              <w:rPr>
                <w:rFonts w:ascii="Times New Roman" w:hAnsi="Times New Roman" w:cs="Times New Roman"/>
                <w:b/>
                <w:bCs/>
                <w:color w:val="000000" w:themeColor="text1"/>
                <w:sz w:val="24"/>
                <w:szCs w:val="24"/>
                <w:lang w:val="en-US"/>
              </w:rPr>
            </w:pPr>
          </w:p>
        </w:tc>
        <w:tc>
          <w:tcPr>
            <w:tcW w:w="1650" w:type="dxa"/>
            <w:gridSpan w:val="2"/>
            <w:vMerge w:val="restart"/>
            <w:vAlign w:val="center"/>
          </w:tcPr>
          <w:p w:rsidR="00CB7FAD" w:rsidRPr="001E006F" w:rsidRDefault="00085AA0">
            <w:pPr>
              <w:spacing w:line="280" w:lineRule="exact"/>
              <w:jc w:val="center"/>
              <w:rPr>
                <w:rFonts w:ascii="Times New Roman" w:hAnsi="Times New Roman" w:cs="Times New Roman"/>
                <w:b/>
                <w:bCs/>
                <w:color w:val="000000" w:themeColor="text1"/>
                <w:w w:val="90"/>
                <w:sz w:val="24"/>
                <w:szCs w:val="24"/>
                <w:lang w:val="en-US"/>
              </w:rPr>
            </w:pPr>
            <w:r w:rsidRPr="001E006F">
              <w:rPr>
                <w:rFonts w:ascii="Times New Roman" w:hAnsi="Times New Roman" w:cs="Times New Roman"/>
                <w:b/>
                <w:bCs/>
                <w:color w:val="000000" w:themeColor="text1"/>
                <w:w w:val="90"/>
                <w:sz w:val="24"/>
                <w:szCs w:val="24"/>
                <w:lang w:val="en-US"/>
              </w:rPr>
              <w:t>硕士研究生及以上学历且取得相应学位</w:t>
            </w:r>
          </w:p>
        </w:tc>
        <w:tc>
          <w:tcPr>
            <w:tcW w:w="1182" w:type="dxa"/>
            <w:vMerge w:val="restart"/>
            <w:vAlign w:val="center"/>
          </w:tcPr>
          <w:p w:rsidR="00CB7FAD" w:rsidRPr="001E006F" w:rsidRDefault="00085AA0">
            <w:pPr>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hint="eastAsia"/>
                <w:b/>
                <w:bCs/>
                <w:color w:val="000000" w:themeColor="text1"/>
                <w:sz w:val="24"/>
                <w:szCs w:val="24"/>
                <w:lang w:val="en-US"/>
              </w:rPr>
              <w:t>年龄</w:t>
            </w:r>
            <w:r w:rsidRPr="001E006F">
              <w:rPr>
                <w:rFonts w:ascii="Times New Roman" w:hAnsi="Times New Roman" w:cs="Times New Roman"/>
                <w:b/>
                <w:bCs/>
                <w:color w:val="000000" w:themeColor="text1"/>
                <w:sz w:val="24"/>
                <w:szCs w:val="24"/>
                <w:lang w:val="en-US"/>
              </w:rPr>
              <w:t>35</w:t>
            </w:r>
            <w:r w:rsidRPr="001E006F">
              <w:rPr>
                <w:rFonts w:ascii="Times New Roman" w:hAnsi="Times New Roman" w:cs="Times New Roman"/>
                <w:b/>
                <w:bCs/>
                <w:color w:val="000000" w:themeColor="text1"/>
                <w:sz w:val="24"/>
                <w:szCs w:val="24"/>
                <w:lang w:val="en-US"/>
              </w:rPr>
              <w:t>周岁及以下</w:t>
            </w:r>
          </w:p>
        </w:tc>
        <w:tc>
          <w:tcPr>
            <w:tcW w:w="843" w:type="dxa"/>
            <w:gridSpan w:val="2"/>
            <w:vAlign w:val="center"/>
          </w:tcPr>
          <w:p w:rsidR="00CB7FAD" w:rsidRPr="001E006F" w:rsidRDefault="00085AA0">
            <w:pPr>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305" w:type="dxa"/>
            <w:gridSpan w:val="2"/>
            <w:vMerge w:val="restart"/>
            <w:vAlign w:val="center"/>
          </w:tcPr>
          <w:p w:rsidR="00CB7FAD" w:rsidRPr="001E006F" w:rsidRDefault="00085AA0">
            <w:pPr>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编制内刚性引进</w:t>
            </w:r>
          </w:p>
        </w:tc>
        <w:tc>
          <w:tcPr>
            <w:tcW w:w="2151" w:type="dxa"/>
            <w:vAlign w:val="center"/>
          </w:tcPr>
          <w:p w:rsidR="00CB7FAD" w:rsidRPr="001E006F" w:rsidRDefault="00CB7FAD">
            <w:pPr>
              <w:spacing w:line="280" w:lineRule="exact"/>
              <w:jc w:val="center"/>
              <w:rPr>
                <w:rFonts w:ascii="Times New Roman" w:hAnsi="Times New Roman" w:cs="Times New Roman"/>
                <w:b/>
                <w:bCs/>
                <w:color w:val="000000" w:themeColor="text1"/>
                <w:sz w:val="24"/>
                <w:szCs w:val="24"/>
              </w:rPr>
            </w:pPr>
          </w:p>
        </w:tc>
      </w:tr>
      <w:tr w:rsidR="00CB7FAD" w:rsidRPr="001E006F">
        <w:trPr>
          <w:trHeight w:val="975"/>
          <w:jc w:val="center"/>
        </w:trPr>
        <w:tc>
          <w:tcPr>
            <w:tcW w:w="1214" w:type="dxa"/>
            <w:vAlign w:val="center"/>
          </w:tcPr>
          <w:p w:rsidR="00CB7FAD" w:rsidRPr="001E006F" w:rsidRDefault="00085AA0">
            <w:pPr>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2</w:t>
            </w:r>
          </w:p>
        </w:tc>
        <w:tc>
          <w:tcPr>
            <w:tcW w:w="3056" w:type="dxa"/>
            <w:gridSpan w:val="2"/>
            <w:vAlign w:val="center"/>
          </w:tcPr>
          <w:p w:rsidR="00CB7FAD" w:rsidRPr="001E006F" w:rsidRDefault="00085AA0">
            <w:pPr>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专业技术岗</w:t>
            </w:r>
            <w:r w:rsidRPr="001E006F">
              <w:rPr>
                <w:rFonts w:ascii="Times New Roman" w:hAnsi="Times New Roman" w:cs="Times New Roman" w:hint="eastAsia"/>
                <w:b/>
                <w:bCs/>
                <w:color w:val="000000" w:themeColor="text1"/>
                <w:sz w:val="24"/>
                <w:szCs w:val="24"/>
                <w:lang w:val="en-US"/>
              </w:rPr>
              <w:t>2</w:t>
            </w:r>
          </w:p>
        </w:tc>
        <w:tc>
          <w:tcPr>
            <w:tcW w:w="2025" w:type="dxa"/>
            <w:vAlign w:val="center"/>
          </w:tcPr>
          <w:p w:rsidR="00CB7FAD" w:rsidRPr="001E006F" w:rsidRDefault="00085AA0">
            <w:pPr>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rPr>
              <w:t>供热、供燃气、通风及空调工程</w:t>
            </w:r>
          </w:p>
        </w:tc>
        <w:tc>
          <w:tcPr>
            <w:tcW w:w="1468" w:type="dxa"/>
            <w:gridSpan w:val="2"/>
            <w:vMerge/>
            <w:vAlign w:val="center"/>
          </w:tcPr>
          <w:p w:rsidR="00CB7FAD" w:rsidRPr="001E006F" w:rsidRDefault="00CB7FAD">
            <w:pPr>
              <w:spacing w:line="280" w:lineRule="exact"/>
              <w:jc w:val="center"/>
              <w:rPr>
                <w:rFonts w:ascii="Times New Roman" w:hAnsi="Times New Roman" w:cs="Times New Roman"/>
                <w:b/>
                <w:bCs/>
                <w:color w:val="000000" w:themeColor="text1"/>
                <w:kern w:val="2"/>
                <w:sz w:val="24"/>
                <w:szCs w:val="24"/>
                <w:lang w:val="en-US" w:bidi="ar-SA"/>
              </w:rPr>
            </w:pPr>
          </w:p>
        </w:tc>
        <w:tc>
          <w:tcPr>
            <w:tcW w:w="1650" w:type="dxa"/>
            <w:gridSpan w:val="2"/>
            <w:vMerge/>
            <w:vAlign w:val="center"/>
          </w:tcPr>
          <w:p w:rsidR="00CB7FAD" w:rsidRPr="001E006F" w:rsidRDefault="00CB7FAD">
            <w:pPr>
              <w:spacing w:line="280" w:lineRule="exact"/>
              <w:jc w:val="center"/>
              <w:rPr>
                <w:rFonts w:ascii="Times New Roman" w:hAnsi="Times New Roman" w:cs="Times New Roman"/>
                <w:b/>
                <w:bCs/>
                <w:color w:val="000000" w:themeColor="text1"/>
                <w:w w:val="90"/>
                <w:kern w:val="2"/>
                <w:sz w:val="24"/>
                <w:szCs w:val="24"/>
                <w:lang w:val="en-US" w:bidi="ar-SA"/>
              </w:rPr>
            </w:pPr>
          </w:p>
        </w:tc>
        <w:tc>
          <w:tcPr>
            <w:tcW w:w="1182" w:type="dxa"/>
            <w:vMerge/>
            <w:vAlign w:val="center"/>
          </w:tcPr>
          <w:p w:rsidR="00CB7FAD" w:rsidRPr="001E006F" w:rsidRDefault="00CB7FAD">
            <w:pPr>
              <w:spacing w:line="280" w:lineRule="exact"/>
              <w:jc w:val="center"/>
              <w:rPr>
                <w:rFonts w:ascii="Times New Roman" w:hAnsi="Times New Roman" w:cs="Times New Roman"/>
                <w:b/>
                <w:bCs/>
                <w:color w:val="000000" w:themeColor="text1"/>
                <w:kern w:val="2"/>
                <w:sz w:val="24"/>
                <w:szCs w:val="24"/>
                <w:lang w:val="en-US" w:bidi="ar-SA"/>
              </w:rPr>
            </w:pPr>
          </w:p>
        </w:tc>
        <w:tc>
          <w:tcPr>
            <w:tcW w:w="843" w:type="dxa"/>
            <w:gridSpan w:val="2"/>
            <w:vAlign w:val="center"/>
          </w:tcPr>
          <w:p w:rsidR="00CB7FAD" w:rsidRPr="001E006F" w:rsidRDefault="00085AA0">
            <w:pPr>
              <w:spacing w:line="280" w:lineRule="exact"/>
              <w:jc w:val="center"/>
              <w:rPr>
                <w:rFonts w:ascii="Times New Roman" w:hAnsi="Times New Roman" w:cs="Times New Roman"/>
                <w:b/>
                <w:bCs/>
                <w:color w:val="000000" w:themeColor="text1"/>
                <w:kern w:val="2"/>
                <w:sz w:val="24"/>
                <w:szCs w:val="24"/>
                <w:lang w:val="en-US" w:bidi="ar-SA"/>
              </w:rPr>
            </w:pPr>
            <w:r w:rsidRPr="001E006F">
              <w:rPr>
                <w:rFonts w:ascii="Times New Roman" w:hAnsi="Times New Roman" w:cs="Times New Roman"/>
                <w:b/>
                <w:bCs/>
                <w:color w:val="000000" w:themeColor="text1"/>
                <w:sz w:val="24"/>
                <w:szCs w:val="24"/>
                <w:lang w:val="en-US"/>
              </w:rPr>
              <w:t>1</w:t>
            </w:r>
          </w:p>
        </w:tc>
        <w:tc>
          <w:tcPr>
            <w:tcW w:w="1305" w:type="dxa"/>
            <w:gridSpan w:val="2"/>
            <w:vMerge/>
            <w:vAlign w:val="center"/>
          </w:tcPr>
          <w:p w:rsidR="00CB7FAD" w:rsidRPr="001E006F" w:rsidRDefault="00CB7FAD">
            <w:pPr>
              <w:spacing w:line="280" w:lineRule="exact"/>
              <w:jc w:val="center"/>
              <w:rPr>
                <w:rFonts w:ascii="Times New Roman" w:hAnsi="Times New Roman" w:cs="Times New Roman"/>
                <w:b/>
                <w:bCs/>
                <w:color w:val="000000" w:themeColor="text1"/>
                <w:kern w:val="2"/>
                <w:sz w:val="24"/>
                <w:szCs w:val="24"/>
                <w:lang w:val="en-US" w:bidi="ar-SA"/>
              </w:rPr>
            </w:pPr>
          </w:p>
        </w:tc>
        <w:tc>
          <w:tcPr>
            <w:tcW w:w="2151" w:type="dxa"/>
            <w:vAlign w:val="center"/>
          </w:tcPr>
          <w:p w:rsidR="00CB7FAD" w:rsidRPr="001E006F" w:rsidRDefault="00CB7FAD">
            <w:pPr>
              <w:spacing w:line="280" w:lineRule="exact"/>
              <w:jc w:val="center"/>
              <w:rPr>
                <w:rFonts w:ascii="Times New Roman" w:eastAsiaTheme="minorEastAsia" w:hAnsi="Times New Roman" w:cs="Times New Roman"/>
                <w:b/>
                <w:bCs/>
                <w:color w:val="000000" w:themeColor="text1"/>
                <w:kern w:val="2"/>
                <w:sz w:val="24"/>
                <w:szCs w:val="24"/>
                <w:lang w:val="en-US" w:bidi="ar-SA"/>
              </w:rPr>
            </w:pPr>
          </w:p>
        </w:tc>
      </w:tr>
    </w:tbl>
    <w:p w:rsidR="00CB7FAD" w:rsidRPr="001E006F" w:rsidRDefault="00CB7FAD">
      <w:pPr>
        <w:spacing w:line="600" w:lineRule="exact"/>
        <w:jc w:val="center"/>
        <w:rPr>
          <w:rFonts w:ascii="Times New Roman" w:eastAsia="方正小标宋简体" w:hAnsi="Times New Roman" w:cs="Times New Roman"/>
          <w:b/>
          <w:bCs/>
          <w:color w:val="000000" w:themeColor="text1"/>
          <w:sz w:val="44"/>
          <w:szCs w:val="44"/>
        </w:rPr>
      </w:pPr>
    </w:p>
    <w:p w:rsidR="00CB7FAD" w:rsidRPr="001E006F" w:rsidRDefault="00085AA0">
      <w:pPr>
        <w:pStyle w:val="a0"/>
        <w:rPr>
          <w:color w:val="000000" w:themeColor="text1"/>
        </w:rPr>
      </w:pPr>
      <w:r w:rsidRPr="001E006F">
        <w:rPr>
          <w:color w:val="000000" w:themeColor="text1"/>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三</w:t>
      </w:r>
      <w:r w:rsidRPr="001E006F">
        <w:rPr>
          <w:rFonts w:ascii="Times New Roman" w:eastAsia="方正小标宋简体" w:hAnsi="Times New Roman" w:cs="Times New Roman"/>
          <w:b/>
          <w:bCs/>
          <w:color w:val="000000" w:themeColor="text1"/>
          <w:sz w:val="36"/>
          <w:szCs w:val="36"/>
        </w:rPr>
        <w:t>）</w:t>
      </w:r>
    </w:p>
    <w:p w:rsidR="00CB7FAD" w:rsidRPr="001E006F" w:rsidRDefault="00CB7FAD">
      <w:pPr>
        <w:pStyle w:val="a0"/>
        <w:spacing w:line="240" w:lineRule="exact"/>
        <w:rPr>
          <w:color w:val="000000" w:themeColor="text1"/>
        </w:r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1156"/>
        <w:gridCol w:w="1468"/>
        <w:gridCol w:w="983"/>
        <w:gridCol w:w="577"/>
        <w:gridCol w:w="1286"/>
        <w:gridCol w:w="1380"/>
        <w:gridCol w:w="112"/>
        <w:gridCol w:w="1899"/>
        <w:gridCol w:w="420"/>
        <w:gridCol w:w="279"/>
        <w:gridCol w:w="709"/>
        <w:gridCol w:w="581"/>
        <w:gridCol w:w="2195"/>
      </w:tblGrid>
      <w:tr w:rsidR="00CB7FAD" w:rsidRPr="001E006F">
        <w:trPr>
          <w:trHeight w:val="90"/>
          <w:jc w:val="center"/>
        </w:trPr>
        <w:tc>
          <w:tcPr>
            <w:tcW w:w="1240"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名称</w:t>
            </w:r>
          </w:p>
        </w:tc>
        <w:tc>
          <w:tcPr>
            <w:tcW w:w="2624" w:type="dxa"/>
            <w:gridSpan w:val="2"/>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四川省南部中学</w:t>
            </w:r>
          </w:p>
        </w:tc>
        <w:tc>
          <w:tcPr>
            <w:tcW w:w="98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类别</w:t>
            </w:r>
          </w:p>
        </w:tc>
        <w:tc>
          <w:tcPr>
            <w:tcW w:w="1863"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事业单位</w:t>
            </w:r>
          </w:p>
        </w:tc>
        <w:tc>
          <w:tcPr>
            <w:tcW w:w="1380"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网址</w:t>
            </w:r>
          </w:p>
        </w:tc>
        <w:tc>
          <w:tcPr>
            <w:tcW w:w="2431" w:type="dxa"/>
            <w:gridSpan w:val="3"/>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www.scnbzx.cn</w:t>
            </w:r>
          </w:p>
        </w:tc>
        <w:tc>
          <w:tcPr>
            <w:tcW w:w="98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邮政</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编码</w:t>
            </w:r>
          </w:p>
        </w:tc>
        <w:tc>
          <w:tcPr>
            <w:tcW w:w="2776" w:type="dxa"/>
            <w:gridSpan w:val="2"/>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637300</w:t>
            </w:r>
          </w:p>
        </w:tc>
      </w:tr>
      <w:tr w:rsidR="00CB7FAD" w:rsidRPr="001E006F">
        <w:trPr>
          <w:trHeight w:val="577"/>
          <w:jc w:val="center"/>
        </w:trPr>
        <w:tc>
          <w:tcPr>
            <w:tcW w:w="1240"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联系人</w:t>
            </w:r>
          </w:p>
        </w:tc>
        <w:tc>
          <w:tcPr>
            <w:tcW w:w="2624" w:type="dxa"/>
            <w:gridSpan w:val="2"/>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严磊</w:t>
            </w:r>
          </w:p>
        </w:tc>
        <w:tc>
          <w:tcPr>
            <w:tcW w:w="98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电话</w:t>
            </w:r>
          </w:p>
        </w:tc>
        <w:tc>
          <w:tcPr>
            <w:tcW w:w="1863"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18281732754</w:t>
            </w:r>
          </w:p>
        </w:tc>
        <w:tc>
          <w:tcPr>
            <w:tcW w:w="1380"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报名网址</w:t>
            </w:r>
          </w:p>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（邮箱）</w:t>
            </w:r>
          </w:p>
        </w:tc>
        <w:tc>
          <w:tcPr>
            <w:tcW w:w="2431" w:type="dxa"/>
            <w:gridSpan w:val="3"/>
            <w:tcMar>
              <w:top w:w="57" w:type="dxa"/>
              <w:bottom w:w="57" w:type="dxa"/>
            </w:tcMar>
            <w:vAlign w:val="center"/>
          </w:tcPr>
          <w:p w:rsidR="00CB7FAD" w:rsidRPr="001E006F" w:rsidRDefault="00085AA0">
            <w:pPr>
              <w:widowControl/>
              <w:spacing w:line="280" w:lineRule="exact"/>
              <w:jc w:val="center"/>
              <w:rPr>
                <w:rFonts w:ascii="Times New Roman" w:eastAsiaTheme="minorEastAsia"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812304070@qq.com</w:t>
            </w:r>
          </w:p>
        </w:tc>
        <w:tc>
          <w:tcPr>
            <w:tcW w:w="98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通讯</w:t>
            </w:r>
          </w:p>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地址</w:t>
            </w:r>
          </w:p>
        </w:tc>
        <w:tc>
          <w:tcPr>
            <w:tcW w:w="2776" w:type="dxa"/>
            <w:gridSpan w:val="2"/>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南部县凌云路</w:t>
            </w:r>
            <w:r w:rsidRPr="001E006F">
              <w:rPr>
                <w:rFonts w:ascii="Times New Roman" w:hAnsi="Times New Roman" w:cs="Times New Roman"/>
                <w:b/>
                <w:bCs/>
                <w:color w:val="000000" w:themeColor="text1"/>
                <w:sz w:val="24"/>
                <w:szCs w:val="24"/>
              </w:rPr>
              <w:t>129</w:t>
            </w:r>
            <w:r w:rsidRPr="001E006F">
              <w:rPr>
                <w:rFonts w:ascii="Times New Roman" w:hAnsi="Times New Roman" w:cs="Times New Roman"/>
                <w:b/>
                <w:bCs/>
                <w:color w:val="000000" w:themeColor="text1"/>
                <w:sz w:val="24"/>
                <w:szCs w:val="24"/>
              </w:rPr>
              <w:t>号</w:t>
            </w:r>
          </w:p>
        </w:tc>
      </w:tr>
      <w:tr w:rsidR="00CB7FAD" w:rsidRPr="001E006F">
        <w:trPr>
          <w:trHeight w:val="1973"/>
          <w:jc w:val="center"/>
        </w:trPr>
        <w:tc>
          <w:tcPr>
            <w:tcW w:w="1240"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单位简介</w:t>
            </w:r>
          </w:p>
        </w:tc>
        <w:tc>
          <w:tcPr>
            <w:tcW w:w="13045" w:type="dxa"/>
            <w:gridSpan w:val="13"/>
            <w:tcMar>
              <w:top w:w="57" w:type="dxa"/>
              <w:bottom w:w="57" w:type="dxa"/>
            </w:tcMar>
            <w:vAlign w:val="center"/>
          </w:tcPr>
          <w:p w:rsidR="00CB7FAD" w:rsidRPr="001E006F" w:rsidRDefault="00085AA0">
            <w:pPr>
              <w:widowControl/>
              <w:spacing w:line="280" w:lineRule="exact"/>
              <w:ind w:firstLineChars="200" w:firstLine="482"/>
              <w:jc w:val="both"/>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四川省南部中学省一级示范性普通高中。始建于</w:t>
            </w:r>
            <w:r w:rsidRPr="001E006F">
              <w:rPr>
                <w:rFonts w:ascii="Times New Roman" w:hAnsi="Times New Roman" w:cs="Times New Roman"/>
                <w:b/>
                <w:bCs/>
                <w:color w:val="000000" w:themeColor="text1"/>
                <w:sz w:val="24"/>
                <w:szCs w:val="24"/>
              </w:rPr>
              <w:t>1924</w:t>
            </w:r>
            <w:r w:rsidRPr="001E006F">
              <w:rPr>
                <w:rFonts w:ascii="Times New Roman" w:hAnsi="Times New Roman" w:cs="Times New Roman"/>
                <w:b/>
                <w:bCs/>
                <w:color w:val="000000" w:themeColor="text1"/>
                <w:sz w:val="24"/>
                <w:szCs w:val="24"/>
              </w:rPr>
              <w:t>年，源于</w:t>
            </w:r>
            <w:r w:rsidRPr="001E006F">
              <w:rPr>
                <w:rFonts w:ascii="Times New Roman" w:hAnsi="Times New Roman" w:cs="Times New Roman"/>
                <w:b/>
                <w:bCs/>
                <w:color w:val="000000" w:themeColor="text1"/>
                <w:sz w:val="24"/>
                <w:szCs w:val="24"/>
              </w:rPr>
              <w:t>1887</w:t>
            </w:r>
            <w:r w:rsidRPr="001E006F">
              <w:rPr>
                <w:rFonts w:ascii="Times New Roman" w:hAnsi="Times New Roman" w:cs="Times New Roman"/>
                <w:b/>
                <w:bCs/>
                <w:color w:val="000000" w:themeColor="text1"/>
                <w:sz w:val="24"/>
                <w:szCs w:val="24"/>
              </w:rPr>
              <w:t>年（光绪</w:t>
            </w:r>
            <w:r w:rsidRPr="001E006F">
              <w:rPr>
                <w:rFonts w:ascii="Times New Roman" w:hAnsi="Times New Roman" w:cs="Times New Roman"/>
                <w:b/>
                <w:bCs/>
                <w:color w:val="000000" w:themeColor="text1"/>
                <w:sz w:val="24"/>
                <w:szCs w:val="24"/>
              </w:rPr>
              <w:t>13</w:t>
            </w:r>
            <w:r w:rsidRPr="001E006F">
              <w:rPr>
                <w:rFonts w:ascii="Times New Roman" w:hAnsi="Times New Roman" w:cs="Times New Roman"/>
                <w:b/>
                <w:bCs/>
                <w:color w:val="000000" w:themeColor="text1"/>
                <w:sz w:val="24"/>
                <w:szCs w:val="24"/>
              </w:rPr>
              <w:t>年）创立</w:t>
            </w:r>
            <w:r w:rsidRPr="001E006F">
              <w:rPr>
                <w:rFonts w:hAnsi="Times New Roman" w:cs="Times New Roman" w:hint="eastAsia"/>
                <w:b/>
                <w:bCs/>
                <w:color w:val="000000" w:themeColor="text1"/>
                <w:sz w:val="24"/>
                <w:szCs w:val="24"/>
              </w:rPr>
              <w:t>的“鳌峰书院”“凌云书院”</w:t>
            </w:r>
            <w:r w:rsidRPr="001E006F">
              <w:rPr>
                <w:rFonts w:ascii="Times New Roman" w:hAnsi="Times New Roman" w:cs="Times New Roman"/>
                <w:b/>
                <w:bCs/>
                <w:color w:val="000000" w:themeColor="text1"/>
                <w:sz w:val="24"/>
                <w:szCs w:val="24"/>
              </w:rPr>
              <w:t>。</w:t>
            </w:r>
            <w:r w:rsidRPr="001E006F">
              <w:rPr>
                <w:rFonts w:ascii="Times New Roman" w:hAnsi="Times New Roman" w:cs="Times New Roman"/>
                <w:b/>
                <w:bCs/>
                <w:color w:val="000000" w:themeColor="text1"/>
                <w:sz w:val="24"/>
                <w:szCs w:val="24"/>
              </w:rPr>
              <w:t>2021</w:t>
            </w:r>
            <w:r w:rsidRPr="001E006F">
              <w:rPr>
                <w:rFonts w:ascii="Times New Roman" w:hAnsi="Times New Roman" w:cs="Times New Roman"/>
                <w:b/>
                <w:bCs/>
                <w:color w:val="000000" w:themeColor="text1"/>
                <w:sz w:val="24"/>
                <w:szCs w:val="24"/>
              </w:rPr>
              <w:t>年</w:t>
            </w:r>
            <w:r w:rsidRPr="001E006F">
              <w:rPr>
                <w:rFonts w:ascii="Times New Roman" w:hAnsi="Times New Roman" w:cs="Times New Roman"/>
                <w:b/>
                <w:bCs/>
                <w:color w:val="000000" w:themeColor="text1"/>
                <w:sz w:val="24"/>
                <w:szCs w:val="24"/>
              </w:rPr>
              <w:t>4</w:t>
            </w:r>
            <w:r w:rsidRPr="001E006F">
              <w:rPr>
                <w:rFonts w:ascii="Times New Roman" w:hAnsi="Times New Roman" w:cs="Times New Roman"/>
                <w:b/>
                <w:bCs/>
                <w:color w:val="000000" w:themeColor="text1"/>
                <w:sz w:val="24"/>
                <w:szCs w:val="24"/>
              </w:rPr>
              <w:t>月获</w:t>
            </w:r>
            <w:r w:rsidRPr="001E006F">
              <w:rPr>
                <w:rFonts w:hAnsi="Times New Roman" w:cs="Times New Roman" w:hint="eastAsia"/>
                <w:b/>
                <w:bCs/>
                <w:color w:val="000000" w:themeColor="text1"/>
                <w:sz w:val="24"/>
                <w:szCs w:val="24"/>
              </w:rPr>
              <w:t>“中国县域百强中学”称</w:t>
            </w:r>
            <w:r w:rsidRPr="001E006F">
              <w:rPr>
                <w:rFonts w:ascii="Times New Roman" w:hAnsi="Times New Roman" w:cs="Times New Roman"/>
                <w:b/>
                <w:bCs/>
                <w:color w:val="000000" w:themeColor="text1"/>
                <w:sz w:val="24"/>
                <w:szCs w:val="24"/>
              </w:rPr>
              <w:t>号。</w:t>
            </w:r>
          </w:p>
          <w:p w:rsidR="00CB7FAD" w:rsidRPr="001E006F" w:rsidRDefault="00085AA0">
            <w:pPr>
              <w:widowControl/>
              <w:spacing w:line="280" w:lineRule="exact"/>
              <w:ind w:firstLineChars="200" w:firstLine="482"/>
              <w:jc w:val="both"/>
              <w:rPr>
                <w:rFonts w:ascii="Times New Roman" w:eastAsia="仿宋"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学校占地</w:t>
            </w:r>
            <w:r w:rsidRPr="001E006F">
              <w:rPr>
                <w:rFonts w:ascii="Times New Roman" w:hAnsi="Times New Roman" w:cs="Times New Roman"/>
                <w:b/>
                <w:bCs/>
                <w:color w:val="000000" w:themeColor="text1"/>
                <w:sz w:val="24"/>
                <w:szCs w:val="24"/>
              </w:rPr>
              <w:t>335</w:t>
            </w:r>
            <w:r w:rsidRPr="001E006F">
              <w:rPr>
                <w:rFonts w:ascii="Times New Roman" w:hAnsi="Times New Roman" w:cs="Times New Roman"/>
                <w:b/>
                <w:bCs/>
                <w:color w:val="000000" w:themeColor="text1"/>
                <w:sz w:val="24"/>
                <w:szCs w:val="24"/>
              </w:rPr>
              <w:t>亩</w:t>
            </w:r>
            <w:r w:rsidRPr="001E006F">
              <w:rPr>
                <w:rFonts w:ascii="Times New Roman" w:hAnsi="Times New Roman" w:cs="Times New Roman"/>
                <w:b/>
                <w:bCs/>
                <w:color w:val="000000" w:themeColor="text1"/>
                <w:sz w:val="24"/>
                <w:szCs w:val="24"/>
              </w:rPr>
              <w:t>,</w:t>
            </w:r>
            <w:r w:rsidRPr="001E006F">
              <w:rPr>
                <w:rFonts w:ascii="Times New Roman" w:hAnsi="Times New Roman" w:cs="Times New Roman"/>
                <w:b/>
                <w:bCs/>
                <w:color w:val="000000" w:themeColor="text1"/>
                <w:sz w:val="24"/>
                <w:szCs w:val="24"/>
              </w:rPr>
              <w:t>分为东校区、西校区、白鹤湾校区、思源校区。学校现有在校学生近</w:t>
            </w:r>
            <w:r w:rsidRPr="001E006F">
              <w:rPr>
                <w:rFonts w:ascii="Times New Roman" w:hAnsi="Times New Roman" w:cs="Times New Roman"/>
                <w:b/>
                <w:bCs/>
                <w:color w:val="000000" w:themeColor="text1"/>
                <w:sz w:val="24"/>
                <w:szCs w:val="24"/>
              </w:rPr>
              <w:t>12000</w:t>
            </w:r>
            <w:r w:rsidRPr="001E006F">
              <w:rPr>
                <w:rFonts w:ascii="Times New Roman" w:hAnsi="Times New Roman" w:cs="Times New Roman"/>
                <w:b/>
                <w:bCs/>
                <w:color w:val="000000" w:themeColor="text1"/>
                <w:sz w:val="24"/>
                <w:szCs w:val="24"/>
              </w:rPr>
              <w:t>人，教学班级</w:t>
            </w:r>
            <w:r w:rsidRPr="001E006F">
              <w:rPr>
                <w:rFonts w:ascii="Times New Roman" w:hAnsi="Times New Roman" w:cs="Times New Roman"/>
                <w:b/>
                <w:bCs/>
                <w:color w:val="000000" w:themeColor="text1"/>
                <w:sz w:val="24"/>
                <w:szCs w:val="24"/>
              </w:rPr>
              <w:t>210</w:t>
            </w:r>
            <w:r w:rsidRPr="001E006F">
              <w:rPr>
                <w:rFonts w:ascii="Times New Roman" w:hAnsi="Times New Roman" w:cs="Times New Roman"/>
                <w:b/>
                <w:bCs/>
                <w:color w:val="000000" w:themeColor="text1"/>
                <w:sz w:val="24"/>
                <w:szCs w:val="24"/>
              </w:rPr>
              <w:t>个，教职员工</w:t>
            </w:r>
            <w:r w:rsidRPr="001E006F">
              <w:rPr>
                <w:rFonts w:ascii="Times New Roman" w:hAnsi="Times New Roman" w:cs="Times New Roman"/>
                <w:b/>
                <w:bCs/>
                <w:color w:val="000000" w:themeColor="text1"/>
                <w:sz w:val="24"/>
                <w:szCs w:val="24"/>
              </w:rPr>
              <w:t>715</w:t>
            </w:r>
            <w:r w:rsidRPr="001E006F">
              <w:rPr>
                <w:rFonts w:ascii="Times New Roman" w:hAnsi="Times New Roman" w:cs="Times New Roman"/>
                <w:b/>
                <w:bCs/>
                <w:color w:val="000000" w:themeColor="text1"/>
                <w:sz w:val="24"/>
                <w:szCs w:val="24"/>
              </w:rPr>
              <w:t>人，正高级教师</w:t>
            </w:r>
            <w:r w:rsidRPr="001E006F">
              <w:rPr>
                <w:rFonts w:ascii="Times New Roman" w:hAnsi="Times New Roman" w:cs="Times New Roman"/>
                <w:b/>
                <w:bCs/>
                <w:color w:val="000000" w:themeColor="text1"/>
                <w:sz w:val="24"/>
                <w:szCs w:val="24"/>
              </w:rPr>
              <w:t>3</w:t>
            </w:r>
            <w:r w:rsidRPr="001E006F">
              <w:rPr>
                <w:rFonts w:ascii="Times New Roman" w:hAnsi="Times New Roman" w:cs="Times New Roman"/>
                <w:b/>
                <w:bCs/>
                <w:color w:val="000000" w:themeColor="text1"/>
                <w:sz w:val="24"/>
                <w:szCs w:val="24"/>
              </w:rPr>
              <w:t>人，特级教师和全国、省级优秀教师</w:t>
            </w:r>
            <w:r w:rsidRPr="001E006F">
              <w:rPr>
                <w:rFonts w:ascii="Times New Roman" w:hAnsi="Times New Roman" w:cs="Times New Roman"/>
                <w:b/>
                <w:bCs/>
                <w:color w:val="000000" w:themeColor="text1"/>
                <w:sz w:val="24"/>
                <w:szCs w:val="24"/>
              </w:rPr>
              <w:t>17</w:t>
            </w:r>
            <w:r w:rsidRPr="001E006F">
              <w:rPr>
                <w:rFonts w:ascii="Times New Roman" w:hAnsi="Times New Roman" w:cs="Times New Roman"/>
                <w:b/>
                <w:bCs/>
                <w:color w:val="000000" w:themeColor="text1"/>
                <w:sz w:val="24"/>
                <w:szCs w:val="24"/>
              </w:rPr>
              <w:t>人，省市骨干教师</w:t>
            </w:r>
            <w:r w:rsidRPr="001E006F">
              <w:rPr>
                <w:rFonts w:ascii="Times New Roman" w:hAnsi="Times New Roman" w:cs="Times New Roman"/>
                <w:b/>
                <w:bCs/>
                <w:color w:val="000000" w:themeColor="text1"/>
                <w:sz w:val="24"/>
                <w:szCs w:val="24"/>
              </w:rPr>
              <w:t>154</w:t>
            </w:r>
            <w:r w:rsidRPr="001E006F">
              <w:rPr>
                <w:rFonts w:ascii="Times New Roman" w:hAnsi="Times New Roman" w:cs="Times New Roman"/>
                <w:b/>
                <w:bCs/>
                <w:color w:val="000000" w:themeColor="text1"/>
                <w:sz w:val="24"/>
                <w:szCs w:val="24"/>
              </w:rPr>
              <w:t>人，具有硕士学位和研究生学历的教师</w:t>
            </w:r>
            <w:r w:rsidRPr="001E006F">
              <w:rPr>
                <w:rFonts w:ascii="Times New Roman" w:hAnsi="Times New Roman" w:cs="Times New Roman"/>
                <w:b/>
                <w:bCs/>
                <w:color w:val="000000" w:themeColor="text1"/>
                <w:sz w:val="24"/>
                <w:szCs w:val="24"/>
              </w:rPr>
              <w:t>300</w:t>
            </w:r>
            <w:r w:rsidRPr="001E006F">
              <w:rPr>
                <w:rFonts w:ascii="Times New Roman" w:hAnsi="Times New Roman" w:cs="Times New Roman"/>
                <w:b/>
                <w:bCs/>
                <w:color w:val="000000" w:themeColor="text1"/>
                <w:sz w:val="24"/>
                <w:szCs w:val="24"/>
              </w:rPr>
              <w:t>人。学校连续</w:t>
            </w:r>
            <w:r w:rsidRPr="001E006F">
              <w:rPr>
                <w:rFonts w:ascii="Times New Roman" w:hAnsi="Times New Roman" w:cs="Times New Roman"/>
                <w:b/>
                <w:bCs/>
                <w:color w:val="000000" w:themeColor="text1"/>
                <w:sz w:val="24"/>
                <w:szCs w:val="24"/>
              </w:rPr>
              <w:t>18</w:t>
            </w:r>
            <w:r w:rsidRPr="001E006F">
              <w:rPr>
                <w:rFonts w:ascii="Times New Roman" w:hAnsi="Times New Roman" w:cs="Times New Roman"/>
                <w:b/>
                <w:bCs/>
                <w:color w:val="000000" w:themeColor="text1"/>
                <w:sz w:val="24"/>
                <w:szCs w:val="24"/>
              </w:rPr>
              <w:t>年荣获南充市高中教育质量一等奖和县初中教育质量一等奖。近年来，先后</w:t>
            </w:r>
            <w:r w:rsidRPr="001E006F">
              <w:rPr>
                <w:rFonts w:ascii="Times New Roman" w:hAnsi="Times New Roman" w:cs="Times New Roman"/>
                <w:b/>
                <w:bCs/>
                <w:color w:val="000000" w:themeColor="text1"/>
                <w:sz w:val="24"/>
                <w:szCs w:val="24"/>
              </w:rPr>
              <w:t>5</w:t>
            </w:r>
            <w:r w:rsidRPr="001E006F">
              <w:rPr>
                <w:rFonts w:ascii="Times New Roman" w:hAnsi="Times New Roman" w:cs="Times New Roman"/>
                <w:b/>
                <w:bCs/>
                <w:color w:val="000000" w:themeColor="text1"/>
                <w:sz w:val="24"/>
                <w:szCs w:val="24"/>
              </w:rPr>
              <w:t>次夺得南充市高考文理科状元，有</w:t>
            </w:r>
            <w:r w:rsidRPr="001E006F">
              <w:rPr>
                <w:rFonts w:ascii="Times New Roman" w:hAnsi="Times New Roman" w:cs="Times New Roman"/>
                <w:b/>
                <w:bCs/>
                <w:color w:val="000000" w:themeColor="text1"/>
                <w:sz w:val="24"/>
                <w:szCs w:val="24"/>
              </w:rPr>
              <w:t>23</w:t>
            </w:r>
            <w:r w:rsidRPr="001E006F">
              <w:rPr>
                <w:rFonts w:ascii="Times New Roman" w:hAnsi="Times New Roman" w:cs="Times New Roman"/>
                <w:b/>
                <w:bCs/>
                <w:color w:val="000000" w:themeColor="text1"/>
                <w:sz w:val="24"/>
                <w:szCs w:val="24"/>
              </w:rPr>
              <w:t>人录入清华大学、北京大学，每年有</w:t>
            </w:r>
            <w:r w:rsidRPr="001E006F">
              <w:rPr>
                <w:rFonts w:ascii="Times New Roman" w:hAnsi="Times New Roman" w:cs="Times New Roman"/>
                <w:b/>
                <w:bCs/>
                <w:color w:val="000000" w:themeColor="text1"/>
                <w:sz w:val="24"/>
                <w:szCs w:val="24"/>
              </w:rPr>
              <w:t>600</w:t>
            </w:r>
            <w:r w:rsidRPr="001E006F">
              <w:rPr>
                <w:rFonts w:ascii="Times New Roman" w:hAnsi="Times New Roman" w:cs="Times New Roman"/>
                <w:b/>
                <w:bCs/>
                <w:color w:val="000000" w:themeColor="text1"/>
                <w:sz w:val="24"/>
                <w:szCs w:val="24"/>
              </w:rPr>
              <w:t>余名学生录入全国重点大学，本科上线稳定在</w:t>
            </w:r>
            <w:r w:rsidRPr="001E006F">
              <w:rPr>
                <w:rFonts w:ascii="Times New Roman" w:hAnsi="Times New Roman" w:cs="Times New Roman"/>
                <w:b/>
                <w:bCs/>
                <w:color w:val="000000" w:themeColor="text1"/>
                <w:sz w:val="24"/>
                <w:szCs w:val="24"/>
              </w:rPr>
              <w:t>1800</w:t>
            </w:r>
            <w:r w:rsidRPr="001E006F">
              <w:rPr>
                <w:rFonts w:ascii="Times New Roman" w:hAnsi="Times New Roman" w:cs="Times New Roman"/>
                <w:b/>
                <w:bCs/>
                <w:color w:val="000000" w:themeColor="text1"/>
                <w:sz w:val="24"/>
                <w:szCs w:val="24"/>
              </w:rPr>
              <w:t>人左右，居南充市单校区第一。</w:t>
            </w:r>
          </w:p>
        </w:tc>
      </w:tr>
      <w:tr w:rsidR="00CB7FAD" w:rsidRPr="001E006F">
        <w:trPr>
          <w:trHeight w:val="600"/>
          <w:jc w:val="center"/>
        </w:trPr>
        <w:tc>
          <w:tcPr>
            <w:tcW w:w="1240"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序号</w:t>
            </w:r>
          </w:p>
        </w:tc>
        <w:tc>
          <w:tcPr>
            <w:tcW w:w="1156"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岗位</w:t>
            </w:r>
          </w:p>
        </w:tc>
        <w:tc>
          <w:tcPr>
            <w:tcW w:w="3028" w:type="dxa"/>
            <w:gridSpan w:val="3"/>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专业</w:t>
            </w:r>
          </w:p>
        </w:tc>
        <w:tc>
          <w:tcPr>
            <w:tcW w:w="1286"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492"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899"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其他要求</w:t>
            </w:r>
          </w:p>
        </w:tc>
        <w:tc>
          <w:tcPr>
            <w:tcW w:w="699"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需求</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人数</w:t>
            </w:r>
          </w:p>
        </w:tc>
        <w:tc>
          <w:tcPr>
            <w:tcW w:w="1290"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方式</w:t>
            </w:r>
          </w:p>
        </w:tc>
        <w:tc>
          <w:tcPr>
            <w:tcW w:w="2195"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提供薪酬、生活待</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遇或其他优惠条件</w:t>
            </w:r>
          </w:p>
        </w:tc>
      </w:tr>
      <w:tr w:rsidR="00CB7FAD" w:rsidRPr="001E006F">
        <w:trPr>
          <w:trHeight w:val="397"/>
          <w:jc w:val="center"/>
        </w:trPr>
        <w:tc>
          <w:tcPr>
            <w:tcW w:w="1240"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56"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心理健康</w:t>
            </w:r>
            <w:r w:rsidRPr="001E006F">
              <w:rPr>
                <w:rFonts w:ascii="Times New Roman" w:hAnsi="Times New Roman" w:cs="Times New Roman" w:hint="eastAsia"/>
                <w:b/>
                <w:bCs/>
                <w:color w:val="000000" w:themeColor="text1"/>
                <w:sz w:val="24"/>
                <w:szCs w:val="24"/>
              </w:rPr>
              <w:t>教师</w:t>
            </w:r>
          </w:p>
        </w:tc>
        <w:tc>
          <w:tcPr>
            <w:tcW w:w="3028" w:type="dxa"/>
            <w:gridSpan w:val="3"/>
            <w:tcMar>
              <w:top w:w="57" w:type="dxa"/>
              <w:bottom w:w="57" w:type="dxa"/>
            </w:tcMar>
            <w:vAlign w:val="center"/>
          </w:tcPr>
          <w:p w:rsidR="00CB7FAD" w:rsidRPr="001E006F" w:rsidRDefault="00085AA0">
            <w:pPr>
              <w:widowControl/>
              <w:spacing w:line="280" w:lineRule="exact"/>
              <w:ind w:firstLineChars="200" w:firstLine="482"/>
              <w:jc w:val="both"/>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心理健康教育</w:t>
            </w:r>
          </w:p>
        </w:tc>
        <w:tc>
          <w:tcPr>
            <w:tcW w:w="1286" w:type="dxa"/>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492" w:type="dxa"/>
            <w:gridSpan w:val="2"/>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w w:val="90"/>
                <w:sz w:val="24"/>
                <w:szCs w:val="24"/>
                <w:lang w:val="en-US"/>
              </w:rPr>
              <w:t>硕士研究生及以上学历且取得相应学位</w:t>
            </w:r>
          </w:p>
        </w:tc>
        <w:tc>
          <w:tcPr>
            <w:tcW w:w="1899"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hint="eastAsia"/>
                <w:b/>
                <w:bCs/>
                <w:color w:val="000000" w:themeColor="text1"/>
                <w:sz w:val="24"/>
                <w:szCs w:val="24"/>
                <w:lang w:val="en-US"/>
              </w:rPr>
              <w:t>年龄</w:t>
            </w:r>
            <w:r w:rsidRPr="001E006F">
              <w:rPr>
                <w:rFonts w:ascii="Times New Roman" w:hAnsi="Times New Roman" w:cs="Times New Roman"/>
                <w:b/>
                <w:bCs/>
                <w:color w:val="000000" w:themeColor="text1"/>
                <w:sz w:val="24"/>
                <w:szCs w:val="24"/>
                <w:lang w:val="en-US"/>
              </w:rPr>
              <w:t>35</w:t>
            </w:r>
            <w:r w:rsidRPr="001E006F">
              <w:rPr>
                <w:rFonts w:ascii="Times New Roman" w:hAnsi="Times New Roman" w:cs="Times New Roman"/>
                <w:b/>
                <w:bCs/>
                <w:color w:val="000000" w:themeColor="text1"/>
                <w:sz w:val="24"/>
                <w:szCs w:val="24"/>
                <w:lang w:val="en-US"/>
              </w:rPr>
              <w:t>周岁及以下</w:t>
            </w:r>
          </w:p>
        </w:tc>
        <w:tc>
          <w:tcPr>
            <w:tcW w:w="699" w:type="dxa"/>
            <w:gridSpan w:val="2"/>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290" w:type="dxa"/>
            <w:gridSpan w:val="2"/>
            <w:tcMar>
              <w:top w:w="57" w:type="dxa"/>
              <w:bottom w:w="57" w:type="dxa"/>
            </w:tcMar>
            <w:vAlign w:val="center"/>
          </w:tcPr>
          <w:p w:rsidR="00CB7FAD" w:rsidRPr="001E006F" w:rsidRDefault="002C3EBE">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编制内刚性引进</w:t>
            </w:r>
          </w:p>
        </w:tc>
        <w:tc>
          <w:tcPr>
            <w:tcW w:w="2195" w:type="dxa"/>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r>
    </w:tbl>
    <w:p w:rsidR="00CB7FAD" w:rsidRPr="001E006F" w:rsidRDefault="00CB7FAD">
      <w:pPr>
        <w:rPr>
          <w:rFonts w:ascii="Times New Roman" w:eastAsia="方正黑体简体" w:hAnsi="Times New Roman" w:cs="Times New Roman"/>
          <w:b/>
          <w:bCs/>
          <w:color w:val="000000" w:themeColor="text1"/>
          <w:sz w:val="32"/>
          <w:szCs w:val="32"/>
        </w:rPr>
      </w:pPr>
    </w:p>
    <w:p w:rsidR="00CB7FAD" w:rsidRPr="001E006F" w:rsidRDefault="00085AA0">
      <w:pPr>
        <w:pStyle w:val="a0"/>
        <w:rPr>
          <w:color w:val="000000" w:themeColor="text1"/>
        </w:rPr>
      </w:pPr>
      <w:r w:rsidRPr="001E006F">
        <w:rPr>
          <w:color w:val="000000" w:themeColor="text1"/>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四</w:t>
      </w:r>
      <w:r w:rsidRPr="001E006F">
        <w:rPr>
          <w:rFonts w:ascii="Times New Roman" w:eastAsia="方正小标宋简体" w:hAnsi="Times New Roman" w:cs="Times New Roman"/>
          <w:b/>
          <w:bCs/>
          <w:color w:val="000000" w:themeColor="text1"/>
          <w:sz w:val="36"/>
          <w:szCs w:val="36"/>
        </w:rPr>
        <w:t>）</w:t>
      </w:r>
    </w:p>
    <w:p w:rsidR="00CB7FAD" w:rsidRPr="001E006F" w:rsidRDefault="00CB7FAD">
      <w:pPr>
        <w:spacing w:line="240" w:lineRule="exact"/>
        <w:jc w:val="center"/>
        <w:rPr>
          <w:rFonts w:ascii="Times New Roman" w:eastAsia="方正小标宋简体" w:hAnsi="Times New Roman" w:cs="Times New Roman"/>
          <w:b/>
          <w:bCs/>
          <w:color w:val="000000" w:themeColor="text1"/>
          <w:sz w:val="44"/>
          <w:szCs w:val="44"/>
        </w:rPr>
      </w:pPr>
    </w:p>
    <w:tbl>
      <w:tblPr>
        <w:tblW w:w="14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446"/>
        <w:gridCol w:w="1230"/>
        <w:gridCol w:w="983"/>
        <w:gridCol w:w="1282"/>
        <w:gridCol w:w="1262"/>
        <w:gridCol w:w="1250"/>
        <w:gridCol w:w="174"/>
        <w:gridCol w:w="1286"/>
        <w:gridCol w:w="990"/>
        <w:gridCol w:w="788"/>
        <w:gridCol w:w="425"/>
        <w:gridCol w:w="2333"/>
      </w:tblGrid>
      <w:tr w:rsidR="00CB7FAD" w:rsidRPr="001E006F">
        <w:trPr>
          <w:trHeight w:val="90"/>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名称</w:t>
            </w:r>
          </w:p>
        </w:tc>
        <w:tc>
          <w:tcPr>
            <w:tcW w:w="2676" w:type="dxa"/>
            <w:gridSpan w:val="2"/>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南部县人民医院</w:t>
            </w:r>
          </w:p>
        </w:tc>
        <w:tc>
          <w:tcPr>
            <w:tcW w:w="983"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类别</w:t>
            </w:r>
          </w:p>
        </w:tc>
        <w:tc>
          <w:tcPr>
            <w:tcW w:w="2544" w:type="dxa"/>
            <w:gridSpan w:val="2"/>
            <w:tcBorders>
              <w:tl2br w:val="nil"/>
              <w:tr2bl w:val="nil"/>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事业单位</w:t>
            </w:r>
          </w:p>
        </w:tc>
        <w:tc>
          <w:tcPr>
            <w:tcW w:w="1250" w:type="dxa"/>
            <w:tcBorders>
              <w:tl2br w:val="nil"/>
              <w:tr2bl w:val="nil"/>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网址</w:t>
            </w:r>
          </w:p>
        </w:tc>
        <w:tc>
          <w:tcPr>
            <w:tcW w:w="2450" w:type="dxa"/>
            <w:gridSpan w:val="3"/>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http://www.nbrmyy.com</w:t>
            </w:r>
          </w:p>
        </w:tc>
        <w:tc>
          <w:tcPr>
            <w:tcW w:w="788" w:type="dxa"/>
            <w:tcBorders>
              <w:tl2br w:val="nil"/>
              <w:tr2bl w:val="nil"/>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邮政</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编码</w:t>
            </w:r>
          </w:p>
        </w:tc>
        <w:tc>
          <w:tcPr>
            <w:tcW w:w="2758" w:type="dxa"/>
            <w:gridSpan w:val="2"/>
            <w:tcBorders>
              <w:tl2br w:val="nil"/>
              <w:tr2bl w:val="nil"/>
            </w:tcBorders>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637300</w:t>
            </w:r>
          </w:p>
        </w:tc>
      </w:tr>
      <w:tr w:rsidR="00CB7FAD" w:rsidRPr="001E006F">
        <w:trPr>
          <w:trHeight w:val="577"/>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联系人</w:t>
            </w:r>
          </w:p>
        </w:tc>
        <w:tc>
          <w:tcPr>
            <w:tcW w:w="2676" w:type="dxa"/>
            <w:gridSpan w:val="2"/>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夏晓琼</w:t>
            </w:r>
          </w:p>
        </w:tc>
        <w:tc>
          <w:tcPr>
            <w:tcW w:w="983"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电话</w:t>
            </w:r>
          </w:p>
        </w:tc>
        <w:tc>
          <w:tcPr>
            <w:tcW w:w="2544" w:type="dxa"/>
            <w:gridSpan w:val="2"/>
            <w:tcBorders>
              <w:tl2br w:val="nil"/>
              <w:tr2bl w:val="nil"/>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t>08175528226</w:t>
            </w:r>
          </w:p>
        </w:tc>
        <w:tc>
          <w:tcPr>
            <w:tcW w:w="1250" w:type="dxa"/>
            <w:tcBorders>
              <w:tl2br w:val="nil"/>
              <w:tr2bl w:val="nil"/>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报名网址</w:t>
            </w:r>
          </w:p>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（邮箱）</w:t>
            </w:r>
          </w:p>
        </w:tc>
        <w:tc>
          <w:tcPr>
            <w:tcW w:w="2450" w:type="dxa"/>
            <w:gridSpan w:val="3"/>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2667650908@qq.com</w:t>
            </w:r>
          </w:p>
        </w:tc>
        <w:tc>
          <w:tcPr>
            <w:tcW w:w="788" w:type="dxa"/>
            <w:tcBorders>
              <w:tl2br w:val="nil"/>
              <w:tr2bl w:val="nil"/>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通讯</w:t>
            </w:r>
          </w:p>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地址</w:t>
            </w:r>
          </w:p>
        </w:tc>
        <w:tc>
          <w:tcPr>
            <w:tcW w:w="2758" w:type="dxa"/>
            <w:gridSpan w:val="2"/>
            <w:tcBorders>
              <w:tl2br w:val="nil"/>
              <w:tr2bl w:val="nil"/>
            </w:tcBorders>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四川省南部县大南街</w:t>
            </w:r>
            <w:r w:rsidRPr="001E006F">
              <w:rPr>
                <w:rFonts w:ascii="Times New Roman" w:hAnsi="Times New Roman" w:cs="Times New Roman"/>
                <w:b/>
                <w:bCs/>
                <w:color w:val="000000" w:themeColor="text1"/>
                <w:sz w:val="24"/>
                <w:szCs w:val="24"/>
                <w:lang w:val="en-US"/>
              </w:rPr>
              <w:t>132</w:t>
            </w:r>
            <w:r w:rsidRPr="001E006F">
              <w:rPr>
                <w:rFonts w:ascii="Times New Roman" w:hAnsi="Times New Roman" w:cs="Times New Roman"/>
                <w:b/>
                <w:bCs/>
                <w:color w:val="000000" w:themeColor="text1"/>
                <w:sz w:val="24"/>
                <w:szCs w:val="24"/>
                <w:lang w:val="en-US"/>
              </w:rPr>
              <w:t>号</w:t>
            </w:r>
          </w:p>
        </w:tc>
      </w:tr>
      <w:tr w:rsidR="00CB7FAD" w:rsidRPr="001E006F">
        <w:trPr>
          <w:trHeight w:val="1973"/>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单位简介</w:t>
            </w:r>
          </w:p>
        </w:tc>
        <w:tc>
          <w:tcPr>
            <w:tcW w:w="13449" w:type="dxa"/>
            <w:gridSpan w:val="12"/>
            <w:tcBorders>
              <w:tl2br w:val="nil"/>
              <w:tr2bl w:val="nil"/>
            </w:tcBorders>
            <w:tcMar>
              <w:top w:w="57" w:type="dxa"/>
              <w:bottom w:w="57" w:type="dxa"/>
            </w:tcMar>
            <w:vAlign w:val="center"/>
          </w:tcPr>
          <w:p w:rsidR="00CB7FAD" w:rsidRPr="001E006F" w:rsidRDefault="00085AA0">
            <w:pPr>
              <w:widowControl/>
              <w:spacing w:line="280" w:lineRule="exact"/>
              <w:ind w:firstLineChars="200" w:firstLine="482"/>
              <w:jc w:val="both"/>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南部县人民医院是一所集医疗、教学、科研、预防、康复为一体的国家三级</w:t>
            </w:r>
            <w:r w:rsidRPr="001E006F">
              <w:rPr>
                <w:rFonts w:ascii="Times New Roman" w:hAnsi="Times New Roman" w:cs="Times New Roman"/>
                <w:b/>
                <w:bCs/>
                <w:color w:val="000000" w:themeColor="text1"/>
                <w:sz w:val="24"/>
                <w:szCs w:val="24"/>
                <w:lang w:val="en-US"/>
              </w:rPr>
              <w:t>甲</w:t>
            </w:r>
            <w:r w:rsidRPr="001E006F">
              <w:rPr>
                <w:rFonts w:ascii="Times New Roman" w:hAnsi="Times New Roman" w:cs="Times New Roman"/>
                <w:b/>
                <w:bCs/>
                <w:color w:val="000000" w:themeColor="text1"/>
                <w:sz w:val="24"/>
                <w:szCs w:val="24"/>
              </w:rPr>
              <w:t>等综合医院。现有在职职工</w:t>
            </w:r>
            <w:r w:rsidRPr="001E006F">
              <w:rPr>
                <w:rFonts w:ascii="Times New Roman" w:hAnsi="Times New Roman" w:cs="Times New Roman"/>
                <w:b/>
                <w:bCs/>
                <w:color w:val="000000" w:themeColor="text1"/>
                <w:sz w:val="24"/>
                <w:szCs w:val="24"/>
                <w:lang w:val="en-US"/>
              </w:rPr>
              <w:t>1378</w:t>
            </w:r>
            <w:r w:rsidRPr="001E006F">
              <w:rPr>
                <w:rFonts w:ascii="Times New Roman" w:hAnsi="Times New Roman" w:cs="Times New Roman"/>
                <w:b/>
                <w:bCs/>
                <w:color w:val="000000" w:themeColor="text1"/>
                <w:sz w:val="24"/>
                <w:szCs w:val="24"/>
              </w:rPr>
              <w:t>人，高级职称</w:t>
            </w:r>
            <w:r w:rsidRPr="001E006F">
              <w:rPr>
                <w:rFonts w:ascii="Times New Roman" w:hAnsi="Times New Roman" w:cs="Times New Roman"/>
                <w:b/>
                <w:bCs/>
                <w:color w:val="000000" w:themeColor="text1"/>
                <w:sz w:val="24"/>
                <w:szCs w:val="24"/>
                <w:lang w:val="en-US"/>
              </w:rPr>
              <w:t>180</w:t>
            </w:r>
            <w:r w:rsidRPr="001E006F">
              <w:rPr>
                <w:rFonts w:ascii="Times New Roman" w:hAnsi="Times New Roman" w:cs="Times New Roman"/>
                <w:b/>
                <w:bCs/>
                <w:color w:val="000000" w:themeColor="text1"/>
                <w:sz w:val="24"/>
                <w:szCs w:val="24"/>
              </w:rPr>
              <w:t>人、中级职称</w:t>
            </w:r>
            <w:r w:rsidRPr="001E006F">
              <w:rPr>
                <w:rFonts w:ascii="Times New Roman" w:hAnsi="Times New Roman" w:cs="Times New Roman"/>
                <w:b/>
                <w:bCs/>
                <w:color w:val="000000" w:themeColor="text1"/>
                <w:sz w:val="24"/>
                <w:szCs w:val="24"/>
                <w:lang w:val="en-US"/>
              </w:rPr>
              <w:t>320</w:t>
            </w:r>
            <w:r w:rsidRPr="001E006F">
              <w:rPr>
                <w:rFonts w:ascii="Times New Roman" w:hAnsi="Times New Roman" w:cs="Times New Roman"/>
                <w:b/>
                <w:bCs/>
                <w:color w:val="000000" w:themeColor="text1"/>
                <w:sz w:val="24"/>
                <w:szCs w:val="24"/>
              </w:rPr>
              <w:t>人、硕士</w:t>
            </w:r>
            <w:r w:rsidRPr="001E006F">
              <w:rPr>
                <w:rFonts w:ascii="Times New Roman" w:hAnsi="Times New Roman" w:cs="Times New Roman"/>
                <w:b/>
                <w:bCs/>
                <w:color w:val="000000" w:themeColor="text1"/>
                <w:sz w:val="24"/>
                <w:szCs w:val="24"/>
                <w:lang w:val="en-US"/>
              </w:rPr>
              <w:t>51</w:t>
            </w:r>
            <w:r w:rsidRPr="001E006F">
              <w:rPr>
                <w:rFonts w:ascii="Times New Roman" w:hAnsi="Times New Roman" w:cs="Times New Roman"/>
                <w:b/>
                <w:bCs/>
                <w:color w:val="000000" w:themeColor="text1"/>
                <w:sz w:val="24"/>
                <w:szCs w:val="24"/>
                <w:lang w:val="en-US"/>
              </w:rPr>
              <w:t>人、</w:t>
            </w:r>
            <w:r w:rsidRPr="001E006F">
              <w:rPr>
                <w:rFonts w:ascii="Times New Roman" w:hAnsi="Times New Roman" w:cs="Times New Roman"/>
                <w:b/>
                <w:bCs/>
                <w:color w:val="000000" w:themeColor="text1"/>
                <w:sz w:val="24"/>
                <w:szCs w:val="24"/>
              </w:rPr>
              <w:t>博士</w:t>
            </w:r>
            <w:r w:rsidRPr="001E006F">
              <w:rPr>
                <w:rFonts w:ascii="Times New Roman" w:hAnsi="Times New Roman" w:cs="Times New Roman"/>
                <w:b/>
                <w:bCs/>
                <w:color w:val="000000" w:themeColor="text1"/>
                <w:sz w:val="24"/>
                <w:szCs w:val="24"/>
                <w:lang w:val="en-US"/>
              </w:rPr>
              <w:t>2</w:t>
            </w:r>
            <w:r w:rsidRPr="001E006F">
              <w:rPr>
                <w:rFonts w:ascii="Times New Roman" w:hAnsi="Times New Roman" w:cs="Times New Roman"/>
                <w:b/>
                <w:bCs/>
                <w:color w:val="000000" w:themeColor="text1"/>
                <w:sz w:val="24"/>
                <w:szCs w:val="24"/>
              </w:rPr>
              <w:t>人。</w:t>
            </w:r>
            <w:r w:rsidRPr="001E006F">
              <w:rPr>
                <w:rFonts w:ascii="Times New Roman" w:hAnsi="Times New Roman" w:cs="Times New Roman"/>
                <w:b/>
                <w:bCs/>
                <w:color w:val="000000" w:themeColor="text1"/>
                <w:sz w:val="24"/>
                <w:szCs w:val="24"/>
                <w:lang w:val="en-US"/>
              </w:rPr>
              <w:t>医院整体迁建项目占地面积</w:t>
            </w:r>
            <w:r w:rsidRPr="001E006F">
              <w:rPr>
                <w:rFonts w:ascii="Times New Roman" w:hAnsi="Times New Roman" w:cs="Times New Roman"/>
                <w:b/>
                <w:bCs/>
                <w:color w:val="000000" w:themeColor="text1"/>
                <w:sz w:val="24"/>
                <w:szCs w:val="24"/>
                <w:lang w:val="en-US"/>
              </w:rPr>
              <w:t>193</w:t>
            </w:r>
            <w:r w:rsidRPr="001E006F">
              <w:rPr>
                <w:rFonts w:ascii="Times New Roman" w:hAnsi="Times New Roman" w:cs="Times New Roman"/>
                <w:b/>
                <w:bCs/>
                <w:color w:val="000000" w:themeColor="text1"/>
                <w:sz w:val="24"/>
                <w:szCs w:val="24"/>
                <w:lang w:val="en-US"/>
              </w:rPr>
              <w:t>亩，总建筑面积</w:t>
            </w:r>
            <w:r w:rsidRPr="001E006F">
              <w:rPr>
                <w:rFonts w:ascii="Times New Roman" w:hAnsi="Times New Roman" w:cs="Times New Roman"/>
                <w:b/>
                <w:bCs/>
                <w:color w:val="000000" w:themeColor="text1"/>
                <w:sz w:val="24"/>
                <w:szCs w:val="24"/>
                <w:lang w:val="en-US"/>
              </w:rPr>
              <w:t>24.3</w:t>
            </w:r>
            <w:r w:rsidRPr="001E006F">
              <w:rPr>
                <w:rFonts w:ascii="Times New Roman" w:hAnsi="Times New Roman" w:cs="Times New Roman"/>
                <w:b/>
                <w:bCs/>
                <w:color w:val="000000" w:themeColor="text1"/>
                <w:sz w:val="24"/>
                <w:szCs w:val="24"/>
                <w:lang w:val="en-US"/>
              </w:rPr>
              <w:t>万平方米，</w:t>
            </w:r>
            <w:r w:rsidRPr="001E006F">
              <w:rPr>
                <w:rFonts w:ascii="Times New Roman" w:hAnsi="Times New Roman" w:cs="Times New Roman"/>
                <w:b/>
                <w:bCs/>
                <w:color w:val="000000" w:themeColor="text1"/>
                <w:sz w:val="24"/>
                <w:szCs w:val="24"/>
                <w:lang w:val="en-US"/>
              </w:rPr>
              <w:t>2022</w:t>
            </w:r>
            <w:r w:rsidRPr="001E006F">
              <w:rPr>
                <w:rFonts w:ascii="Times New Roman" w:hAnsi="Times New Roman" w:cs="Times New Roman"/>
                <w:b/>
                <w:bCs/>
                <w:color w:val="000000" w:themeColor="text1"/>
                <w:sz w:val="24"/>
                <w:szCs w:val="24"/>
                <w:lang w:val="en-US"/>
              </w:rPr>
              <w:t>年底全面投入使用。</w:t>
            </w:r>
            <w:r w:rsidRPr="001E006F">
              <w:rPr>
                <w:rFonts w:ascii="Times New Roman" w:hAnsi="Times New Roman" w:cs="Times New Roman"/>
                <w:b/>
                <w:bCs/>
                <w:color w:val="000000" w:themeColor="text1"/>
                <w:sz w:val="24"/>
                <w:szCs w:val="24"/>
              </w:rPr>
              <w:t>现有四川省医学甲级重点建设专科</w:t>
            </w:r>
            <w:r w:rsidRPr="001E006F">
              <w:rPr>
                <w:rFonts w:ascii="Times New Roman" w:hAnsi="Times New Roman" w:cs="Times New Roman"/>
                <w:b/>
                <w:bCs/>
                <w:color w:val="000000" w:themeColor="text1"/>
                <w:sz w:val="24"/>
                <w:szCs w:val="24"/>
              </w:rPr>
              <w:t>1</w:t>
            </w:r>
            <w:r w:rsidRPr="001E006F">
              <w:rPr>
                <w:rFonts w:ascii="Times New Roman" w:hAnsi="Times New Roman" w:cs="Times New Roman"/>
                <w:b/>
                <w:bCs/>
                <w:color w:val="000000" w:themeColor="text1"/>
                <w:sz w:val="24"/>
                <w:szCs w:val="24"/>
              </w:rPr>
              <w:t>个，四川省县级医院临床重点建设专科</w:t>
            </w:r>
            <w:r w:rsidRPr="001E006F">
              <w:rPr>
                <w:rFonts w:ascii="Times New Roman" w:hAnsi="Times New Roman" w:cs="Times New Roman"/>
                <w:b/>
                <w:bCs/>
                <w:color w:val="000000" w:themeColor="text1"/>
                <w:sz w:val="24"/>
                <w:szCs w:val="24"/>
              </w:rPr>
              <w:t>8</w:t>
            </w:r>
            <w:r w:rsidRPr="001E006F">
              <w:rPr>
                <w:rFonts w:ascii="Times New Roman" w:hAnsi="Times New Roman" w:cs="Times New Roman"/>
                <w:b/>
                <w:bCs/>
                <w:color w:val="000000" w:themeColor="text1"/>
                <w:sz w:val="24"/>
                <w:szCs w:val="24"/>
              </w:rPr>
              <w:t>个</w:t>
            </w:r>
            <w:r w:rsidRPr="001E006F">
              <w:rPr>
                <w:rFonts w:ascii="Times New Roman" w:hAnsi="Times New Roman" w:cs="Times New Roman"/>
                <w:b/>
                <w:bCs/>
                <w:color w:val="000000" w:themeColor="text1"/>
                <w:sz w:val="24"/>
                <w:szCs w:val="24"/>
              </w:rPr>
              <w:t>;</w:t>
            </w:r>
            <w:r w:rsidRPr="001E006F">
              <w:rPr>
                <w:rFonts w:ascii="Times New Roman" w:hAnsi="Times New Roman" w:cs="Times New Roman"/>
                <w:b/>
                <w:bCs/>
                <w:color w:val="000000" w:themeColor="text1"/>
                <w:sz w:val="24"/>
                <w:szCs w:val="24"/>
              </w:rPr>
              <w:t>南充市重点专科</w:t>
            </w:r>
            <w:r w:rsidRPr="001E006F">
              <w:rPr>
                <w:rFonts w:ascii="Times New Roman" w:hAnsi="Times New Roman" w:cs="Times New Roman"/>
                <w:b/>
                <w:bCs/>
                <w:color w:val="000000" w:themeColor="text1"/>
                <w:sz w:val="24"/>
                <w:szCs w:val="24"/>
              </w:rPr>
              <w:t>24</w:t>
            </w:r>
            <w:r w:rsidRPr="001E006F">
              <w:rPr>
                <w:rFonts w:ascii="Times New Roman" w:hAnsi="Times New Roman" w:cs="Times New Roman"/>
                <w:b/>
                <w:bCs/>
                <w:color w:val="000000" w:themeColor="text1"/>
                <w:sz w:val="24"/>
                <w:szCs w:val="24"/>
              </w:rPr>
              <w:t>个，总数位列全市县级医院第一；呼吸内科等</w:t>
            </w:r>
            <w:r w:rsidRPr="001E006F">
              <w:rPr>
                <w:rFonts w:ascii="Times New Roman" w:hAnsi="Times New Roman" w:cs="Times New Roman"/>
                <w:b/>
                <w:bCs/>
                <w:color w:val="000000" w:themeColor="text1"/>
                <w:sz w:val="24"/>
                <w:szCs w:val="24"/>
              </w:rPr>
              <w:t>6</w:t>
            </w:r>
            <w:r w:rsidRPr="001E006F">
              <w:rPr>
                <w:rFonts w:ascii="Times New Roman" w:hAnsi="Times New Roman" w:cs="Times New Roman"/>
                <w:b/>
                <w:bCs/>
                <w:color w:val="000000" w:themeColor="text1"/>
                <w:sz w:val="24"/>
                <w:szCs w:val="24"/>
              </w:rPr>
              <w:t>个专科入选中国县市级医院品牌专科前</w:t>
            </w:r>
            <w:r w:rsidRPr="001E006F">
              <w:rPr>
                <w:rFonts w:ascii="Times New Roman" w:hAnsi="Times New Roman" w:cs="Times New Roman"/>
                <w:b/>
                <w:bCs/>
                <w:color w:val="000000" w:themeColor="text1"/>
                <w:sz w:val="24"/>
                <w:szCs w:val="24"/>
              </w:rPr>
              <w:t>20</w:t>
            </w:r>
            <w:r w:rsidRPr="001E006F">
              <w:rPr>
                <w:rFonts w:ascii="Times New Roman" w:hAnsi="Times New Roman" w:cs="Times New Roman"/>
                <w:b/>
                <w:bCs/>
                <w:color w:val="000000" w:themeColor="text1"/>
                <w:sz w:val="24"/>
                <w:szCs w:val="24"/>
              </w:rPr>
              <w:t>强。已成功打造胸痛中心、卒中中心、心血管介入中心、消化内镜中心、微创外科中心等，其中胸痛中心、卒中中心已通过国家认证</w:t>
            </w:r>
            <w:r w:rsidRPr="001E006F">
              <w:rPr>
                <w:rFonts w:ascii="Times New Roman" w:hAnsi="Times New Roman" w:cs="Times New Roman"/>
                <w:b/>
                <w:bCs/>
                <w:color w:val="000000" w:themeColor="text1"/>
                <w:sz w:val="24"/>
                <w:szCs w:val="24"/>
              </w:rPr>
              <w:t xml:space="preserve">; </w:t>
            </w:r>
            <w:r w:rsidRPr="001E006F">
              <w:rPr>
                <w:rFonts w:ascii="Times New Roman" w:hAnsi="Times New Roman" w:cs="Times New Roman"/>
                <w:b/>
                <w:bCs/>
                <w:color w:val="000000" w:themeColor="text1"/>
                <w:sz w:val="24"/>
                <w:szCs w:val="24"/>
              </w:rPr>
              <w:t>医院现已建成以电子病历为核心及医院智慧服务体系的信息化架构，覆盖</w:t>
            </w:r>
            <w:r w:rsidRPr="001E006F">
              <w:rPr>
                <w:rFonts w:ascii="Times New Roman" w:hAnsi="Times New Roman" w:cs="Times New Roman"/>
                <w:b/>
                <w:bCs/>
                <w:color w:val="000000" w:themeColor="text1"/>
                <w:sz w:val="24"/>
                <w:szCs w:val="24"/>
              </w:rPr>
              <w:t>48</w:t>
            </w:r>
            <w:r w:rsidRPr="001E006F">
              <w:rPr>
                <w:rFonts w:ascii="Times New Roman" w:hAnsi="Times New Roman" w:cs="Times New Roman"/>
                <w:b/>
                <w:bCs/>
                <w:color w:val="000000" w:themeColor="text1"/>
                <w:sz w:val="24"/>
                <w:szCs w:val="24"/>
              </w:rPr>
              <w:t>个业务系统。我院电子病历应用水平为四级、信息系统安</w:t>
            </w:r>
            <w:r w:rsidRPr="001E006F">
              <w:rPr>
                <w:rFonts w:hAnsi="Times New Roman" w:cs="Times New Roman" w:hint="eastAsia"/>
                <w:b/>
                <w:bCs/>
                <w:color w:val="000000" w:themeColor="text1"/>
                <w:sz w:val="24"/>
                <w:szCs w:val="24"/>
              </w:rPr>
              <w:t>全等级保护为三级，并获“南充市医疗机构信息化建设工作先进单位”</w:t>
            </w:r>
            <w:r w:rsidRPr="001E006F">
              <w:rPr>
                <w:rFonts w:ascii="Times New Roman" w:hAnsi="Times New Roman" w:cs="Times New Roman"/>
                <w:b/>
                <w:bCs/>
                <w:color w:val="000000" w:themeColor="text1"/>
                <w:sz w:val="24"/>
                <w:szCs w:val="24"/>
              </w:rPr>
              <w:t>。</w:t>
            </w:r>
          </w:p>
        </w:tc>
      </w:tr>
      <w:tr w:rsidR="00CB7FAD" w:rsidRPr="001E006F">
        <w:trPr>
          <w:trHeight w:val="600"/>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序号</w:t>
            </w:r>
          </w:p>
        </w:tc>
        <w:tc>
          <w:tcPr>
            <w:tcW w:w="1446"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岗位</w:t>
            </w:r>
          </w:p>
        </w:tc>
        <w:tc>
          <w:tcPr>
            <w:tcW w:w="3495" w:type="dxa"/>
            <w:gridSpan w:val="3"/>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专业</w:t>
            </w:r>
          </w:p>
        </w:tc>
        <w:tc>
          <w:tcPr>
            <w:tcW w:w="1262"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424" w:type="dxa"/>
            <w:gridSpan w:val="2"/>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286"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其他要求</w:t>
            </w:r>
          </w:p>
        </w:tc>
        <w:tc>
          <w:tcPr>
            <w:tcW w:w="990"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需求</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人数</w:t>
            </w:r>
          </w:p>
        </w:tc>
        <w:tc>
          <w:tcPr>
            <w:tcW w:w="1213" w:type="dxa"/>
            <w:gridSpan w:val="2"/>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方式</w:t>
            </w:r>
          </w:p>
        </w:tc>
        <w:tc>
          <w:tcPr>
            <w:tcW w:w="2333"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提供薪酬、生活待</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遇或其他优惠条件</w:t>
            </w:r>
          </w:p>
        </w:tc>
      </w:tr>
      <w:tr w:rsidR="00CB7FAD" w:rsidRPr="001E006F">
        <w:trPr>
          <w:trHeight w:val="600"/>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t>1</w:t>
            </w:r>
          </w:p>
        </w:tc>
        <w:tc>
          <w:tcPr>
            <w:tcW w:w="1446" w:type="dxa"/>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外科医师</w:t>
            </w:r>
          </w:p>
        </w:tc>
        <w:tc>
          <w:tcPr>
            <w:tcW w:w="3495" w:type="dxa"/>
            <w:gridSpan w:val="3"/>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外科学</w:t>
            </w:r>
          </w:p>
        </w:tc>
        <w:tc>
          <w:tcPr>
            <w:tcW w:w="1262" w:type="dxa"/>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424" w:type="dxa"/>
            <w:gridSpan w:val="2"/>
            <w:vMerge w:val="restart"/>
            <w:tcBorders>
              <w:tl2br w:val="nil"/>
              <w:tr2bl w:val="nil"/>
            </w:tcBorders>
            <w:tcMar>
              <w:top w:w="57" w:type="dxa"/>
              <w:bottom w:w="57" w:type="dxa"/>
            </w:tcMar>
            <w:vAlign w:val="center"/>
          </w:tcPr>
          <w:p w:rsidR="00CB7FAD" w:rsidRPr="001E006F" w:rsidRDefault="00085AA0">
            <w:pPr>
              <w:widowControl/>
              <w:spacing w:line="280" w:lineRule="exact"/>
              <w:rPr>
                <w:rFonts w:ascii="Times New Roman" w:eastAsia="方正黑体简体"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硕士研究生及以上</w:t>
            </w:r>
            <w:r w:rsidRPr="001E006F">
              <w:rPr>
                <w:rFonts w:ascii="Times New Roman" w:hAnsi="Times New Roman" w:cs="Times New Roman" w:hint="eastAsia"/>
                <w:b/>
                <w:bCs/>
                <w:color w:val="000000" w:themeColor="text1"/>
                <w:sz w:val="24"/>
                <w:szCs w:val="24"/>
                <w:lang w:val="en-US"/>
              </w:rPr>
              <w:t>学历且取得相应学位</w:t>
            </w:r>
          </w:p>
        </w:tc>
        <w:tc>
          <w:tcPr>
            <w:tcW w:w="1286" w:type="dxa"/>
            <w:vMerge w:val="restart"/>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hAnsi="Times New Roman" w:cs="Times New Roman" w:hint="eastAsia"/>
                <w:b/>
                <w:bCs/>
                <w:color w:val="000000" w:themeColor="text1"/>
                <w:sz w:val="24"/>
                <w:szCs w:val="24"/>
                <w:lang w:val="en-US"/>
              </w:rPr>
              <w:t>年龄</w:t>
            </w:r>
            <w:r w:rsidRPr="001E006F">
              <w:rPr>
                <w:rFonts w:ascii="Times New Roman" w:hAnsi="Times New Roman" w:cs="Times New Roman"/>
                <w:b/>
                <w:bCs/>
                <w:color w:val="000000" w:themeColor="text1"/>
                <w:sz w:val="24"/>
                <w:szCs w:val="24"/>
                <w:lang w:val="en-US"/>
              </w:rPr>
              <w:t>35</w:t>
            </w:r>
            <w:r w:rsidRPr="001E006F">
              <w:rPr>
                <w:rFonts w:ascii="Times New Roman" w:hAnsi="Times New Roman" w:cs="Times New Roman"/>
                <w:b/>
                <w:bCs/>
                <w:color w:val="000000" w:themeColor="text1"/>
                <w:sz w:val="24"/>
                <w:szCs w:val="24"/>
                <w:lang w:val="en-US"/>
              </w:rPr>
              <w:t>周岁及以下</w:t>
            </w:r>
          </w:p>
        </w:tc>
        <w:tc>
          <w:tcPr>
            <w:tcW w:w="990"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2</w:t>
            </w:r>
          </w:p>
        </w:tc>
        <w:tc>
          <w:tcPr>
            <w:tcW w:w="1213" w:type="dxa"/>
            <w:gridSpan w:val="2"/>
            <w:vMerge w:val="restart"/>
            <w:tcBorders>
              <w:tl2br w:val="nil"/>
              <w:tr2bl w:val="nil"/>
            </w:tcBorders>
            <w:tcMar>
              <w:top w:w="57" w:type="dxa"/>
              <w:bottom w:w="57" w:type="dxa"/>
            </w:tcMar>
            <w:vAlign w:val="center"/>
          </w:tcPr>
          <w:p w:rsidR="00CB7FAD" w:rsidRPr="001E006F" w:rsidRDefault="00085AA0" w:rsidP="002C3EBE">
            <w:pPr>
              <w:widowControl/>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编制内刚性引进</w:t>
            </w:r>
          </w:p>
        </w:tc>
        <w:tc>
          <w:tcPr>
            <w:tcW w:w="2333" w:type="dxa"/>
            <w:vMerge w:val="restart"/>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硕士研究生给予</w:t>
            </w:r>
            <w:r w:rsidRPr="001E006F">
              <w:rPr>
                <w:rFonts w:ascii="Times New Roman" w:hAnsi="Times New Roman" w:cs="Times New Roman"/>
                <w:b/>
                <w:bCs/>
                <w:color w:val="000000" w:themeColor="text1"/>
                <w:sz w:val="24"/>
                <w:szCs w:val="24"/>
                <w:lang w:val="en-US"/>
              </w:rPr>
              <w:t>10-15</w:t>
            </w:r>
            <w:r w:rsidRPr="001E006F">
              <w:rPr>
                <w:rFonts w:ascii="Times New Roman" w:hAnsi="Times New Roman" w:cs="Times New Roman"/>
                <w:b/>
                <w:bCs/>
                <w:color w:val="000000" w:themeColor="text1"/>
                <w:sz w:val="24"/>
                <w:szCs w:val="24"/>
                <w:lang w:val="en-US"/>
              </w:rPr>
              <w:t>万元安家费；博士学位毕业生，根据个人工作能力给予</w:t>
            </w:r>
            <w:r w:rsidRPr="001E006F">
              <w:rPr>
                <w:rFonts w:ascii="Times New Roman" w:hAnsi="Times New Roman" w:cs="Times New Roman"/>
                <w:b/>
                <w:bCs/>
                <w:color w:val="000000" w:themeColor="text1"/>
                <w:sz w:val="24"/>
                <w:szCs w:val="24"/>
                <w:lang w:val="en-US"/>
              </w:rPr>
              <w:t>50-80</w:t>
            </w:r>
            <w:r w:rsidRPr="001E006F">
              <w:rPr>
                <w:rFonts w:ascii="Times New Roman" w:hAnsi="Times New Roman" w:cs="Times New Roman"/>
                <w:b/>
                <w:bCs/>
                <w:color w:val="000000" w:themeColor="text1"/>
                <w:sz w:val="24"/>
                <w:szCs w:val="24"/>
                <w:lang w:val="en-US"/>
              </w:rPr>
              <w:t>万元安家费；三级医院的副教授教、教授，可根据其能力与业绩给予不低于</w:t>
            </w:r>
            <w:r w:rsidRPr="001E006F">
              <w:rPr>
                <w:rFonts w:ascii="Times New Roman" w:hAnsi="Times New Roman" w:cs="Times New Roman"/>
                <w:b/>
                <w:bCs/>
                <w:color w:val="000000" w:themeColor="text1"/>
                <w:sz w:val="24"/>
                <w:szCs w:val="24"/>
                <w:lang w:val="en-US"/>
              </w:rPr>
              <w:t>10-50</w:t>
            </w:r>
            <w:r w:rsidRPr="001E006F">
              <w:rPr>
                <w:rFonts w:ascii="Times New Roman" w:hAnsi="Times New Roman" w:cs="Times New Roman"/>
                <w:b/>
                <w:bCs/>
                <w:color w:val="000000" w:themeColor="text1"/>
                <w:sz w:val="24"/>
                <w:szCs w:val="24"/>
                <w:lang w:val="en-US"/>
              </w:rPr>
              <w:t>万元的安家费，院内待遇从优</w:t>
            </w:r>
          </w:p>
        </w:tc>
      </w:tr>
      <w:tr w:rsidR="00CB7FAD" w:rsidRPr="001E006F">
        <w:trPr>
          <w:trHeight w:val="461"/>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t>2</w:t>
            </w:r>
          </w:p>
        </w:tc>
        <w:tc>
          <w:tcPr>
            <w:tcW w:w="1446" w:type="dxa"/>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麻醉科医师</w:t>
            </w:r>
          </w:p>
        </w:tc>
        <w:tc>
          <w:tcPr>
            <w:tcW w:w="3495" w:type="dxa"/>
            <w:gridSpan w:val="3"/>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麻醉学</w:t>
            </w:r>
          </w:p>
        </w:tc>
        <w:tc>
          <w:tcPr>
            <w:tcW w:w="1262" w:type="dxa"/>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424" w:type="dxa"/>
            <w:gridSpan w:val="2"/>
            <w:vMerge/>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286"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990" w:type="dxa"/>
            <w:tcBorders>
              <w:tl2br w:val="nil"/>
              <w:tr2bl w:val="nil"/>
            </w:tcBorders>
            <w:tcMar>
              <w:top w:w="57" w:type="dxa"/>
              <w:bottom w:w="57" w:type="dxa"/>
            </w:tcMar>
            <w:vAlign w:val="center"/>
          </w:tcPr>
          <w:p w:rsidR="00CB7FAD" w:rsidRPr="001E006F" w:rsidRDefault="00085AA0">
            <w:pPr>
              <w:widowControl/>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13" w:type="dxa"/>
            <w:gridSpan w:val="2"/>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2333"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r>
      <w:tr w:rsidR="00CB7FAD" w:rsidRPr="001E006F">
        <w:trPr>
          <w:trHeight w:val="479"/>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t>3</w:t>
            </w:r>
          </w:p>
        </w:tc>
        <w:tc>
          <w:tcPr>
            <w:tcW w:w="1446" w:type="dxa"/>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妇产科医师</w:t>
            </w:r>
          </w:p>
        </w:tc>
        <w:tc>
          <w:tcPr>
            <w:tcW w:w="3495" w:type="dxa"/>
            <w:gridSpan w:val="3"/>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rPr>
              <w:t>妇产科学</w:t>
            </w:r>
          </w:p>
        </w:tc>
        <w:tc>
          <w:tcPr>
            <w:tcW w:w="1262" w:type="dxa"/>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424" w:type="dxa"/>
            <w:gridSpan w:val="2"/>
            <w:vMerge/>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286"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990" w:type="dxa"/>
            <w:tcBorders>
              <w:tl2br w:val="nil"/>
              <w:tr2bl w:val="nil"/>
            </w:tcBorders>
            <w:tcMar>
              <w:top w:w="57" w:type="dxa"/>
              <w:bottom w:w="57" w:type="dxa"/>
            </w:tcMar>
            <w:vAlign w:val="center"/>
          </w:tcPr>
          <w:p w:rsidR="00CB7FAD" w:rsidRPr="001E006F" w:rsidRDefault="00085AA0">
            <w:pPr>
              <w:widowControl/>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13" w:type="dxa"/>
            <w:gridSpan w:val="2"/>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2333"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r>
      <w:tr w:rsidR="00CB7FAD" w:rsidRPr="001E006F">
        <w:trPr>
          <w:trHeight w:val="600"/>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t>4</w:t>
            </w:r>
          </w:p>
        </w:tc>
        <w:tc>
          <w:tcPr>
            <w:tcW w:w="1446" w:type="dxa"/>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内科医师</w:t>
            </w:r>
          </w:p>
        </w:tc>
        <w:tc>
          <w:tcPr>
            <w:tcW w:w="3495" w:type="dxa"/>
            <w:gridSpan w:val="3"/>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rPr>
              <w:t>内科学</w:t>
            </w:r>
            <w:r w:rsidRPr="001E006F">
              <w:rPr>
                <w:rFonts w:ascii="Times New Roman" w:hAnsi="Times New Roman" w:cs="Times New Roman" w:hint="eastAsia"/>
                <w:b/>
                <w:bCs/>
                <w:color w:val="000000" w:themeColor="text1"/>
                <w:sz w:val="24"/>
                <w:szCs w:val="24"/>
              </w:rPr>
              <w:t>、</w:t>
            </w:r>
            <w:r w:rsidRPr="001E006F">
              <w:rPr>
                <w:rFonts w:ascii="Times New Roman" w:hAnsi="Times New Roman" w:cs="Times New Roman"/>
                <w:b/>
                <w:bCs/>
                <w:color w:val="000000" w:themeColor="text1"/>
                <w:sz w:val="24"/>
                <w:szCs w:val="24"/>
                <w:lang w:val="en-US"/>
              </w:rPr>
              <w:t>神经病学</w:t>
            </w:r>
            <w:r w:rsidRPr="001E006F">
              <w:rPr>
                <w:rFonts w:ascii="Times New Roman" w:hAnsi="Times New Roman" w:cs="Times New Roman" w:hint="eastAsia"/>
                <w:b/>
                <w:bCs/>
                <w:color w:val="000000" w:themeColor="text1"/>
                <w:sz w:val="24"/>
                <w:szCs w:val="24"/>
                <w:lang w:val="en-US"/>
              </w:rPr>
              <w:t>、</w:t>
            </w:r>
            <w:r w:rsidRPr="001E006F">
              <w:rPr>
                <w:rFonts w:ascii="Times New Roman" w:hAnsi="Times New Roman" w:cs="Times New Roman"/>
                <w:b/>
                <w:bCs/>
                <w:color w:val="000000" w:themeColor="text1"/>
                <w:sz w:val="24"/>
                <w:szCs w:val="24"/>
              </w:rPr>
              <w:t>肿瘤学</w:t>
            </w:r>
          </w:p>
        </w:tc>
        <w:tc>
          <w:tcPr>
            <w:tcW w:w="1262" w:type="dxa"/>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424" w:type="dxa"/>
            <w:gridSpan w:val="2"/>
            <w:vMerge/>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286"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990" w:type="dxa"/>
            <w:tcBorders>
              <w:tl2br w:val="nil"/>
              <w:tr2bl w:val="nil"/>
            </w:tcBorders>
            <w:tcMar>
              <w:top w:w="57" w:type="dxa"/>
              <w:bottom w:w="57" w:type="dxa"/>
            </w:tcMar>
            <w:vAlign w:val="center"/>
          </w:tcPr>
          <w:p w:rsidR="00CB7FAD" w:rsidRPr="001E006F" w:rsidRDefault="00085AA0">
            <w:pPr>
              <w:widowControl/>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2</w:t>
            </w:r>
          </w:p>
        </w:tc>
        <w:tc>
          <w:tcPr>
            <w:tcW w:w="1213" w:type="dxa"/>
            <w:gridSpan w:val="2"/>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2333"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r>
      <w:tr w:rsidR="00CB7FAD" w:rsidRPr="001E006F">
        <w:trPr>
          <w:trHeight w:val="537"/>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lastRenderedPageBreak/>
              <w:t>5</w:t>
            </w:r>
          </w:p>
        </w:tc>
        <w:tc>
          <w:tcPr>
            <w:tcW w:w="1446" w:type="dxa"/>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儿科医师</w:t>
            </w:r>
          </w:p>
        </w:tc>
        <w:tc>
          <w:tcPr>
            <w:tcW w:w="3495" w:type="dxa"/>
            <w:gridSpan w:val="3"/>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rPr>
              <w:t>内科学</w:t>
            </w:r>
            <w:r w:rsidRPr="001E006F">
              <w:rPr>
                <w:rFonts w:ascii="Times New Roman" w:hAnsi="Times New Roman" w:cs="Times New Roman" w:hint="eastAsia"/>
                <w:b/>
                <w:bCs/>
                <w:color w:val="000000" w:themeColor="text1"/>
                <w:sz w:val="24"/>
                <w:szCs w:val="24"/>
              </w:rPr>
              <w:t>、</w:t>
            </w:r>
            <w:r w:rsidRPr="001E006F">
              <w:rPr>
                <w:rFonts w:ascii="Times New Roman" w:hAnsi="Times New Roman" w:cs="Times New Roman"/>
                <w:b/>
                <w:bCs/>
                <w:color w:val="000000" w:themeColor="text1"/>
                <w:sz w:val="24"/>
                <w:szCs w:val="24"/>
              </w:rPr>
              <w:t>儿科学</w:t>
            </w:r>
          </w:p>
        </w:tc>
        <w:tc>
          <w:tcPr>
            <w:tcW w:w="1262" w:type="dxa"/>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424" w:type="dxa"/>
            <w:gridSpan w:val="2"/>
            <w:vMerge w:val="restart"/>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硕士研究生及以上</w:t>
            </w:r>
            <w:r w:rsidRPr="001E006F">
              <w:rPr>
                <w:rFonts w:ascii="Times New Roman" w:hAnsi="Times New Roman" w:cs="Times New Roman" w:hint="eastAsia"/>
                <w:b/>
                <w:bCs/>
                <w:color w:val="000000" w:themeColor="text1"/>
                <w:sz w:val="24"/>
                <w:szCs w:val="24"/>
                <w:lang w:val="en-US"/>
              </w:rPr>
              <w:t>学历且取得相应学位</w:t>
            </w:r>
          </w:p>
        </w:tc>
        <w:tc>
          <w:tcPr>
            <w:tcW w:w="1286" w:type="dxa"/>
            <w:vMerge w:val="restart"/>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hAnsi="Times New Roman" w:cs="Times New Roman" w:hint="eastAsia"/>
                <w:b/>
                <w:bCs/>
                <w:color w:val="000000" w:themeColor="text1"/>
                <w:sz w:val="24"/>
                <w:szCs w:val="24"/>
                <w:lang w:val="en-US"/>
              </w:rPr>
              <w:t>年龄</w:t>
            </w:r>
            <w:r w:rsidRPr="001E006F">
              <w:rPr>
                <w:rFonts w:ascii="Times New Roman" w:hAnsi="Times New Roman" w:cs="Times New Roman"/>
                <w:b/>
                <w:bCs/>
                <w:color w:val="000000" w:themeColor="text1"/>
                <w:sz w:val="24"/>
                <w:szCs w:val="24"/>
                <w:lang w:val="en-US"/>
              </w:rPr>
              <w:t>35</w:t>
            </w:r>
            <w:r w:rsidRPr="001E006F">
              <w:rPr>
                <w:rFonts w:ascii="Times New Roman" w:hAnsi="Times New Roman" w:cs="Times New Roman"/>
                <w:b/>
                <w:bCs/>
                <w:color w:val="000000" w:themeColor="text1"/>
                <w:sz w:val="24"/>
                <w:szCs w:val="24"/>
                <w:lang w:val="en-US"/>
              </w:rPr>
              <w:t>周岁及以下</w:t>
            </w:r>
          </w:p>
        </w:tc>
        <w:tc>
          <w:tcPr>
            <w:tcW w:w="990" w:type="dxa"/>
            <w:tcBorders>
              <w:tl2br w:val="nil"/>
              <w:tr2bl w:val="nil"/>
            </w:tcBorders>
            <w:tcMar>
              <w:top w:w="57" w:type="dxa"/>
              <w:bottom w:w="57" w:type="dxa"/>
            </w:tcMar>
            <w:vAlign w:val="center"/>
          </w:tcPr>
          <w:p w:rsidR="00CB7FAD" w:rsidRPr="001E006F" w:rsidRDefault="00085AA0">
            <w:pPr>
              <w:widowControl/>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13" w:type="dxa"/>
            <w:gridSpan w:val="2"/>
            <w:vMerge w:val="restart"/>
            <w:tcBorders>
              <w:tl2br w:val="nil"/>
              <w:tr2bl w:val="nil"/>
            </w:tcBorders>
            <w:tcMar>
              <w:top w:w="57" w:type="dxa"/>
              <w:bottom w:w="57" w:type="dxa"/>
            </w:tcMar>
            <w:vAlign w:val="center"/>
          </w:tcPr>
          <w:p w:rsidR="00CB7FAD" w:rsidRPr="001E006F" w:rsidRDefault="00085AA0" w:rsidP="002C3EBE">
            <w:pPr>
              <w:widowControl/>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编制内刚性引进</w:t>
            </w:r>
          </w:p>
        </w:tc>
        <w:tc>
          <w:tcPr>
            <w:tcW w:w="2333" w:type="dxa"/>
            <w:vMerge w:val="restart"/>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硕士研究生给予</w:t>
            </w:r>
            <w:r w:rsidRPr="001E006F">
              <w:rPr>
                <w:rFonts w:ascii="Times New Roman" w:hAnsi="Times New Roman" w:cs="Times New Roman"/>
                <w:b/>
                <w:bCs/>
                <w:color w:val="000000" w:themeColor="text1"/>
                <w:sz w:val="24"/>
                <w:szCs w:val="24"/>
                <w:lang w:val="en-US"/>
              </w:rPr>
              <w:t>10-15</w:t>
            </w:r>
            <w:r w:rsidRPr="001E006F">
              <w:rPr>
                <w:rFonts w:ascii="Times New Roman" w:hAnsi="Times New Roman" w:cs="Times New Roman"/>
                <w:b/>
                <w:bCs/>
                <w:color w:val="000000" w:themeColor="text1"/>
                <w:sz w:val="24"/>
                <w:szCs w:val="24"/>
                <w:lang w:val="en-US"/>
              </w:rPr>
              <w:t>万元安家费；博士学位毕业生，根据个人工作能力给予</w:t>
            </w:r>
            <w:r w:rsidRPr="001E006F">
              <w:rPr>
                <w:rFonts w:ascii="Times New Roman" w:hAnsi="Times New Roman" w:cs="Times New Roman"/>
                <w:b/>
                <w:bCs/>
                <w:color w:val="000000" w:themeColor="text1"/>
                <w:sz w:val="24"/>
                <w:szCs w:val="24"/>
                <w:lang w:val="en-US"/>
              </w:rPr>
              <w:t>50-80</w:t>
            </w:r>
            <w:r w:rsidRPr="001E006F">
              <w:rPr>
                <w:rFonts w:ascii="Times New Roman" w:hAnsi="Times New Roman" w:cs="Times New Roman"/>
                <w:b/>
                <w:bCs/>
                <w:color w:val="000000" w:themeColor="text1"/>
                <w:sz w:val="24"/>
                <w:szCs w:val="24"/>
                <w:lang w:val="en-US"/>
              </w:rPr>
              <w:t>万元安家费；三级医院的副教授教、教授，可根据其能力与业绩给予不低于</w:t>
            </w:r>
            <w:r w:rsidRPr="001E006F">
              <w:rPr>
                <w:rFonts w:ascii="Times New Roman" w:hAnsi="Times New Roman" w:cs="Times New Roman"/>
                <w:b/>
                <w:bCs/>
                <w:color w:val="000000" w:themeColor="text1"/>
                <w:sz w:val="24"/>
                <w:szCs w:val="24"/>
                <w:lang w:val="en-US"/>
              </w:rPr>
              <w:t>10-50</w:t>
            </w:r>
            <w:r w:rsidRPr="001E006F">
              <w:rPr>
                <w:rFonts w:ascii="Times New Roman" w:hAnsi="Times New Roman" w:cs="Times New Roman"/>
                <w:b/>
                <w:bCs/>
                <w:color w:val="000000" w:themeColor="text1"/>
                <w:sz w:val="24"/>
                <w:szCs w:val="24"/>
                <w:lang w:val="en-US"/>
              </w:rPr>
              <w:t>万元的安家费，院内待遇从优</w:t>
            </w:r>
          </w:p>
        </w:tc>
      </w:tr>
      <w:tr w:rsidR="00CB7FAD" w:rsidRPr="001E006F">
        <w:trPr>
          <w:trHeight w:val="600"/>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t>6</w:t>
            </w:r>
          </w:p>
        </w:tc>
        <w:tc>
          <w:tcPr>
            <w:tcW w:w="1446" w:type="dxa"/>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康复科医师</w:t>
            </w:r>
          </w:p>
        </w:tc>
        <w:tc>
          <w:tcPr>
            <w:tcW w:w="3495" w:type="dxa"/>
            <w:gridSpan w:val="3"/>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rPr>
              <w:t>内科学</w:t>
            </w:r>
            <w:r w:rsidRPr="001E006F">
              <w:rPr>
                <w:rFonts w:ascii="Times New Roman" w:hAnsi="Times New Roman" w:cs="Times New Roman" w:hint="eastAsia"/>
                <w:b/>
                <w:bCs/>
                <w:color w:val="000000" w:themeColor="text1"/>
                <w:sz w:val="24"/>
                <w:szCs w:val="24"/>
              </w:rPr>
              <w:t>、</w:t>
            </w:r>
            <w:r w:rsidRPr="001E006F">
              <w:rPr>
                <w:rFonts w:ascii="Times New Roman" w:hAnsi="Times New Roman" w:cs="Times New Roman"/>
                <w:b/>
                <w:bCs/>
                <w:color w:val="000000" w:themeColor="text1"/>
                <w:sz w:val="24"/>
                <w:szCs w:val="24"/>
              </w:rPr>
              <w:t>康复医学与理疗学</w:t>
            </w:r>
            <w:r w:rsidRPr="001E006F">
              <w:rPr>
                <w:rFonts w:ascii="Times New Roman" w:hAnsi="Times New Roman" w:cs="Times New Roman" w:hint="eastAsia"/>
                <w:b/>
                <w:bCs/>
                <w:color w:val="000000" w:themeColor="text1"/>
                <w:sz w:val="24"/>
                <w:szCs w:val="24"/>
              </w:rPr>
              <w:t>、</w:t>
            </w:r>
            <w:r w:rsidRPr="001E006F">
              <w:rPr>
                <w:rFonts w:ascii="Times New Roman" w:hAnsi="Times New Roman" w:cs="Times New Roman"/>
                <w:b/>
                <w:bCs/>
                <w:color w:val="000000" w:themeColor="text1"/>
                <w:sz w:val="24"/>
                <w:szCs w:val="24"/>
              </w:rPr>
              <w:t>中医学类</w:t>
            </w:r>
            <w:r w:rsidRPr="001E006F">
              <w:rPr>
                <w:rFonts w:ascii="Times New Roman" w:hAnsi="Times New Roman" w:cs="Times New Roman" w:hint="eastAsia"/>
                <w:b/>
                <w:bCs/>
                <w:color w:val="000000" w:themeColor="text1"/>
                <w:sz w:val="24"/>
                <w:szCs w:val="24"/>
              </w:rPr>
              <w:t>、</w:t>
            </w:r>
            <w:r w:rsidRPr="001E006F">
              <w:rPr>
                <w:rFonts w:ascii="Times New Roman" w:hAnsi="Times New Roman" w:cs="Times New Roman"/>
                <w:b/>
                <w:bCs/>
                <w:color w:val="000000" w:themeColor="text1"/>
                <w:w w:val="90"/>
                <w:sz w:val="24"/>
                <w:szCs w:val="24"/>
              </w:rPr>
              <w:t>中西医结合类</w:t>
            </w:r>
            <w:r w:rsidRPr="001E006F">
              <w:rPr>
                <w:rFonts w:ascii="Times New Roman" w:hAnsi="Times New Roman" w:cs="Times New Roman" w:hint="eastAsia"/>
                <w:b/>
                <w:bCs/>
                <w:color w:val="000000" w:themeColor="text1"/>
                <w:w w:val="90"/>
                <w:sz w:val="24"/>
                <w:szCs w:val="24"/>
                <w:lang w:val="en-US"/>
              </w:rPr>
              <w:t>、</w:t>
            </w:r>
            <w:r w:rsidRPr="001E006F">
              <w:rPr>
                <w:rFonts w:ascii="Times New Roman" w:hAnsi="Times New Roman" w:cs="Times New Roman"/>
                <w:b/>
                <w:bCs/>
                <w:color w:val="000000" w:themeColor="text1"/>
                <w:sz w:val="24"/>
                <w:szCs w:val="24"/>
                <w:lang w:val="en-US"/>
              </w:rPr>
              <w:t>针灸推拿学</w:t>
            </w:r>
          </w:p>
        </w:tc>
        <w:tc>
          <w:tcPr>
            <w:tcW w:w="1262" w:type="dxa"/>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424" w:type="dxa"/>
            <w:gridSpan w:val="2"/>
            <w:vMerge/>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286"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990" w:type="dxa"/>
            <w:tcBorders>
              <w:tl2br w:val="nil"/>
              <w:tr2bl w:val="nil"/>
            </w:tcBorders>
            <w:tcMar>
              <w:top w:w="57" w:type="dxa"/>
              <w:bottom w:w="57" w:type="dxa"/>
            </w:tcMar>
            <w:vAlign w:val="center"/>
          </w:tcPr>
          <w:p w:rsidR="00CB7FAD" w:rsidRPr="001E006F" w:rsidRDefault="00085AA0">
            <w:pPr>
              <w:widowControl/>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13" w:type="dxa"/>
            <w:gridSpan w:val="2"/>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2333"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r>
      <w:tr w:rsidR="00CB7FAD" w:rsidRPr="001E006F">
        <w:trPr>
          <w:trHeight w:val="529"/>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t>7</w:t>
            </w:r>
          </w:p>
        </w:tc>
        <w:tc>
          <w:tcPr>
            <w:tcW w:w="1446" w:type="dxa"/>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放射、超声科医师</w:t>
            </w:r>
          </w:p>
        </w:tc>
        <w:tc>
          <w:tcPr>
            <w:tcW w:w="3495" w:type="dxa"/>
            <w:gridSpan w:val="3"/>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rPr>
              <w:t>影像医学与核医学</w:t>
            </w:r>
          </w:p>
        </w:tc>
        <w:tc>
          <w:tcPr>
            <w:tcW w:w="1262" w:type="dxa"/>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424" w:type="dxa"/>
            <w:gridSpan w:val="2"/>
            <w:vMerge/>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286"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990" w:type="dxa"/>
            <w:tcBorders>
              <w:tl2br w:val="nil"/>
              <w:tr2bl w:val="nil"/>
            </w:tcBorders>
            <w:tcMar>
              <w:top w:w="57" w:type="dxa"/>
              <w:bottom w:w="57" w:type="dxa"/>
            </w:tcMar>
            <w:vAlign w:val="center"/>
          </w:tcPr>
          <w:p w:rsidR="00CB7FAD" w:rsidRPr="001E006F" w:rsidRDefault="00085AA0">
            <w:pPr>
              <w:widowControl/>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13" w:type="dxa"/>
            <w:gridSpan w:val="2"/>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2333"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r>
      <w:tr w:rsidR="00CB7FAD" w:rsidRPr="001E006F">
        <w:trPr>
          <w:trHeight w:val="383"/>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t>8</w:t>
            </w:r>
          </w:p>
        </w:tc>
        <w:tc>
          <w:tcPr>
            <w:tcW w:w="1446" w:type="dxa"/>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检验科医师</w:t>
            </w:r>
          </w:p>
        </w:tc>
        <w:tc>
          <w:tcPr>
            <w:tcW w:w="3495" w:type="dxa"/>
            <w:gridSpan w:val="3"/>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rPr>
              <w:t>临床检验诊断学</w:t>
            </w:r>
          </w:p>
        </w:tc>
        <w:tc>
          <w:tcPr>
            <w:tcW w:w="1262" w:type="dxa"/>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424" w:type="dxa"/>
            <w:gridSpan w:val="2"/>
            <w:vMerge/>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286"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990" w:type="dxa"/>
            <w:tcBorders>
              <w:tl2br w:val="nil"/>
              <w:tr2bl w:val="nil"/>
            </w:tcBorders>
            <w:tcMar>
              <w:top w:w="57" w:type="dxa"/>
              <w:bottom w:w="57" w:type="dxa"/>
            </w:tcMar>
            <w:vAlign w:val="center"/>
          </w:tcPr>
          <w:p w:rsidR="00CB7FAD" w:rsidRPr="001E006F" w:rsidRDefault="00085AA0">
            <w:pPr>
              <w:widowControl/>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13" w:type="dxa"/>
            <w:gridSpan w:val="2"/>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2333"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r>
      <w:tr w:rsidR="00CB7FAD" w:rsidRPr="001E006F">
        <w:trPr>
          <w:trHeight w:val="491"/>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t>9</w:t>
            </w:r>
          </w:p>
        </w:tc>
        <w:tc>
          <w:tcPr>
            <w:tcW w:w="1446" w:type="dxa"/>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口腔科医师</w:t>
            </w:r>
          </w:p>
        </w:tc>
        <w:tc>
          <w:tcPr>
            <w:tcW w:w="3495" w:type="dxa"/>
            <w:gridSpan w:val="3"/>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w w:val="90"/>
                <w:sz w:val="24"/>
                <w:szCs w:val="24"/>
              </w:rPr>
              <w:t>口腔临床医学</w:t>
            </w:r>
          </w:p>
        </w:tc>
        <w:tc>
          <w:tcPr>
            <w:tcW w:w="1262" w:type="dxa"/>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424" w:type="dxa"/>
            <w:gridSpan w:val="2"/>
            <w:vMerge/>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286"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990" w:type="dxa"/>
            <w:tcBorders>
              <w:tl2br w:val="nil"/>
              <w:tr2bl w:val="nil"/>
            </w:tcBorders>
            <w:tcMar>
              <w:top w:w="57" w:type="dxa"/>
              <w:bottom w:w="57" w:type="dxa"/>
            </w:tcMar>
            <w:vAlign w:val="center"/>
          </w:tcPr>
          <w:p w:rsidR="00CB7FAD" w:rsidRPr="001E006F" w:rsidRDefault="00085AA0">
            <w:pPr>
              <w:widowControl/>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13" w:type="dxa"/>
            <w:gridSpan w:val="2"/>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2333"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r>
      <w:tr w:rsidR="00CB7FAD" w:rsidRPr="001E006F">
        <w:trPr>
          <w:trHeight w:val="520"/>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t>10</w:t>
            </w:r>
          </w:p>
        </w:tc>
        <w:tc>
          <w:tcPr>
            <w:tcW w:w="1446" w:type="dxa"/>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病理科医师</w:t>
            </w:r>
          </w:p>
        </w:tc>
        <w:tc>
          <w:tcPr>
            <w:tcW w:w="3495" w:type="dxa"/>
            <w:gridSpan w:val="3"/>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rPr>
              <w:t>病理学与病理生理学</w:t>
            </w:r>
          </w:p>
        </w:tc>
        <w:tc>
          <w:tcPr>
            <w:tcW w:w="1262" w:type="dxa"/>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424" w:type="dxa"/>
            <w:gridSpan w:val="2"/>
            <w:vMerge w:val="restart"/>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lang w:val="en-US"/>
              </w:rPr>
              <w:t>硕士研究生及以上</w:t>
            </w:r>
            <w:r w:rsidRPr="001E006F">
              <w:rPr>
                <w:rFonts w:ascii="Times New Roman" w:hAnsi="Times New Roman" w:cs="Times New Roman" w:hint="eastAsia"/>
                <w:b/>
                <w:bCs/>
                <w:color w:val="000000" w:themeColor="text1"/>
                <w:sz w:val="24"/>
                <w:szCs w:val="24"/>
                <w:lang w:val="en-US"/>
              </w:rPr>
              <w:t>学历且取得相应学位</w:t>
            </w:r>
          </w:p>
        </w:tc>
        <w:tc>
          <w:tcPr>
            <w:tcW w:w="1286" w:type="dxa"/>
            <w:vMerge/>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990" w:type="dxa"/>
            <w:tcBorders>
              <w:tl2br w:val="nil"/>
              <w:tr2bl w:val="nil"/>
            </w:tcBorders>
            <w:tcMar>
              <w:top w:w="57" w:type="dxa"/>
              <w:bottom w:w="57" w:type="dxa"/>
            </w:tcMar>
            <w:vAlign w:val="center"/>
          </w:tcPr>
          <w:p w:rsidR="00CB7FAD" w:rsidRPr="001E006F" w:rsidRDefault="00085AA0">
            <w:pPr>
              <w:widowControl/>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13" w:type="dxa"/>
            <w:gridSpan w:val="2"/>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2333"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r>
      <w:tr w:rsidR="00CB7FAD" w:rsidRPr="001E006F">
        <w:trPr>
          <w:trHeight w:val="600"/>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t>11</w:t>
            </w:r>
          </w:p>
        </w:tc>
        <w:tc>
          <w:tcPr>
            <w:tcW w:w="1446" w:type="dxa"/>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中医科医师</w:t>
            </w:r>
          </w:p>
        </w:tc>
        <w:tc>
          <w:tcPr>
            <w:tcW w:w="3495" w:type="dxa"/>
            <w:gridSpan w:val="3"/>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w w:val="90"/>
                <w:sz w:val="24"/>
                <w:szCs w:val="24"/>
                <w:lang w:val="en-US"/>
              </w:rPr>
            </w:pPr>
            <w:r w:rsidRPr="001E006F">
              <w:rPr>
                <w:rFonts w:ascii="Times New Roman" w:hAnsi="Times New Roman" w:cs="Times New Roman"/>
                <w:b/>
                <w:bCs/>
                <w:color w:val="000000" w:themeColor="text1"/>
                <w:w w:val="90"/>
                <w:sz w:val="24"/>
                <w:szCs w:val="24"/>
              </w:rPr>
              <w:t>中医内科学</w:t>
            </w:r>
            <w:r w:rsidRPr="001E006F">
              <w:rPr>
                <w:rFonts w:ascii="Times New Roman" w:hAnsi="Times New Roman" w:cs="Times New Roman" w:hint="eastAsia"/>
                <w:b/>
                <w:bCs/>
                <w:color w:val="000000" w:themeColor="text1"/>
                <w:w w:val="90"/>
                <w:sz w:val="24"/>
                <w:szCs w:val="24"/>
              </w:rPr>
              <w:t>、</w:t>
            </w:r>
            <w:r w:rsidRPr="001E006F">
              <w:rPr>
                <w:rFonts w:ascii="Times New Roman" w:hAnsi="Times New Roman" w:cs="Times New Roman"/>
                <w:b/>
                <w:bCs/>
                <w:color w:val="000000" w:themeColor="text1"/>
                <w:w w:val="90"/>
                <w:sz w:val="24"/>
                <w:szCs w:val="24"/>
              </w:rPr>
              <w:t>中医外科学</w:t>
            </w:r>
            <w:r w:rsidRPr="001E006F">
              <w:rPr>
                <w:rFonts w:ascii="Times New Roman" w:hAnsi="Times New Roman" w:cs="Times New Roman" w:hint="eastAsia"/>
                <w:b/>
                <w:bCs/>
                <w:color w:val="000000" w:themeColor="text1"/>
                <w:w w:val="90"/>
                <w:sz w:val="24"/>
                <w:szCs w:val="24"/>
              </w:rPr>
              <w:t>、</w:t>
            </w:r>
            <w:r w:rsidRPr="001E006F">
              <w:rPr>
                <w:rFonts w:ascii="Times New Roman" w:hAnsi="Times New Roman" w:cs="Times New Roman"/>
                <w:b/>
                <w:bCs/>
                <w:color w:val="000000" w:themeColor="text1"/>
                <w:w w:val="90"/>
                <w:sz w:val="24"/>
                <w:szCs w:val="24"/>
                <w:lang w:val="en-US"/>
              </w:rPr>
              <w:t>中医骨伤科学</w:t>
            </w:r>
            <w:r w:rsidRPr="001E006F">
              <w:rPr>
                <w:rFonts w:ascii="Times New Roman" w:hAnsi="Times New Roman" w:cs="Times New Roman" w:hint="eastAsia"/>
                <w:b/>
                <w:bCs/>
                <w:color w:val="000000" w:themeColor="text1"/>
                <w:w w:val="90"/>
                <w:sz w:val="24"/>
                <w:szCs w:val="24"/>
                <w:lang w:val="en-US"/>
              </w:rPr>
              <w:t>、</w:t>
            </w:r>
            <w:r w:rsidRPr="001E006F">
              <w:rPr>
                <w:rFonts w:ascii="Times New Roman" w:hAnsi="Times New Roman" w:cs="Times New Roman"/>
                <w:b/>
                <w:bCs/>
                <w:color w:val="000000" w:themeColor="text1"/>
                <w:w w:val="80"/>
                <w:sz w:val="24"/>
                <w:szCs w:val="24"/>
                <w:lang w:val="en-US"/>
              </w:rPr>
              <w:t>中西医结合临床</w:t>
            </w:r>
            <w:r w:rsidRPr="001E006F">
              <w:rPr>
                <w:rFonts w:ascii="Times New Roman" w:hAnsi="Times New Roman" w:cs="Times New Roman" w:hint="eastAsia"/>
                <w:b/>
                <w:bCs/>
                <w:color w:val="000000" w:themeColor="text1"/>
                <w:w w:val="80"/>
                <w:sz w:val="24"/>
                <w:szCs w:val="24"/>
                <w:lang w:val="en-US"/>
              </w:rPr>
              <w:t>、</w:t>
            </w:r>
            <w:r w:rsidRPr="001E006F">
              <w:rPr>
                <w:rFonts w:ascii="Times New Roman" w:hAnsi="Times New Roman" w:cs="Times New Roman"/>
                <w:b/>
                <w:bCs/>
                <w:color w:val="000000" w:themeColor="text1"/>
                <w:w w:val="90"/>
                <w:sz w:val="24"/>
                <w:szCs w:val="24"/>
                <w:lang w:val="en-US"/>
              </w:rPr>
              <w:t>中医儿科学</w:t>
            </w:r>
          </w:p>
        </w:tc>
        <w:tc>
          <w:tcPr>
            <w:tcW w:w="1262" w:type="dxa"/>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424" w:type="dxa"/>
            <w:gridSpan w:val="2"/>
            <w:vMerge/>
            <w:tcBorders>
              <w:tl2br w:val="nil"/>
              <w:tr2bl w:val="nil"/>
            </w:tcBorders>
            <w:tcMar>
              <w:top w:w="57" w:type="dxa"/>
              <w:bottom w:w="57" w:type="dxa"/>
            </w:tcMar>
            <w:vAlign w:val="center"/>
          </w:tcPr>
          <w:p w:rsidR="00CB7FAD" w:rsidRPr="001E006F" w:rsidRDefault="00CB7FAD">
            <w:pPr>
              <w:autoSpaceDE/>
              <w:autoSpaceDN/>
              <w:spacing w:line="280" w:lineRule="exact"/>
              <w:rPr>
                <w:rFonts w:ascii="Times New Roman" w:hAnsi="Times New Roman" w:cs="Times New Roman"/>
                <w:b/>
                <w:bCs/>
                <w:color w:val="000000" w:themeColor="text1"/>
                <w:sz w:val="24"/>
                <w:szCs w:val="24"/>
              </w:rPr>
            </w:pPr>
          </w:p>
        </w:tc>
        <w:tc>
          <w:tcPr>
            <w:tcW w:w="1286" w:type="dxa"/>
            <w:vMerge/>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990" w:type="dxa"/>
            <w:tcBorders>
              <w:tl2br w:val="nil"/>
              <w:tr2bl w:val="nil"/>
            </w:tcBorders>
            <w:tcMar>
              <w:top w:w="57" w:type="dxa"/>
              <w:bottom w:w="57" w:type="dxa"/>
            </w:tcMar>
            <w:vAlign w:val="center"/>
          </w:tcPr>
          <w:p w:rsidR="00CB7FAD" w:rsidRPr="001E006F" w:rsidRDefault="00085AA0">
            <w:pPr>
              <w:widowControl/>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13" w:type="dxa"/>
            <w:gridSpan w:val="2"/>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2333"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r>
      <w:tr w:rsidR="00CB7FAD" w:rsidRPr="001E006F">
        <w:trPr>
          <w:trHeight w:val="600"/>
          <w:jc w:val="center"/>
        </w:trPr>
        <w:tc>
          <w:tcPr>
            <w:tcW w:w="1188" w:type="dxa"/>
            <w:tcBorders>
              <w:tl2br w:val="nil"/>
              <w:tr2bl w:val="nil"/>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lang w:val="en-US"/>
              </w:rPr>
            </w:pPr>
            <w:r w:rsidRPr="001E006F">
              <w:rPr>
                <w:rFonts w:ascii="Times New Roman" w:eastAsia="方正黑体简体" w:hAnsi="Times New Roman" w:cs="Times New Roman"/>
                <w:b/>
                <w:bCs/>
                <w:color w:val="000000" w:themeColor="text1"/>
                <w:sz w:val="24"/>
                <w:szCs w:val="24"/>
                <w:lang w:val="en-US"/>
              </w:rPr>
              <w:t>12</w:t>
            </w:r>
          </w:p>
        </w:tc>
        <w:tc>
          <w:tcPr>
            <w:tcW w:w="1446" w:type="dxa"/>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药械科药师</w:t>
            </w:r>
          </w:p>
        </w:tc>
        <w:tc>
          <w:tcPr>
            <w:tcW w:w="3495" w:type="dxa"/>
            <w:gridSpan w:val="3"/>
            <w:tcBorders>
              <w:tl2br w:val="nil"/>
              <w:tr2bl w:val="nil"/>
            </w:tcBorders>
            <w:tcMar>
              <w:top w:w="57" w:type="dxa"/>
              <w:bottom w:w="57" w:type="dxa"/>
            </w:tcMar>
            <w:vAlign w:val="center"/>
          </w:tcPr>
          <w:p w:rsidR="00CB7FAD" w:rsidRPr="001E006F" w:rsidRDefault="00085AA0">
            <w:pPr>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药学</w:t>
            </w:r>
          </w:p>
        </w:tc>
        <w:tc>
          <w:tcPr>
            <w:tcW w:w="1262" w:type="dxa"/>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1424" w:type="dxa"/>
            <w:gridSpan w:val="2"/>
            <w:vMerge/>
            <w:tcBorders>
              <w:tl2br w:val="nil"/>
              <w:tr2bl w:val="nil"/>
            </w:tcBorders>
            <w:tcMar>
              <w:top w:w="57" w:type="dxa"/>
              <w:bottom w:w="57" w:type="dxa"/>
            </w:tcMar>
            <w:vAlign w:val="center"/>
          </w:tcPr>
          <w:p w:rsidR="00CB7FAD" w:rsidRPr="001E006F" w:rsidRDefault="00CB7FAD">
            <w:pPr>
              <w:autoSpaceDE/>
              <w:autoSpaceDN/>
              <w:spacing w:line="280" w:lineRule="exact"/>
              <w:rPr>
                <w:rFonts w:ascii="Times New Roman" w:hAnsi="Times New Roman" w:cs="Times New Roman"/>
                <w:b/>
                <w:bCs/>
                <w:color w:val="000000" w:themeColor="text1"/>
                <w:sz w:val="24"/>
                <w:szCs w:val="24"/>
              </w:rPr>
            </w:pPr>
          </w:p>
        </w:tc>
        <w:tc>
          <w:tcPr>
            <w:tcW w:w="1286" w:type="dxa"/>
            <w:vMerge/>
            <w:tcBorders>
              <w:tl2br w:val="nil"/>
              <w:tr2bl w:val="nil"/>
            </w:tcBorders>
            <w:tcMar>
              <w:top w:w="57" w:type="dxa"/>
              <w:bottom w:w="57" w:type="dxa"/>
            </w:tcMar>
            <w:vAlign w:val="center"/>
          </w:tcPr>
          <w:p w:rsidR="00CB7FAD" w:rsidRPr="001E006F" w:rsidRDefault="00CB7FAD">
            <w:pPr>
              <w:autoSpaceDE/>
              <w:autoSpaceDN/>
              <w:spacing w:line="280" w:lineRule="exact"/>
              <w:jc w:val="center"/>
              <w:rPr>
                <w:rFonts w:ascii="Times New Roman" w:hAnsi="Times New Roman" w:cs="Times New Roman"/>
                <w:b/>
                <w:bCs/>
                <w:color w:val="000000" w:themeColor="text1"/>
                <w:sz w:val="24"/>
                <w:szCs w:val="24"/>
              </w:rPr>
            </w:pPr>
          </w:p>
        </w:tc>
        <w:tc>
          <w:tcPr>
            <w:tcW w:w="990" w:type="dxa"/>
            <w:tcBorders>
              <w:tl2br w:val="nil"/>
              <w:tr2bl w:val="nil"/>
            </w:tcBorders>
            <w:tcMar>
              <w:top w:w="57" w:type="dxa"/>
              <w:bottom w:w="57" w:type="dxa"/>
            </w:tcMar>
            <w:vAlign w:val="center"/>
          </w:tcPr>
          <w:p w:rsidR="00CB7FAD" w:rsidRPr="001E006F" w:rsidRDefault="00085AA0">
            <w:pPr>
              <w:widowControl/>
              <w:autoSpaceDE/>
              <w:autoSpaceDN/>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13" w:type="dxa"/>
            <w:gridSpan w:val="2"/>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c>
          <w:tcPr>
            <w:tcW w:w="2333" w:type="dxa"/>
            <w:vMerge/>
            <w:tcBorders>
              <w:tl2br w:val="nil"/>
              <w:tr2bl w:val="nil"/>
            </w:tcBorders>
            <w:tcMar>
              <w:top w:w="57" w:type="dxa"/>
              <w:bottom w:w="57" w:type="dxa"/>
            </w:tcMar>
            <w:vAlign w:val="center"/>
          </w:tcPr>
          <w:p w:rsidR="00CB7FAD" w:rsidRPr="001E006F" w:rsidRDefault="00CB7FAD">
            <w:pPr>
              <w:widowControl/>
              <w:spacing w:line="280" w:lineRule="exact"/>
              <w:jc w:val="center"/>
              <w:rPr>
                <w:rFonts w:ascii="Times New Roman" w:eastAsia="方正黑体简体" w:hAnsi="Times New Roman" w:cs="Times New Roman"/>
                <w:b/>
                <w:bCs/>
                <w:color w:val="000000" w:themeColor="text1"/>
                <w:sz w:val="24"/>
                <w:szCs w:val="24"/>
              </w:rPr>
            </w:pPr>
          </w:p>
        </w:tc>
      </w:tr>
    </w:tbl>
    <w:p w:rsidR="00CB7FAD" w:rsidRPr="001E006F" w:rsidRDefault="00085AA0">
      <w:pPr>
        <w:spacing w:line="540" w:lineRule="exact"/>
        <w:ind w:firstLineChars="200" w:firstLine="442"/>
        <w:rPr>
          <w:rFonts w:ascii="Times New Roman" w:hAnsi="Times New Roman" w:cs="Times New Roman"/>
          <w:b/>
          <w:bCs/>
          <w:color w:val="000000" w:themeColor="text1"/>
          <w:sz w:val="28"/>
          <w:szCs w:val="28"/>
        </w:rPr>
      </w:pPr>
      <w:r w:rsidRPr="001E006F">
        <w:rPr>
          <w:rFonts w:ascii="Times New Roman" w:eastAsia="方正黑体简体" w:hAnsi="Times New Roman" w:cs="Times New Roman"/>
          <w:b/>
          <w:bCs/>
          <w:color w:val="000000" w:themeColor="text1"/>
          <w:szCs w:val="32"/>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五</w:t>
      </w:r>
      <w:r w:rsidRPr="001E006F">
        <w:rPr>
          <w:rFonts w:ascii="Times New Roman" w:eastAsia="方正小标宋简体" w:hAnsi="Times New Roman" w:cs="Times New Roman"/>
          <w:b/>
          <w:bCs/>
          <w:color w:val="000000" w:themeColor="text1"/>
          <w:sz w:val="36"/>
          <w:szCs w:val="36"/>
        </w:rPr>
        <w:t>）</w:t>
      </w:r>
    </w:p>
    <w:p w:rsidR="00CB7FAD" w:rsidRPr="001E006F" w:rsidRDefault="00CB7FAD">
      <w:pPr>
        <w:spacing w:line="240" w:lineRule="exact"/>
        <w:jc w:val="center"/>
        <w:rPr>
          <w:rFonts w:ascii="Times New Roman" w:eastAsia="方正小标宋简体" w:hAnsi="Times New Roman" w:cs="Times New Roman"/>
          <w:b/>
          <w:bCs/>
          <w:color w:val="000000" w:themeColor="text1"/>
          <w:sz w:val="44"/>
          <w:szCs w:val="44"/>
        </w:rPr>
      </w:pPr>
    </w:p>
    <w:tbl>
      <w:tblPr>
        <w:tblW w:w="14748" w:type="dxa"/>
        <w:jc w:val="center"/>
        <w:tblLayout w:type="fixed"/>
        <w:tblLook w:val="04A0"/>
      </w:tblPr>
      <w:tblGrid>
        <w:gridCol w:w="1236"/>
        <w:gridCol w:w="1160"/>
        <w:gridCol w:w="1739"/>
        <w:gridCol w:w="1026"/>
        <w:gridCol w:w="1579"/>
        <w:gridCol w:w="1271"/>
        <w:gridCol w:w="191"/>
        <w:gridCol w:w="2309"/>
        <w:gridCol w:w="813"/>
        <w:gridCol w:w="1262"/>
        <w:gridCol w:w="2162"/>
      </w:tblGrid>
      <w:tr w:rsidR="00CB7FAD" w:rsidRPr="001E006F">
        <w:trPr>
          <w:trHeight w:val="564"/>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名称</w:t>
            </w:r>
          </w:p>
        </w:tc>
        <w:tc>
          <w:tcPr>
            <w:tcW w:w="28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南部县中医医院</w:t>
            </w:r>
          </w:p>
        </w:tc>
        <w:tc>
          <w:tcPr>
            <w:tcW w:w="1026"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类别</w:t>
            </w:r>
          </w:p>
        </w:tc>
        <w:tc>
          <w:tcPr>
            <w:tcW w:w="1579"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楷体_GB2312"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事业单位</w:t>
            </w:r>
          </w:p>
        </w:tc>
        <w:tc>
          <w:tcPr>
            <w:tcW w:w="1271"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网址</w:t>
            </w:r>
          </w:p>
        </w:tc>
        <w:tc>
          <w:tcPr>
            <w:tcW w:w="2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楷体_GB2312" w:hAnsi="Times New Roman" w:cs="Times New Roman"/>
                <w:b/>
                <w:bCs/>
                <w:color w:val="000000" w:themeColor="text1"/>
                <w:sz w:val="24"/>
                <w:szCs w:val="24"/>
                <w:lang w:val="en-US" w:bidi="ar-SA"/>
              </w:rPr>
            </w:pPr>
            <w:r w:rsidRPr="001E006F">
              <w:rPr>
                <w:rFonts w:ascii="Times New Roman" w:eastAsia="楷体_GB2312" w:hAnsi="Times New Roman" w:cs="Times New Roman"/>
                <w:b/>
                <w:bCs/>
                <w:color w:val="000000" w:themeColor="text1"/>
                <w:sz w:val="24"/>
                <w:szCs w:val="24"/>
                <w:lang w:val="en-US"/>
              </w:rPr>
              <w:t>www.nbzyy.com</w:t>
            </w:r>
          </w:p>
        </w:tc>
        <w:tc>
          <w:tcPr>
            <w:tcW w:w="813"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邮政</w:t>
            </w:r>
            <w:r w:rsidRPr="001E006F">
              <w:rPr>
                <w:rFonts w:ascii="Times New Roman" w:eastAsia="方正黑体简体" w:hAnsi="Times New Roman" w:cs="Times New Roman"/>
                <w:b/>
                <w:bCs/>
                <w:color w:val="000000" w:themeColor="text1"/>
                <w:sz w:val="24"/>
                <w:szCs w:val="24"/>
              </w:rPr>
              <w:br/>
            </w:r>
            <w:r w:rsidRPr="001E006F">
              <w:rPr>
                <w:rFonts w:ascii="Times New Roman" w:eastAsia="方正黑体简体" w:hAnsi="Times New Roman" w:cs="Times New Roman"/>
                <w:b/>
                <w:bCs/>
                <w:color w:val="000000" w:themeColor="text1"/>
                <w:sz w:val="24"/>
                <w:szCs w:val="24"/>
              </w:rPr>
              <w:t>编码</w:t>
            </w:r>
          </w:p>
        </w:tc>
        <w:tc>
          <w:tcPr>
            <w:tcW w:w="3424"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637300</w:t>
            </w:r>
          </w:p>
        </w:tc>
      </w:tr>
      <w:tr w:rsidR="00CB7FAD" w:rsidRPr="001E006F">
        <w:trPr>
          <w:trHeight w:val="577"/>
          <w:jc w:val="center"/>
        </w:trPr>
        <w:tc>
          <w:tcPr>
            <w:tcW w:w="1236"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联系人</w:t>
            </w:r>
          </w:p>
        </w:tc>
        <w:tc>
          <w:tcPr>
            <w:tcW w:w="2899"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李娟</w:t>
            </w:r>
          </w:p>
        </w:tc>
        <w:tc>
          <w:tcPr>
            <w:tcW w:w="1026"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电话</w:t>
            </w:r>
          </w:p>
        </w:tc>
        <w:tc>
          <w:tcPr>
            <w:tcW w:w="1579"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楷体_GB2312" w:hAnsi="Times New Roman" w:cs="Times New Roman"/>
                <w:b/>
                <w:bCs/>
                <w:color w:val="000000" w:themeColor="text1"/>
                <w:sz w:val="24"/>
                <w:szCs w:val="24"/>
                <w:lang w:val="en-US" w:bidi="ar-SA"/>
              </w:rPr>
            </w:pPr>
            <w:r w:rsidRPr="001E006F">
              <w:rPr>
                <w:rFonts w:ascii="Times New Roman" w:eastAsia="楷体_GB2312" w:hAnsi="Times New Roman" w:cs="Times New Roman"/>
                <w:b/>
                <w:bCs/>
                <w:color w:val="000000" w:themeColor="text1"/>
                <w:sz w:val="24"/>
                <w:szCs w:val="24"/>
                <w:lang w:val="en-US"/>
              </w:rPr>
              <w:t>13696237726</w:t>
            </w:r>
          </w:p>
        </w:tc>
        <w:tc>
          <w:tcPr>
            <w:tcW w:w="1271"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报名网址</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（邮箱）</w:t>
            </w:r>
          </w:p>
        </w:tc>
        <w:tc>
          <w:tcPr>
            <w:tcW w:w="25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楷体_GB2312" w:hAnsi="Times New Roman" w:cs="Times New Roman"/>
                <w:b/>
                <w:bCs/>
                <w:color w:val="000000" w:themeColor="text1"/>
                <w:sz w:val="24"/>
                <w:szCs w:val="24"/>
                <w:lang w:val="en-US" w:bidi="ar-SA"/>
              </w:rPr>
            </w:pPr>
            <w:r w:rsidRPr="001E006F">
              <w:rPr>
                <w:rFonts w:ascii="Times New Roman" w:eastAsia="楷体_GB2312" w:hAnsi="Times New Roman" w:cs="Times New Roman"/>
                <w:b/>
                <w:bCs/>
                <w:color w:val="000000" w:themeColor="text1"/>
                <w:sz w:val="24"/>
                <w:szCs w:val="24"/>
                <w:lang w:val="en-US"/>
              </w:rPr>
              <w:t>2591630564@qq.com</w:t>
            </w:r>
          </w:p>
        </w:tc>
        <w:tc>
          <w:tcPr>
            <w:tcW w:w="81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通讯</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地址</w:t>
            </w:r>
          </w:p>
        </w:tc>
        <w:tc>
          <w:tcPr>
            <w:tcW w:w="3424"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南部县金葫路</w:t>
            </w:r>
            <w:r w:rsidRPr="001E006F">
              <w:rPr>
                <w:rFonts w:ascii="Times New Roman" w:hAnsi="Times New Roman" w:cs="Times New Roman"/>
                <w:b/>
                <w:bCs/>
                <w:color w:val="000000" w:themeColor="text1"/>
                <w:sz w:val="24"/>
                <w:szCs w:val="24"/>
                <w:lang w:val="en-US"/>
              </w:rPr>
              <w:t>168</w:t>
            </w:r>
            <w:r w:rsidRPr="001E006F">
              <w:rPr>
                <w:rFonts w:ascii="Times New Roman" w:hAnsi="Times New Roman" w:cs="Times New Roman"/>
                <w:b/>
                <w:bCs/>
                <w:color w:val="000000" w:themeColor="text1"/>
                <w:sz w:val="24"/>
                <w:szCs w:val="24"/>
                <w:lang w:val="en-US"/>
              </w:rPr>
              <w:t>号</w:t>
            </w:r>
          </w:p>
        </w:tc>
      </w:tr>
      <w:tr w:rsidR="00CB7FAD" w:rsidRPr="001E006F">
        <w:trPr>
          <w:trHeight w:val="1209"/>
          <w:jc w:val="center"/>
        </w:trPr>
        <w:tc>
          <w:tcPr>
            <w:tcW w:w="1236"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楷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单位简介</w:t>
            </w:r>
          </w:p>
        </w:tc>
        <w:tc>
          <w:tcPr>
            <w:tcW w:w="13512" w:type="dxa"/>
            <w:gridSpan w:val="10"/>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ind w:firstLineChars="200" w:firstLine="482"/>
              <w:jc w:val="both"/>
              <w:rPr>
                <w:rFonts w:ascii="Times New Roman" w:eastAsia="方正楷体简体"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南部县中医医院创建于</w:t>
            </w:r>
            <w:r w:rsidRPr="001E006F">
              <w:rPr>
                <w:rFonts w:ascii="Times New Roman" w:hAnsi="Times New Roman" w:cs="Times New Roman"/>
                <w:b/>
                <w:bCs/>
                <w:color w:val="000000" w:themeColor="text1"/>
                <w:sz w:val="24"/>
                <w:szCs w:val="24"/>
              </w:rPr>
              <w:t>1952</w:t>
            </w:r>
            <w:r w:rsidRPr="001E006F">
              <w:rPr>
                <w:rFonts w:ascii="Times New Roman" w:hAnsi="Times New Roman" w:cs="Times New Roman"/>
                <w:b/>
                <w:bCs/>
                <w:color w:val="000000" w:themeColor="text1"/>
                <w:sz w:val="24"/>
                <w:szCs w:val="24"/>
              </w:rPr>
              <w:t>年，现已成为集中西医结合医疗、预防、保健、科教于一体的国家三级乙等中医医院。设南部县区域影像中心、内科、外科、妇产科、儿科、重症医学科等临床科室</w:t>
            </w:r>
            <w:r w:rsidRPr="001E006F">
              <w:rPr>
                <w:rFonts w:ascii="Times New Roman" w:hAnsi="Times New Roman" w:cs="Times New Roman"/>
                <w:b/>
                <w:bCs/>
                <w:color w:val="000000" w:themeColor="text1"/>
                <w:sz w:val="24"/>
                <w:szCs w:val="24"/>
              </w:rPr>
              <w:t>2</w:t>
            </w:r>
            <w:r w:rsidRPr="001E006F">
              <w:rPr>
                <w:rFonts w:ascii="Times New Roman" w:hAnsi="Times New Roman" w:cs="Times New Roman"/>
                <w:b/>
                <w:bCs/>
                <w:color w:val="000000" w:themeColor="text1"/>
                <w:sz w:val="24"/>
                <w:szCs w:val="24"/>
                <w:lang w:val="en-US"/>
              </w:rPr>
              <w:t>8</w:t>
            </w:r>
            <w:r w:rsidRPr="001E006F">
              <w:rPr>
                <w:rFonts w:ascii="Times New Roman" w:hAnsi="Times New Roman" w:cs="Times New Roman"/>
                <w:b/>
                <w:bCs/>
                <w:color w:val="000000" w:themeColor="text1"/>
                <w:sz w:val="24"/>
                <w:szCs w:val="24"/>
              </w:rPr>
              <w:t>个，其中针推康复科属省级重点建设专科，血液病科、骨伤科、肛肠科属南充市重点专科，腹腔镜微创外科、微创泌尿外科在全市县级医院领先。正与川大华西医院、四川省肿瘤医院、中国人民解放军第三军医大学重庆大坪医院合作，放疗中心筹建完成并投入使用。</w:t>
            </w:r>
          </w:p>
        </w:tc>
      </w:tr>
      <w:tr w:rsidR="00CB7FAD" w:rsidRPr="001E006F">
        <w:trPr>
          <w:trHeight w:val="600"/>
          <w:jc w:val="center"/>
        </w:trPr>
        <w:tc>
          <w:tcPr>
            <w:tcW w:w="1236"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序号</w:t>
            </w:r>
          </w:p>
        </w:tc>
        <w:tc>
          <w:tcPr>
            <w:tcW w:w="1160"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引进岗位</w:t>
            </w:r>
          </w:p>
        </w:tc>
        <w:tc>
          <w:tcPr>
            <w:tcW w:w="2765"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专业</w:t>
            </w:r>
          </w:p>
        </w:tc>
        <w:tc>
          <w:tcPr>
            <w:tcW w:w="1579"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462"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2309"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其他要求</w:t>
            </w:r>
          </w:p>
        </w:tc>
        <w:tc>
          <w:tcPr>
            <w:tcW w:w="81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需求</w:t>
            </w:r>
            <w:r w:rsidRPr="001E006F">
              <w:rPr>
                <w:rFonts w:ascii="Times New Roman" w:eastAsia="方正黑体简体" w:hAnsi="Times New Roman" w:cs="Times New Roman"/>
                <w:b/>
                <w:bCs/>
                <w:color w:val="000000" w:themeColor="text1"/>
                <w:sz w:val="24"/>
                <w:szCs w:val="24"/>
              </w:rPr>
              <w:br/>
            </w:r>
            <w:r w:rsidRPr="001E006F">
              <w:rPr>
                <w:rFonts w:ascii="Times New Roman" w:eastAsia="方正黑体简体" w:hAnsi="Times New Roman" w:cs="Times New Roman"/>
                <w:b/>
                <w:bCs/>
                <w:color w:val="000000" w:themeColor="text1"/>
                <w:sz w:val="24"/>
                <w:szCs w:val="24"/>
              </w:rPr>
              <w:t>人数</w:t>
            </w:r>
          </w:p>
        </w:tc>
        <w:tc>
          <w:tcPr>
            <w:tcW w:w="1262"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r w:rsidRPr="001E006F">
              <w:rPr>
                <w:rFonts w:ascii="Times New Roman" w:eastAsia="方正黑体简体" w:hAnsi="Times New Roman" w:cs="Times New Roman"/>
                <w:b/>
                <w:bCs/>
                <w:color w:val="000000" w:themeColor="text1"/>
                <w:sz w:val="24"/>
                <w:szCs w:val="24"/>
              </w:rPr>
              <w:br/>
            </w:r>
            <w:r w:rsidRPr="001E006F">
              <w:rPr>
                <w:rFonts w:ascii="Times New Roman" w:eastAsia="方正黑体简体" w:hAnsi="Times New Roman" w:cs="Times New Roman"/>
                <w:b/>
                <w:bCs/>
                <w:color w:val="000000" w:themeColor="text1"/>
                <w:sz w:val="24"/>
                <w:szCs w:val="24"/>
              </w:rPr>
              <w:t>方式</w:t>
            </w:r>
          </w:p>
        </w:tc>
        <w:tc>
          <w:tcPr>
            <w:tcW w:w="2162"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提供薪酬、生活待遇或其他优惠条件</w:t>
            </w:r>
          </w:p>
        </w:tc>
      </w:tr>
      <w:tr w:rsidR="00CB7FAD" w:rsidRPr="001E006F">
        <w:trPr>
          <w:trHeight w:val="1601"/>
          <w:jc w:val="center"/>
        </w:trPr>
        <w:tc>
          <w:tcPr>
            <w:tcW w:w="1236"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160"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重症医学科学科带头人</w:t>
            </w:r>
          </w:p>
        </w:tc>
        <w:tc>
          <w:tcPr>
            <w:tcW w:w="2765"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w w:val="90"/>
                <w:sz w:val="24"/>
                <w:szCs w:val="24"/>
                <w:lang w:val="en-US"/>
              </w:rPr>
            </w:pPr>
            <w:r w:rsidRPr="001E006F">
              <w:rPr>
                <w:rFonts w:hAnsi="Times New Roman" w:cs="Times New Roman" w:hint="eastAsia"/>
                <w:b/>
                <w:bCs/>
                <w:color w:val="000000" w:themeColor="text1"/>
                <w:w w:val="90"/>
                <w:sz w:val="24"/>
                <w:szCs w:val="24"/>
                <w:lang w:val="en-US"/>
              </w:rPr>
              <w:t>本科：临床医学、中西医临床医学；硕士研究生：临床医学、中西医结合临床、重症医学</w:t>
            </w:r>
          </w:p>
        </w:tc>
        <w:tc>
          <w:tcPr>
            <w:tcW w:w="1579" w:type="dxa"/>
            <w:vMerge w:val="restart"/>
            <w:tcBorders>
              <w:top w:val="nil"/>
              <w:left w:val="nil"/>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w w:val="93"/>
                <w:sz w:val="24"/>
                <w:szCs w:val="24"/>
              </w:rPr>
              <w:t>副主任医师及以上</w:t>
            </w:r>
          </w:p>
        </w:tc>
        <w:tc>
          <w:tcPr>
            <w:tcW w:w="1462" w:type="dxa"/>
            <w:gridSpan w:val="2"/>
            <w:vMerge w:val="restart"/>
            <w:tcBorders>
              <w:top w:val="nil"/>
              <w:left w:val="nil"/>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本科及</w:t>
            </w:r>
            <w:r w:rsidRPr="001E006F">
              <w:rPr>
                <w:rFonts w:ascii="Times New Roman" w:hAnsi="Times New Roman" w:cs="Times New Roman"/>
                <w:b/>
                <w:bCs/>
                <w:color w:val="000000" w:themeColor="text1"/>
                <w:sz w:val="24"/>
                <w:szCs w:val="24"/>
                <w:lang w:val="en-US"/>
              </w:rPr>
              <w:t>以上</w:t>
            </w:r>
            <w:r w:rsidRPr="001E006F">
              <w:rPr>
                <w:rFonts w:ascii="Times New Roman" w:hAnsi="Times New Roman" w:cs="Times New Roman" w:hint="eastAsia"/>
                <w:b/>
                <w:bCs/>
                <w:color w:val="000000" w:themeColor="text1"/>
                <w:sz w:val="24"/>
                <w:szCs w:val="24"/>
                <w:lang w:val="en-US"/>
              </w:rPr>
              <w:t>学历且取得相应学位</w:t>
            </w:r>
          </w:p>
        </w:tc>
        <w:tc>
          <w:tcPr>
            <w:tcW w:w="2309" w:type="dxa"/>
            <w:vMerge w:val="restart"/>
            <w:tcBorders>
              <w:top w:val="nil"/>
              <w:left w:val="nil"/>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hint="eastAsia"/>
                <w:b/>
                <w:bCs/>
                <w:color w:val="000000" w:themeColor="text1"/>
                <w:sz w:val="24"/>
                <w:szCs w:val="24"/>
                <w:lang w:val="en-US"/>
              </w:rPr>
              <w:t>年龄</w:t>
            </w:r>
            <w:r w:rsidRPr="001E006F">
              <w:rPr>
                <w:rFonts w:ascii="Times New Roman" w:hAnsi="Times New Roman" w:cs="Times New Roman"/>
                <w:b/>
                <w:bCs/>
                <w:color w:val="000000" w:themeColor="text1"/>
                <w:sz w:val="24"/>
                <w:szCs w:val="24"/>
                <w:lang w:val="en-US"/>
              </w:rPr>
              <w:t>35</w:t>
            </w:r>
            <w:r w:rsidRPr="001E006F">
              <w:rPr>
                <w:rFonts w:ascii="Times New Roman" w:hAnsi="Times New Roman" w:cs="Times New Roman"/>
                <w:b/>
                <w:bCs/>
                <w:color w:val="000000" w:themeColor="text1"/>
                <w:sz w:val="24"/>
                <w:szCs w:val="24"/>
                <w:lang w:val="en-US"/>
              </w:rPr>
              <w:t>周岁及以下</w:t>
            </w:r>
            <w:r w:rsidRPr="001E006F">
              <w:rPr>
                <w:rFonts w:ascii="Times New Roman" w:hAnsi="Times New Roman" w:cs="Times New Roman" w:hint="eastAsia"/>
                <w:b/>
                <w:bCs/>
                <w:color w:val="000000" w:themeColor="text1"/>
                <w:sz w:val="24"/>
                <w:szCs w:val="24"/>
                <w:lang w:val="en-US"/>
              </w:rPr>
              <w:t>；</w:t>
            </w:r>
            <w:r w:rsidRPr="001E006F">
              <w:rPr>
                <w:rFonts w:ascii="Times New Roman" w:hAnsi="Times New Roman" w:cs="Times New Roman"/>
                <w:b/>
                <w:bCs/>
                <w:color w:val="000000" w:themeColor="text1"/>
                <w:sz w:val="24"/>
                <w:szCs w:val="24"/>
              </w:rPr>
              <w:t>有三级医院工作经历</w:t>
            </w:r>
          </w:p>
        </w:tc>
        <w:tc>
          <w:tcPr>
            <w:tcW w:w="81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val="restart"/>
            <w:tcBorders>
              <w:top w:val="nil"/>
              <w:left w:val="nil"/>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编制内刚性引进</w:t>
            </w:r>
          </w:p>
        </w:tc>
        <w:tc>
          <w:tcPr>
            <w:tcW w:w="2162" w:type="dxa"/>
            <w:vMerge w:val="restart"/>
            <w:tcBorders>
              <w:top w:val="nil"/>
              <w:left w:val="nil"/>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w w:val="90"/>
                <w:sz w:val="24"/>
                <w:szCs w:val="24"/>
              </w:rPr>
              <w:t>提供安家费</w:t>
            </w:r>
            <w:r w:rsidRPr="001E006F">
              <w:rPr>
                <w:rFonts w:ascii="Times New Roman" w:hAnsi="Times New Roman" w:cs="Times New Roman"/>
                <w:b/>
                <w:bCs/>
                <w:color w:val="000000" w:themeColor="text1"/>
                <w:w w:val="90"/>
                <w:sz w:val="24"/>
                <w:szCs w:val="24"/>
                <w:lang w:val="en-US"/>
              </w:rPr>
              <w:t>15</w:t>
            </w:r>
            <w:r w:rsidRPr="001E006F">
              <w:rPr>
                <w:rFonts w:ascii="Times New Roman" w:hAnsi="Times New Roman" w:cs="Times New Roman"/>
                <w:b/>
                <w:bCs/>
                <w:color w:val="000000" w:themeColor="text1"/>
                <w:w w:val="90"/>
                <w:sz w:val="24"/>
                <w:szCs w:val="24"/>
                <w:lang w:val="en-US"/>
              </w:rPr>
              <w:t>万元至</w:t>
            </w:r>
            <w:r w:rsidRPr="001E006F">
              <w:rPr>
                <w:rFonts w:ascii="Times New Roman" w:hAnsi="Times New Roman" w:cs="Times New Roman"/>
                <w:b/>
                <w:bCs/>
                <w:color w:val="000000" w:themeColor="text1"/>
                <w:w w:val="90"/>
                <w:sz w:val="24"/>
                <w:szCs w:val="24"/>
                <w:lang w:val="en-US"/>
              </w:rPr>
              <w:t>25</w:t>
            </w:r>
            <w:r w:rsidRPr="001E006F">
              <w:rPr>
                <w:rFonts w:ascii="Times New Roman" w:hAnsi="Times New Roman" w:cs="Times New Roman"/>
                <w:b/>
                <w:bCs/>
                <w:color w:val="000000" w:themeColor="text1"/>
                <w:w w:val="90"/>
                <w:sz w:val="24"/>
                <w:szCs w:val="24"/>
              </w:rPr>
              <w:t>万元，保底年薪</w:t>
            </w:r>
            <w:r w:rsidRPr="001E006F">
              <w:rPr>
                <w:rFonts w:ascii="Times New Roman" w:hAnsi="Times New Roman" w:cs="Times New Roman"/>
                <w:b/>
                <w:bCs/>
                <w:color w:val="000000" w:themeColor="text1"/>
                <w:w w:val="90"/>
                <w:sz w:val="24"/>
                <w:szCs w:val="24"/>
                <w:lang w:val="en-US"/>
              </w:rPr>
              <w:t>15</w:t>
            </w:r>
            <w:r w:rsidRPr="001E006F">
              <w:rPr>
                <w:rFonts w:ascii="Times New Roman" w:hAnsi="Times New Roman" w:cs="Times New Roman"/>
                <w:b/>
                <w:bCs/>
                <w:color w:val="000000" w:themeColor="text1"/>
                <w:w w:val="90"/>
                <w:sz w:val="24"/>
                <w:szCs w:val="24"/>
                <w:lang w:val="en-US"/>
              </w:rPr>
              <w:t>万元至</w:t>
            </w:r>
            <w:r w:rsidRPr="001E006F">
              <w:rPr>
                <w:rFonts w:ascii="Times New Roman" w:hAnsi="Times New Roman" w:cs="Times New Roman"/>
                <w:b/>
                <w:bCs/>
                <w:color w:val="000000" w:themeColor="text1"/>
                <w:w w:val="90"/>
                <w:sz w:val="24"/>
                <w:szCs w:val="24"/>
                <w:lang w:val="en-US"/>
              </w:rPr>
              <w:t>25</w:t>
            </w:r>
            <w:r w:rsidRPr="001E006F">
              <w:rPr>
                <w:rFonts w:ascii="Times New Roman" w:hAnsi="Times New Roman" w:cs="Times New Roman"/>
                <w:b/>
                <w:bCs/>
                <w:color w:val="000000" w:themeColor="text1"/>
                <w:w w:val="90"/>
                <w:sz w:val="24"/>
                <w:szCs w:val="24"/>
              </w:rPr>
              <w:t>万元（特别优秀者待遇面议），协助家属及子女安排工作</w:t>
            </w:r>
          </w:p>
        </w:tc>
      </w:tr>
      <w:tr w:rsidR="00CB7FAD" w:rsidRPr="001E006F">
        <w:trPr>
          <w:trHeight w:val="1709"/>
          <w:jc w:val="center"/>
        </w:trPr>
        <w:tc>
          <w:tcPr>
            <w:tcW w:w="1236"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2</w:t>
            </w:r>
          </w:p>
        </w:tc>
        <w:tc>
          <w:tcPr>
            <w:tcW w:w="1160"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急诊科学科带头人</w:t>
            </w:r>
          </w:p>
        </w:tc>
        <w:tc>
          <w:tcPr>
            <w:tcW w:w="2765"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w w:val="90"/>
                <w:sz w:val="24"/>
                <w:szCs w:val="24"/>
                <w:lang w:val="en-US"/>
              </w:rPr>
            </w:pPr>
            <w:r w:rsidRPr="001E006F">
              <w:rPr>
                <w:rFonts w:hAnsi="Times New Roman" w:cs="Times New Roman" w:hint="eastAsia"/>
                <w:b/>
                <w:bCs/>
                <w:color w:val="000000" w:themeColor="text1"/>
                <w:w w:val="90"/>
                <w:sz w:val="24"/>
                <w:szCs w:val="24"/>
                <w:lang w:val="en-US"/>
              </w:rPr>
              <w:t>本科：临床医学、中西医临床医学；硕士研究生：临床医学、中西医结合临床、急诊医学、全科医学</w:t>
            </w:r>
          </w:p>
        </w:tc>
        <w:tc>
          <w:tcPr>
            <w:tcW w:w="1579" w:type="dxa"/>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2162" w:type="dxa"/>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2158"/>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lastRenderedPageBreak/>
              <w:t>3</w:t>
            </w:r>
          </w:p>
        </w:tc>
        <w:tc>
          <w:tcPr>
            <w:tcW w:w="1160"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儿科学科带头人</w:t>
            </w:r>
          </w:p>
        </w:tc>
        <w:tc>
          <w:tcPr>
            <w:tcW w:w="2765"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sz w:val="24"/>
                <w:szCs w:val="24"/>
                <w:lang w:val="en-US"/>
              </w:rPr>
              <w:t>、</w:t>
            </w:r>
            <w:r w:rsidRPr="001E006F">
              <w:rPr>
                <w:rFonts w:hAnsi="Times New Roman" w:cs="Times New Roman" w:hint="eastAsia"/>
                <w:b/>
                <w:bCs/>
                <w:color w:val="000000" w:themeColor="text1"/>
                <w:sz w:val="24"/>
                <w:szCs w:val="24"/>
              </w:rPr>
              <w:t>中西医临床医学；</w:t>
            </w: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临床医学、中西医结合临床、</w:t>
            </w:r>
            <w:r w:rsidRPr="001E006F">
              <w:rPr>
                <w:rFonts w:hAnsi="Times New Roman" w:cs="Times New Roman" w:hint="eastAsia"/>
                <w:b/>
                <w:bCs/>
                <w:color w:val="000000" w:themeColor="text1"/>
                <w:sz w:val="24"/>
                <w:szCs w:val="24"/>
              </w:rPr>
              <w:t>儿科学</w:t>
            </w:r>
            <w:r w:rsidRPr="001E006F">
              <w:rPr>
                <w:rFonts w:hAnsi="Times New Roman" w:cs="Times New Roman" w:hint="eastAsia"/>
                <w:b/>
                <w:bCs/>
                <w:color w:val="000000" w:themeColor="text1"/>
                <w:sz w:val="24"/>
                <w:szCs w:val="24"/>
                <w:lang w:val="en-US"/>
              </w:rPr>
              <w:t>、中医儿科学</w:t>
            </w:r>
          </w:p>
        </w:tc>
        <w:tc>
          <w:tcPr>
            <w:tcW w:w="1579"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w w:val="93"/>
                <w:sz w:val="24"/>
                <w:szCs w:val="24"/>
                <w:lang w:val="en-US"/>
              </w:rPr>
            </w:pPr>
            <w:r w:rsidRPr="001E006F">
              <w:rPr>
                <w:rFonts w:hAnsi="Times New Roman" w:cs="Times New Roman" w:hint="eastAsia"/>
                <w:b/>
                <w:bCs/>
                <w:color w:val="000000" w:themeColor="text1"/>
                <w:w w:val="93"/>
                <w:sz w:val="24"/>
                <w:szCs w:val="24"/>
                <w:lang w:val="en-US"/>
              </w:rPr>
              <w:t>本科：主任医师及以上；</w:t>
            </w:r>
          </w:p>
          <w:p w:rsidR="00CB7FAD" w:rsidRPr="001E006F" w:rsidRDefault="00085AA0">
            <w:pPr>
              <w:widowControl/>
              <w:spacing w:line="280" w:lineRule="exact"/>
              <w:jc w:val="center"/>
              <w:rPr>
                <w:rFonts w:hAnsi="Times New Roman" w:cs="Times New Roman"/>
                <w:b/>
                <w:bCs/>
                <w:color w:val="000000" w:themeColor="text1"/>
                <w:sz w:val="24"/>
                <w:szCs w:val="24"/>
                <w:lang w:val="en-US" w:bidi="ar-SA"/>
              </w:rPr>
            </w:pP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rPr>
              <w:t>副主任医师及以上</w:t>
            </w:r>
          </w:p>
        </w:tc>
        <w:tc>
          <w:tcPr>
            <w:tcW w:w="1462" w:type="dxa"/>
            <w:gridSpan w:val="2"/>
            <w:vMerge w:val="restart"/>
            <w:tcBorders>
              <w:top w:val="single" w:sz="4" w:space="0" w:color="auto"/>
              <w:left w:val="nil"/>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本科</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2309" w:type="dxa"/>
            <w:vMerge w:val="restart"/>
            <w:tcBorders>
              <w:top w:val="single" w:sz="4" w:space="0" w:color="auto"/>
              <w:left w:val="nil"/>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hint="eastAsia"/>
                <w:b/>
                <w:bCs/>
                <w:color w:val="000000" w:themeColor="text1"/>
                <w:sz w:val="24"/>
                <w:szCs w:val="24"/>
                <w:lang w:val="en-US"/>
              </w:rPr>
              <w:t>年龄</w:t>
            </w:r>
            <w:r w:rsidRPr="001E006F">
              <w:rPr>
                <w:rFonts w:ascii="Times New Roman" w:hAnsi="Times New Roman" w:cs="Times New Roman"/>
                <w:b/>
                <w:bCs/>
                <w:color w:val="000000" w:themeColor="text1"/>
                <w:sz w:val="24"/>
                <w:szCs w:val="24"/>
                <w:lang w:val="en-US"/>
              </w:rPr>
              <w:t>35</w:t>
            </w:r>
            <w:r w:rsidRPr="001E006F">
              <w:rPr>
                <w:rFonts w:ascii="Times New Roman" w:hAnsi="Times New Roman" w:cs="Times New Roman"/>
                <w:b/>
                <w:bCs/>
                <w:color w:val="000000" w:themeColor="text1"/>
                <w:sz w:val="24"/>
                <w:szCs w:val="24"/>
                <w:lang w:val="en-US"/>
              </w:rPr>
              <w:t>周岁及以下</w:t>
            </w:r>
            <w:r w:rsidRPr="001E006F">
              <w:rPr>
                <w:rFonts w:ascii="Times New Roman" w:hAnsi="Times New Roman" w:cs="Times New Roman" w:hint="eastAsia"/>
                <w:b/>
                <w:bCs/>
                <w:color w:val="000000" w:themeColor="text1"/>
                <w:sz w:val="24"/>
                <w:szCs w:val="24"/>
                <w:lang w:val="en-US"/>
              </w:rPr>
              <w:t>；</w:t>
            </w:r>
            <w:r w:rsidRPr="001E006F">
              <w:rPr>
                <w:rFonts w:ascii="Times New Roman" w:hAnsi="Times New Roman" w:cs="Times New Roman"/>
                <w:b/>
                <w:bCs/>
                <w:color w:val="000000" w:themeColor="text1"/>
                <w:sz w:val="24"/>
                <w:szCs w:val="24"/>
              </w:rPr>
              <w:t>有三级医院工作经历</w:t>
            </w:r>
          </w:p>
        </w:tc>
        <w:tc>
          <w:tcPr>
            <w:tcW w:w="813"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rsidP="002C3EBE">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编制内刚性引进</w:t>
            </w:r>
          </w:p>
        </w:tc>
        <w:tc>
          <w:tcPr>
            <w:tcW w:w="2162" w:type="dxa"/>
            <w:vMerge w:val="restart"/>
            <w:tcBorders>
              <w:top w:val="single" w:sz="4" w:space="0" w:color="auto"/>
              <w:left w:val="nil"/>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w w:val="90"/>
                <w:sz w:val="24"/>
                <w:szCs w:val="24"/>
              </w:rPr>
              <w:t>提供安家费</w:t>
            </w:r>
            <w:r w:rsidRPr="001E006F">
              <w:rPr>
                <w:rFonts w:ascii="Times New Roman" w:hAnsi="Times New Roman" w:cs="Times New Roman"/>
                <w:b/>
                <w:bCs/>
                <w:color w:val="000000" w:themeColor="text1"/>
                <w:w w:val="90"/>
                <w:sz w:val="24"/>
                <w:szCs w:val="24"/>
                <w:lang w:val="en-US"/>
              </w:rPr>
              <w:t>15</w:t>
            </w:r>
            <w:r w:rsidRPr="001E006F">
              <w:rPr>
                <w:rFonts w:ascii="Times New Roman" w:hAnsi="Times New Roman" w:cs="Times New Roman"/>
                <w:b/>
                <w:bCs/>
                <w:color w:val="000000" w:themeColor="text1"/>
                <w:w w:val="90"/>
                <w:sz w:val="24"/>
                <w:szCs w:val="24"/>
                <w:lang w:val="en-US"/>
              </w:rPr>
              <w:t>万元至</w:t>
            </w:r>
            <w:r w:rsidRPr="001E006F">
              <w:rPr>
                <w:rFonts w:ascii="Times New Roman" w:hAnsi="Times New Roman" w:cs="Times New Roman"/>
                <w:b/>
                <w:bCs/>
                <w:color w:val="000000" w:themeColor="text1"/>
                <w:w w:val="90"/>
                <w:sz w:val="24"/>
                <w:szCs w:val="24"/>
                <w:lang w:val="en-US"/>
              </w:rPr>
              <w:t>25</w:t>
            </w:r>
            <w:r w:rsidRPr="001E006F">
              <w:rPr>
                <w:rFonts w:ascii="Times New Roman" w:hAnsi="Times New Roman" w:cs="Times New Roman"/>
                <w:b/>
                <w:bCs/>
                <w:color w:val="000000" w:themeColor="text1"/>
                <w:w w:val="90"/>
                <w:sz w:val="24"/>
                <w:szCs w:val="24"/>
              </w:rPr>
              <w:t>万元，保底年薪</w:t>
            </w:r>
            <w:r w:rsidRPr="001E006F">
              <w:rPr>
                <w:rFonts w:ascii="Times New Roman" w:hAnsi="Times New Roman" w:cs="Times New Roman"/>
                <w:b/>
                <w:bCs/>
                <w:color w:val="000000" w:themeColor="text1"/>
                <w:w w:val="90"/>
                <w:sz w:val="24"/>
                <w:szCs w:val="24"/>
                <w:lang w:val="en-US"/>
              </w:rPr>
              <w:t>15</w:t>
            </w:r>
            <w:r w:rsidRPr="001E006F">
              <w:rPr>
                <w:rFonts w:ascii="Times New Roman" w:hAnsi="Times New Roman" w:cs="Times New Roman"/>
                <w:b/>
                <w:bCs/>
                <w:color w:val="000000" w:themeColor="text1"/>
                <w:w w:val="90"/>
                <w:sz w:val="24"/>
                <w:szCs w:val="24"/>
                <w:lang w:val="en-US"/>
              </w:rPr>
              <w:t>万元至</w:t>
            </w:r>
            <w:r w:rsidRPr="001E006F">
              <w:rPr>
                <w:rFonts w:ascii="Times New Roman" w:hAnsi="Times New Roman" w:cs="Times New Roman"/>
                <w:b/>
                <w:bCs/>
                <w:color w:val="000000" w:themeColor="text1"/>
                <w:w w:val="90"/>
                <w:sz w:val="24"/>
                <w:szCs w:val="24"/>
                <w:lang w:val="en-US"/>
              </w:rPr>
              <w:t>25</w:t>
            </w:r>
            <w:r w:rsidRPr="001E006F">
              <w:rPr>
                <w:rFonts w:ascii="Times New Roman" w:hAnsi="Times New Roman" w:cs="Times New Roman"/>
                <w:b/>
                <w:bCs/>
                <w:color w:val="000000" w:themeColor="text1"/>
                <w:w w:val="90"/>
                <w:sz w:val="24"/>
                <w:szCs w:val="24"/>
              </w:rPr>
              <w:t>万元（特别优秀者待遇面议），协助家属及子女安排工作</w:t>
            </w:r>
          </w:p>
        </w:tc>
      </w:tr>
      <w:tr w:rsidR="00CB7FAD" w:rsidRPr="001E006F">
        <w:trPr>
          <w:trHeight w:val="397"/>
          <w:jc w:val="center"/>
        </w:trPr>
        <w:tc>
          <w:tcPr>
            <w:tcW w:w="1236"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bidi="ar-SA"/>
              </w:rPr>
              <w:t>4</w:t>
            </w:r>
          </w:p>
        </w:tc>
        <w:tc>
          <w:tcPr>
            <w:tcW w:w="1160"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胸外科学科带头人</w:t>
            </w:r>
          </w:p>
        </w:tc>
        <w:tc>
          <w:tcPr>
            <w:tcW w:w="2765"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rsidP="00F01C03">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临床医学、外科学</w:t>
            </w:r>
          </w:p>
        </w:tc>
        <w:tc>
          <w:tcPr>
            <w:tcW w:w="1579" w:type="dxa"/>
            <w:vMerge w:val="restart"/>
            <w:tcBorders>
              <w:top w:val="nil"/>
              <w:left w:val="nil"/>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w w:val="93"/>
                <w:sz w:val="24"/>
                <w:szCs w:val="24"/>
                <w:lang w:val="en-US"/>
              </w:rPr>
              <w:t>副主任医师及以上</w:t>
            </w:r>
          </w:p>
        </w:tc>
        <w:tc>
          <w:tcPr>
            <w:tcW w:w="1462" w:type="dxa"/>
            <w:gridSpan w:val="2"/>
            <w:vMerge/>
            <w:tcBorders>
              <w:left w:val="nil"/>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nil"/>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val="restart"/>
            <w:tcBorders>
              <w:top w:val="nil"/>
              <w:left w:val="nil"/>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刚性引进（编制外长期聘用）</w:t>
            </w:r>
          </w:p>
        </w:tc>
        <w:tc>
          <w:tcPr>
            <w:tcW w:w="2162" w:type="dxa"/>
            <w:vMerge/>
            <w:tcBorders>
              <w:left w:val="nil"/>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1391"/>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bidi="ar-SA"/>
              </w:rPr>
              <w:t>5</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神经外科学科带头人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rsidP="00F01C03">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临床医学、外科学</w:t>
            </w:r>
          </w:p>
        </w:tc>
        <w:tc>
          <w:tcPr>
            <w:tcW w:w="1579" w:type="dxa"/>
            <w:vMerge/>
            <w:tcBorders>
              <w:left w:val="nil"/>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nil"/>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nil"/>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nil"/>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2162" w:type="dxa"/>
            <w:vMerge/>
            <w:tcBorders>
              <w:left w:val="nil"/>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1684"/>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bidi="ar-SA"/>
              </w:rPr>
              <w:t>6</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神经内科学科带头人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sz w:val="24"/>
                <w:szCs w:val="24"/>
                <w:lang w:val="en-US"/>
              </w:rPr>
              <w:t>、</w:t>
            </w:r>
            <w:r w:rsidRPr="001E006F">
              <w:rPr>
                <w:rFonts w:hAnsi="Times New Roman" w:cs="Times New Roman" w:hint="eastAsia"/>
                <w:b/>
                <w:bCs/>
                <w:color w:val="000000" w:themeColor="text1"/>
                <w:sz w:val="24"/>
                <w:szCs w:val="24"/>
              </w:rPr>
              <w:t>中西医临床医学；</w:t>
            </w:r>
            <w:r w:rsidRPr="001E006F">
              <w:rPr>
                <w:rFonts w:hAnsi="Times New Roman" w:cs="Times New Roman" w:hint="eastAsia"/>
                <w:b/>
                <w:bCs/>
                <w:color w:val="000000" w:themeColor="text1"/>
                <w:sz w:val="24"/>
                <w:szCs w:val="24"/>
                <w:lang w:val="en-US"/>
              </w:rPr>
              <w:t>硕士研究生：临床医学、中西医结合临床、</w:t>
            </w:r>
            <w:r w:rsidRPr="001E006F">
              <w:rPr>
                <w:rFonts w:hAnsi="Times New Roman" w:cs="Times New Roman" w:hint="eastAsia"/>
                <w:b/>
                <w:bCs/>
                <w:color w:val="000000" w:themeColor="text1"/>
                <w:sz w:val="24"/>
                <w:szCs w:val="24"/>
              </w:rPr>
              <w:t>神经病学</w:t>
            </w:r>
          </w:p>
        </w:tc>
        <w:tc>
          <w:tcPr>
            <w:tcW w:w="1579" w:type="dxa"/>
            <w:vMerge/>
            <w:tcBorders>
              <w:left w:val="nil"/>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nil"/>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nil"/>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nil"/>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2162" w:type="dxa"/>
            <w:vMerge/>
            <w:tcBorders>
              <w:left w:val="nil"/>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1074"/>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bidi="ar-SA"/>
              </w:rPr>
              <w:t>7</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口腔科学科带头人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sz w:val="24"/>
                <w:szCs w:val="24"/>
                <w:lang w:val="en-US"/>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lang w:val="en-US"/>
              </w:rPr>
              <w:t>口腔医学；</w:t>
            </w: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rPr>
              <w:t>口腔医学</w:t>
            </w:r>
          </w:p>
        </w:tc>
        <w:tc>
          <w:tcPr>
            <w:tcW w:w="1579" w:type="dxa"/>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2162" w:type="dxa"/>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1993"/>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bidi="ar-SA"/>
              </w:rPr>
              <w:lastRenderedPageBreak/>
              <w:t>8</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肿瘤科学科带头人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rsidP="00F01C03">
            <w:pPr>
              <w:widowControl/>
              <w:spacing w:line="280" w:lineRule="exact"/>
              <w:jc w:val="center"/>
              <w:rPr>
                <w:rFonts w:ascii="Times New Roman" w:hAnsi="Times New Roman" w:cs="Times New Roman"/>
                <w:b/>
                <w:bCs/>
                <w:color w:val="000000" w:themeColor="text1"/>
                <w:w w:val="90"/>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w w:val="90"/>
                <w:sz w:val="24"/>
                <w:szCs w:val="24"/>
              </w:rPr>
              <w:t>临床医学</w:t>
            </w:r>
            <w:r w:rsidRPr="001E006F">
              <w:rPr>
                <w:rFonts w:hAnsi="Times New Roman" w:cs="Times New Roman" w:hint="eastAsia"/>
                <w:b/>
                <w:bCs/>
                <w:color w:val="000000" w:themeColor="text1"/>
                <w:w w:val="90"/>
                <w:sz w:val="24"/>
                <w:szCs w:val="24"/>
                <w:lang w:val="en-US"/>
              </w:rPr>
              <w:t>、</w:t>
            </w:r>
            <w:r w:rsidRPr="001E006F">
              <w:rPr>
                <w:rFonts w:hAnsi="Times New Roman" w:cs="Times New Roman" w:hint="eastAsia"/>
                <w:b/>
                <w:bCs/>
                <w:color w:val="000000" w:themeColor="text1"/>
                <w:w w:val="90"/>
                <w:sz w:val="24"/>
                <w:szCs w:val="24"/>
              </w:rPr>
              <w:t>中西医临床医学；</w:t>
            </w:r>
            <w:r w:rsidRPr="001E006F">
              <w:rPr>
                <w:rFonts w:hAnsi="Times New Roman" w:cs="Times New Roman" w:hint="eastAsia"/>
                <w:b/>
                <w:bCs/>
                <w:color w:val="000000" w:themeColor="text1"/>
                <w:w w:val="90"/>
                <w:sz w:val="24"/>
                <w:szCs w:val="24"/>
                <w:lang w:val="en-US"/>
              </w:rPr>
              <w:t>硕士研究生：</w:t>
            </w:r>
            <w:r w:rsidRPr="001E006F">
              <w:rPr>
                <w:rFonts w:ascii="Times New Roman" w:hAnsi="Times New Roman" w:cs="Times New Roman"/>
                <w:b/>
                <w:bCs/>
                <w:color w:val="000000" w:themeColor="text1"/>
                <w:sz w:val="24"/>
                <w:szCs w:val="24"/>
                <w:lang w:val="en-US"/>
              </w:rPr>
              <w:t>临床医学、中西医结合临床、临床医学</w:t>
            </w:r>
          </w:p>
        </w:tc>
        <w:tc>
          <w:tcPr>
            <w:tcW w:w="1579"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w w:val="93"/>
                <w:sz w:val="24"/>
                <w:szCs w:val="24"/>
                <w:lang w:val="en-US"/>
              </w:rPr>
              <w:t>副主任医师及以上</w:t>
            </w:r>
          </w:p>
        </w:tc>
        <w:tc>
          <w:tcPr>
            <w:tcW w:w="1462"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本科</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2309"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hint="eastAsia"/>
                <w:b/>
                <w:bCs/>
                <w:color w:val="000000" w:themeColor="text1"/>
                <w:sz w:val="24"/>
                <w:szCs w:val="24"/>
                <w:lang w:val="en-US"/>
              </w:rPr>
              <w:t>年龄</w:t>
            </w:r>
            <w:r w:rsidRPr="001E006F">
              <w:rPr>
                <w:rFonts w:ascii="Times New Roman" w:hAnsi="Times New Roman" w:cs="Times New Roman"/>
                <w:b/>
                <w:bCs/>
                <w:color w:val="000000" w:themeColor="text1"/>
                <w:sz w:val="24"/>
                <w:szCs w:val="24"/>
                <w:lang w:val="en-US"/>
              </w:rPr>
              <w:t>35</w:t>
            </w:r>
            <w:r w:rsidRPr="001E006F">
              <w:rPr>
                <w:rFonts w:ascii="Times New Roman" w:hAnsi="Times New Roman" w:cs="Times New Roman"/>
                <w:b/>
                <w:bCs/>
                <w:color w:val="000000" w:themeColor="text1"/>
                <w:sz w:val="24"/>
                <w:szCs w:val="24"/>
                <w:lang w:val="en-US"/>
              </w:rPr>
              <w:t>周岁及以下</w:t>
            </w:r>
            <w:r w:rsidRPr="001E006F">
              <w:rPr>
                <w:rFonts w:ascii="Times New Roman" w:hAnsi="Times New Roman" w:cs="Times New Roman" w:hint="eastAsia"/>
                <w:b/>
                <w:bCs/>
                <w:color w:val="000000" w:themeColor="text1"/>
                <w:sz w:val="24"/>
                <w:szCs w:val="24"/>
                <w:lang w:val="en-US"/>
              </w:rPr>
              <w:t>；</w:t>
            </w:r>
            <w:r w:rsidRPr="001E006F">
              <w:rPr>
                <w:rFonts w:ascii="Times New Roman" w:hAnsi="Times New Roman" w:cs="Times New Roman"/>
                <w:b/>
                <w:bCs/>
                <w:color w:val="000000" w:themeColor="text1"/>
                <w:sz w:val="24"/>
                <w:szCs w:val="24"/>
              </w:rPr>
              <w:t>有三级医院工作经历</w:t>
            </w: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刚性引进（编制外长期聘用）</w:t>
            </w:r>
          </w:p>
        </w:tc>
        <w:tc>
          <w:tcPr>
            <w:tcW w:w="2162"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w w:val="90"/>
                <w:sz w:val="24"/>
                <w:szCs w:val="24"/>
              </w:rPr>
              <w:t>提供安家费</w:t>
            </w:r>
            <w:r w:rsidRPr="001E006F">
              <w:rPr>
                <w:rFonts w:ascii="Times New Roman" w:hAnsi="Times New Roman" w:cs="Times New Roman"/>
                <w:b/>
                <w:bCs/>
                <w:color w:val="000000" w:themeColor="text1"/>
                <w:w w:val="90"/>
                <w:sz w:val="24"/>
                <w:szCs w:val="24"/>
                <w:lang w:val="en-US"/>
              </w:rPr>
              <w:t>15</w:t>
            </w:r>
            <w:r w:rsidRPr="001E006F">
              <w:rPr>
                <w:rFonts w:ascii="Times New Roman" w:hAnsi="Times New Roman" w:cs="Times New Roman"/>
                <w:b/>
                <w:bCs/>
                <w:color w:val="000000" w:themeColor="text1"/>
                <w:w w:val="90"/>
                <w:sz w:val="24"/>
                <w:szCs w:val="24"/>
                <w:lang w:val="en-US"/>
              </w:rPr>
              <w:t>万元至</w:t>
            </w:r>
            <w:r w:rsidRPr="001E006F">
              <w:rPr>
                <w:rFonts w:ascii="Times New Roman" w:hAnsi="Times New Roman" w:cs="Times New Roman"/>
                <w:b/>
                <w:bCs/>
                <w:color w:val="000000" w:themeColor="text1"/>
                <w:w w:val="90"/>
                <w:sz w:val="24"/>
                <w:szCs w:val="24"/>
                <w:lang w:val="en-US"/>
              </w:rPr>
              <w:t>25</w:t>
            </w:r>
            <w:r w:rsidRPr="001E006F">
              <w:rPr>
                <w:rFonts w:ascii="Times New Roman" w:hAnsi="Times New Roman" w:cs="Times New Roman"/>
                <w:b/>
                <w:bCs/>
                <w:color w:val="000000" w:themeColor="text1"/>
                <w:w w:val="90"/>
                <w:sz w:val="24"/>
                <w:szCs w:val="24"/>
              </w:rPr>
              <w:t>万元，保底年薪</w:t>
            </w:r>
            <w:r w:rsidRPr="001E006F">
              <w:rPr>
                <w:rFonts w:ascii="Times New Roman" w:hAnsi="Times New Roman" w:cs="Times New Roman"/>
                <w:b/>
                <w:bCs/>
                <w:color w:val="000000" w:themeColor="text1"/>
                <w:w w:val="90"/>
                <w:sz w:val="24"/>
                <w:szCs w:val="24"/>
                <w:lang w:val="en-US"/>
              </w:rPr>
              <w:t>15</w:t>
            </w:r>
            <w:r w:rsidRPr="001E006F">
              <w:rPr>
                <w:rFonts w:ascii="Times New Roman" w:hAnsi="Times New Roman" w:cs="Times New Roman"/>
                <w:b/>
                <w:bCs/>
                <w:color w:val="000000" w:themeColor="text1"/>
                <w:w w:val="90"/>
                <w:sz w:val="24"/>
                <w:szCs w:val="24"/>
                <w:lang w:val="en-US"/>
              </w:rPr>
              <w:t>万元至</w:t>
            </w:r>
            <w:r w:rsidRPr="001E006F">
              <w:rPr>
                <w:rFonts w:ascii="Times New Roman" w:hAnsi="Times New Roman" w:cs="Times New Roman"/>
                <w:b/>
                <w:bCs/>
                <w:color w:val="000000" w:themeColor="text1"/>
                <w:w w:val="90"/>
                <w:sz w:val="24"/>
                <w:szCs w:val="24"/>
                <w:lang w:val="en-US"/>
              </w:rPr>
              <w:t>25</w:t>
            </w:r>
            <w:r w:rsidRPr="001E006F">
              <w:rPr>
                <w:rFonts w:ascii="Times New Roman" w:hAnsi="Times New Roman" w:cs="Times New Roman"/>
                <w:b/>
                <w:bCs/>
                <w:color w:val="000000" w:themeColor="text1"/>
                <w:w w:val="90"/>
                <w:sz w:val="24"/>
                <w:szCs w:val="24"/>
              </w:rPr>
              <w:t>万元（特别优秀者待遇面议），协助家属及子女安排工作</w:t>
            </w:r>
          </w:p>
        </w:tc>
      </w:tr>
      <w:tr w:rsidR="00CB7FAD" w:rsidRPr="001E006F">
        <w:trPr>
          <w:trHeight w:val="1964"/>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bidi="ar-SA"/>
              </w:rPr>
              <w:t>9</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皮肤科学科带头人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w w:val="90"/>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w w:val="90"/>
                <w:sz w:val="24"/>
                <w:szCs w:val="24"/>
              </w:rPr>
              <w:t>临床医学</w:t>
            </w:r>
            <w:r w:rsidRPr="001E006F">
              <w:rPr>
                <w:rFonts w:hAnsi="Times New Roman" w:cs="Times New Roman" w:hint="eastAsia"/>
                <w:b/>
                <w:bCs/>
                <w:color w:val="000000" w:themeColor="text1"/>
                <w:w w:val="90"/>
                <w:sz w:val="24"/>
                <w:szCs w:val="24"/>
                <w:lang w:val="en-US"/>
              </w:rPr>
              <w:t>、</w:t>
            </w:r>
            <w:r w:rsidRPr="001E006F">
              <w:rPr>
                <w:rFonts w:hAnsi="Times New Roman" w:cs="Times New Roman" w:hint="eastAsia"/>
                <w:b/>
                <w:bCs/>
                <w:color w:val="000000" w:themeColor="text1"/>
                <w:w w:val="90"/>
                <w:sz w:val="24"/>
                <w:szCs w:val="24"/>
              </w:rPr>
              <w:t>中西医临床医学；</w:t>
            </w:r>
          </w:p>
          <w:p w:rsidR="00CB7FAD" w:rsidRPr="001E006F" w:rsidRDefault="00085AA0">
            <w:pPr>
              <w:widowControl/>
              <w:spacing w:line="280" w:lineRule="exact"/>
              <w:jc w:val="center"/>
              <w:rPr>
                <w:rFonts w:hAnsi="Times New Roman" w:cs="Times New Roman"/>
                <w:b/>
                <w:bCs/>
                <w:color w:val="000000" w:themeColor="text1"/>
                <w:sz w:val="24"/>
                <w:szCs w:val="24"/>
                <w:lang w:val="en-US" w:bidi="ar-SA"/>
              </w:rPr>
            </w:pP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临床医学、中西医结合临床、</w:t>
            </w:r>
            <w:r w:rsidRPr="001E006F">
              <w:rPr>
                <w:rFonts w:hAnsi="Times New Roman" w:cs="Times New Roman" w:hint="eastAsia"/>
                <w:b/>
                <w:bCs/>
                <w:color w:val="000000" w:themeColor="text1"/>
                <w:sz w:val="24"/>
                <w:szCs w:val="24"/>
              </w:rPr>
              <w:t>皮肤与性病学</w:t>
            </w:r>
          </w:p>
        </w:tc>
        <w:tc>
          <w:tcPr>
            <w:tcW w:w="157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21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397"/>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bidi="ar-SA"/>
              </w:rPr>
              <w:t>10</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肛肠科学科带头人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w w:val="90"/>
                <w:sz w:val="24"/>
                <w:szCs w:val="24"/>
                <w:lang w:val="en-US"/>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w w:val="90"/>
                <w:sz w:val="24"/>
                <w:szCs w:val="24"/>
              </w:rPr>
              <w:t>临床医学</w:t>
            </w:r>
            <w:r w:rsidRPr="001E006F">
              <w:rPr>
                <w:rFonts w:hAnsi="Times New Roman" w:cs="Times New Roman" w:hint="eastAsia"/>
                <w:b/>
                <w:bCs/>
                <w:color w:val="000000" w:themeColor="text1"/>
                <w:w w:val="90"/>
                <w:sz w:val="24"/>
                <w:szCs w:val="24"/>
                <w:lang w:val="en-US"/>
              </w:rPr>
              <w:t>、</w:t>
            </w:r>
            <w:r w:rsidRPr="001E006F">
              <w:rPr>
                <w:rFonts w:hAnsi="Times New Roman" w:cs="Times New Roman" w:hint="eastAsia"/>
                <w:b/>
                <w:bCs/>
                <w:color w:val="000000" w:themeColor="text1"/>
                <w:w w:val="90"/>
                <w:sz w:val="24"/>
                <w:szCs w:val="24"/>
              </w:rPr>
              <w:t>中西医临床医学</w:t>
            </w: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临床医学、中西医结合临床</w:t>
            </w:r>
          </w:p>
        </w:tc>
        <w:tc>
          <w:tcPr>
            <w:tcW w:w="157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21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397"/>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11</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泌尿外科学科带头人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rsidP="00F01C03">
            <w:pPr>
              <w:widowControl/>
              <w:spacing w:line="280" w:lineRule="exact"/>
              <w:jc w:val="center"/>
              <w:rPr>
                <w:rFonts w:hAnsi="Times New Roman" w:cs="Times New Roman"/>
                <w:b/>
                <w:bCs/>
                <w:color w:val="000000" w:themeColor="text1"/>
                <w:sz w:val="24"/>
                <w:szCs w:val="24"/>
                <w:lang w:val="en-US"/>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sz w:val="24"/>
                <w:szCs w:val="24"/>
                <w:lang w:val="en-US"/>
              </w:rPr>
              <w:t>；</w:t>
            </w: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临床医学、外科学</w:t>
            </w:r>
          </w:p>
        </w:tc>
        <w:tc>
          <w:tcPr>
            <w:tcW w:w="157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21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397"/>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12</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内分泌科学科带头人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rsidP="00F01C03">
            <w:pPr>
              <w:widowControl/>
              <w:spacing w:line="280" w:lineRule="exact"/>
              <w:jc w:val="center"/>
              <w:rPr>
                <w:rFonts w:hAnsi="Times New Roman" w:cs="Times New Roman"/>
                <w:b/>
                <w:bCs/>
                <w:color w:val="000000" w:themeColor="text1"/>
                <w:w w:val="90"/>
                <w:sz w:val="24"/>
                <w:szCs w:val="24"/>
                <w:lang w:val="en-US"/>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w w:val="90"/>
                <w:sz w:val="24"/>
                <w:szCs w:val="24"/>
              </w:rPr>
              <w:t>临床医学</w:t>
            </w:r>
            <w:r w:rsidRPr="001E006F">
              <w:rPr>
                <w:rFonts w:hAnsi="Times New Roman" w:cs="Times New Roman" w:hint="eastAsia"/>
                <w:b/>
                <w:bCs/>
                <w:color w:val="000000" w:themeColor="text1"/>
                <w:w w:val="90"/>
                <w:sz w:val="24"/>
                <w:szCs w:val="24"/>
                <w:lang w:val="en-US"/>
              </w:rPr>
              <w:t>、</w:t>
            </w:r>
            <w:r w:rsidRPr="001E006F">
              <w:rPr>
                <w:rFonts w:hAnsi="Times New Roman" w:cs="Times New Roman" w:hint="eastAsia"/>
                <w:b/>
                <w:bCs/>
                <w:color w:val="000000" w:themeColor="text1"/>
                <w:w w:val="90"/>
                <w:sz w:val="24"/>
                <w:szCs w:val="24"/>
              </w:rPr>
              <w:t>中西医临床医学</w:t>
            </w:r>
            <w:r w:rsidRPr="001E006F">
              <w:rPr>
                <w:rFonts w:hAnsi="Times New Roman" w:cs="Times New Roman" w:hint="eastAsia"/>
                <w:b/>
                <w:bCs/>
                <w:color w:val="000000" w:themeColor="text1"/>
                <w:w w:val="90"/>
                <w:sz w:val="24"/>
                <w:szCs w:val="24"/>
                <w:lang w:val="en-US"/>
              </w:rPr>
              <w:t>；硕士研究生：临床医学、中西医结合临床、</w:t>
            </w:r>
            <w:r w:rsidRPr="001E006F">
              <w:rPr>
                <w:rFonts w:hAnsi="Times New Roman" w:cs="Times New Roman" w:hint="eastAsia"/>
                <w:b/>
                <w:bCs/>
                <w:color w:val="000000" w:themeColor="text1"/>
                <w:w w:val="90"/>
                <w:sz w:val="24"/>
                <w:szCs w:val="24"/>
              </w:rPr>
              <w:t>内科学</w:t>
            </w:r>
          </w:p>
        </w:tc>
        <w:tc>
          <w:tcPr>
            <w:tcW w:w="1579"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162"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2224"/>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lastRenderedPageBreak/>
              <w:t>13</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呼吸内科学科带头人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rsidP="00F01C03">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sz w:val="24"/>
                <w:szCs w:val="24"/>
                <w:lang w:val="en-US"/>
              </w:rPr>
              <w:t>、</w:t>
            </w:r>
            <w:r w:rsidRPr="001E006F">
              <w:rPr>
                <w:rFonts w:hAnsi="Times New Roman" w:cs="Times New Roman" w:hint="eastAsia"/>
                <w:b/>
                <w:bCs/>
                <w:color w:val="000000" w:themeColor="text1"/>
                <w:sz w:val="24"/>
                <w:szCs w:val="24"/>
              </w:rPr>
              <w:t>中西医临床医学；</w:t>
            </w: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临床医学、中西医结合临床、</w:t>
            </w:r>
            <w:r w:rsidRPr="001E006F">
              <w:rPr>
                <w:rFonts w:hAnsi="Times New Roman" w:cs="Times New Roman" w:hint="eastAsia"/>
                <w:b/>
                <w:bCs/>
                <w:color w:val="000000" w:themeColor="text1"/>
                <w:sz w:val="24"/>
                <w:szCs w:val="24"/>
              </w:rPr>
              <w:t>内科学</w:t>
            </w:r>
          </w:p>
        </w:tc>
        <w:tc>
          <w:tcPr>
            <w:tcW w:w="1579"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副主任医师及以上</w:t>
            </w:r>
          </w:p>
        </w:tc>
        <w:tc>
          <w:tcPr>
            <w:tcW w:w="1462"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本科</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2309"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hint="eastAsia"/>
                <w:b/>
                <w:bCs/>
                <w:color w:val="000000" w:themeColor="text1"/>
                <w:sz w:val="24"/>
                <w:szCs w:val="24"/>
                <w:lang w:val="en-US"/>
              </w:rPr>
              <w:t>年龄</w:t>
            </w:r>
            <w:r w:rsidRPr="001E006F">
              <w:rPr>
                <w:rFonts w:ascii="Times New Roman" w:hAnsi="Times New Roman" w:cs="Times New Roman"/>
                <w:b/>
                <w:bCs/>
                <w:color w:val="000000" w:themeColor="text1"/>
                <w:sz w:val="24"/>
                <w:szCs w:val="24"/>
                <w:lang w:val="en-US"/>
              </w:rPr>
              <w:t>35</w:t>
            </w:r>
            <w:r w:rsidRPr="001E006F">
              <w:rPr>
                <w:rFonts w:ascii="Times New Roman" w:hAnsi="Times New Roman" w:cs="Times New Roman"/>
                <w:b/>
                <w:bCs/>
                <w:color w:val="000000" w:themeColor="text1"/>
                <w:sz w:val="24"/>
                <w:szCs w:val="24"/>
                <w:lang w:val="en-US"/>
              </w:rPr>
              <w:t>周岁及以下</w:t>
            </w:r>
            <w:r w:rsidRPr="001E006F">
              <w:rPr>
                <w:rFonts w:ascii="Times New Roman" w:hAnsi="Times New Roman" w:cs="Times New Roman" w:hint="eastAsia"/>
                <w:b/>
                <w:bCs/>
                <w:color w:val="000000" w:themeColor="text1"/>
                <w:sz w:val="24"/>
                <w:szCs w:val="24"/>
                <w:lang w:val="en-US"/>
              </w:rPr>
              <w:t>；</w:t>
            </w:r>
            <w:r w:rsidRPr="001E006F">
              <w:rPr>
                <w:rFonts w:ascii="Times New Roman" w:hAnsi="Times New Roman" w:cs="Times New Roman"/>
                <w:b/>
                <w:bCs/>
                <w:color w:val="000000" w:themeColor="text1"/>
                <w:sz w:val="24"/>
                <w:szCs w:val="24"/>
              </w:rPr>
              <w:t>有三级医院工作经历</w:t>
            </w: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刚性引进（编制外长期聘用）</w:t>
            </w:r>
          </w:p>
        </w:tc>
        <w:tc>
          <w:tcPr>
            <w:tcW w:w="2162"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w w:val="90"/>
                <w:sz w:val="24"/>
                <w:szCs w:val="24"/>
              </w:rPr>
              <w:t>提供安家费</w:t>
            </w:r>
            <w:r w:rsidRPr="001E006F">
              <w:rPr>
                <w:rFonts w:ascii="Times New Roman" w:hAnsi="Times New Roman" w:cs="Times New Roman"/>
                <w:b/>
                <w:bCs/>
                <w:color w:val="000000" w:themeColor="text1"/>
                <w:w w:val="90"/>
                <w:sz w:val="24"/>
                <w:szCs w:val="24"/>
                <w:lang w:val="en-US"/>
              </w:rPr>
              <w:t>15</w:t>
            </w:r>
            <w:r w:rsidRPr="001E006F">
              <w:rPr>
                <w:rFonts w:ascii="Times New Roman" w:hAnsi="Times New Roman" w:cs="Times New Roman"/>
                <w:b/>
                <w:bCs/>
                <w:color w:val="000000" w:themeColor="text1"/>
                <w:w w:val="90"/>
                <w:sz w:val="24"/>
                <w:szCs w:val="24"/>
                <w:lang w:val="en-US"/>
              </w:rPr>
              <w:t>万元至</w:t>
            </w:r>
            <w:r w:rsidRPr="001E006F">
              <w:rPr>
                <w:rFonts w:ascii="Times New Roman" w:hAnsi="Times New Roman" w:cs="Times New Roman"/>
                <w:b/>
                <w:bCs/>
                <w:color w:val="000000" w:themeColor="text1"/>
                <w:w w:val="90"/>
                <w:sz w:val="24"/>
                <w:szCs w:val="24"/>
                <w:lang w:val="en-US"/>
              </w:rPr>
              <w:t>25</w:t>
            </w:r>
            <w:r w:rsidRPr="001E006F">
              <w:rPr>
                <w:rFonts w:ascii="Times New Roman" w:hAnsi="Times New Roman" w:cs="Times New Roman"/>
                <w:b/>
                <w:bCs/>
                <w:color w:val="000000" w:themeColor="text1"/>
                <w:w w:val="90"/>
                <w:sz w:val="24"/>
                <w:szCs w:val="24"/>
              </w:rPr>
              <w:t>万元，保底年薪</w:t>
            </w:r>
            <w:r w:rsidRPr="001E006F">
              <w:rPr>
                <w:rFonts w:ascii="Times New Roman" w:hAnsi="Times New Roman" w:cs="Times New Roman"/>
                <w:b/>
                <w:bCs/>
                <w:color w:val="000000" w:themeColor="text1"/>
                <w:w w:val="90"/>
                <w:sz w:val="24"/>
                <w:szCs w:val="24"/>
                <w:lang w:val="en-US"/>
              </w:rPr>
              <w:t>15</w:t>
            </w:r>
            <w:r w:rsidRPr="001E006F">
              <w:rPr>
                <w:rFonts w:ascii="Times New Roman" w:hAnsi="Times New Roman" w:cs="Times New Roman"/>
                <w:b/>
                <w:bCs/>
                <w:color w:val="000000" w:themeColor="text1"/>
                <w:w w:val="90"/>
                <w:sz w:val="24"/>
                <w:szCs w:val="24"/>
                <w:lang w:val="en-US"/>
              </w:rPr>
              <w:t>万元至</w:t>
            </w:r>
            <w:r w:rsidRPr="001E006F">
              <w:rPr>
                <w:rFonts w:ascii="Times New Roman" w:hAnsi="Times New Roman" w:cs="Times New Roman"/>
                <w:b/>
                <w:bCs/>
                <w:color w:val="000000" w:themeColor="text1"/>
                <w:w w:val="90"/>
                <w:sz w:val="24"/>
                <w:szCs w:val="24"/>
                <w:lang w:val="en-US"/>
              </w:rPr>
              <w:t>25</w:t>
            </w:r>
            <w:r w:rsidRPr="001E006F">
              <w:rPr>
                <w:rFonts w:ascii="Times New Roman" w:hAnsi="Times New Roman" w:cs="Times New Roman"/>
                <w:b/>
                <w:bCs/>
                <w:color w:val="000000" w:themeColor="text1"/>
                <w:w w:val="90"/>
                <w:sz w:val="24"/>
                <w:szCs w:val="24"/>
              </w:rPr>
              <w:t>万元（特别优秀者待遇面议），协助家属及子女安排工作</w:t>
            </w:r>
          </w:p>
        </w:tc>
      </w:tr>
      <w:tr w:rsidR="00CB7FAD" w:rsidRPr="001E006F">
        <w:trPr>
          <w:trHeight w:val="1349"/>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14</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针灸康复科学科带头人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sz w:val="24"/>
                <w:szCs w:val="24"/>
                <w:lang w:val="en-US"/>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针灸推拿学、</w:t>
            </w:r>
            <w:r w:rsidRPr="001E006F">
              <w:rPr>
                <w:rFonts w:hAnsi="Times New Roman" w:cs="Times New Roman" w:hint="eastAsia"/>
                <w:b/>
                <w:bCs/>
                <w:color w:val="000000" w:themeColor="text1"/>
                <w:sz w:val="24"/>
                <w:szCs w:val="24"/>
                <w:lang w:val="en-US"/>
              </w:rPr>
              <w:t>康复治疗学</w:t>
            </w:r>
          </w:p>
          <w:p w:rsidR="00CB7FAD" w:rsidRPr="001E006F" w:rsidRDefault="00085AA0">
            <w:pPr>
              <w:widowControl/>
              <w:spacing w:line="280" w:lineRule="exact"/>
              <w:jc w:val="center"/>
              <w:rPr>
                <w:rFonts w:hAnsi="Times New Roman" w:cs="Times New Roman"/>
                <w:b/>
                <w:bCs/>
                <w:color w:val="000000" w:themeColor="text1"/>
                <w:sz w:val="24"/>
                <w:szCs w:val="24"/>
                <w:lang w:val="en-US" w:bidi="ar-SA"/>
              </w:rPr>
            </w:pP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rPr>
              <w:t>针灸推拿学</w:t>
            </w:r>
          </w:p>
        </w:tc>
        <w:tc>
          <w:tcPr>
            <w:tcW w:w="157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1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1379"/>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15</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超声科学科带头人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sz w:val="24"/>
                <w:szCs w:val="24"/>
                <w:lang w:val="en-US"/>
              </w:rPr>
              <w:t>、医学影像学</w:t>
            </w:r>
          </w:p>
          <w:p w:rsidR="00CB7FAD" w:rsidRPr="001E006F" w:rsidRDefault="00085AA0">
            <w:pPr>
              <w:widowControl/>
              <w:spacing w:line="280" w:lineRule="exact"/>
              <w:jc w:val="center"/>
              <w:rPr>
                <w:rFonts w:hAnsi="Times New Roman" w:cs="Times New Roman"/>
                <w:b/>
                <w:bCs/>
                <w:color w:val="000000" w:themeColor="text1"/>
                <w:sz w:val="24"/>
                <w:szCs w:val="24"/>
                <w:lang w:val="en-US" w:bidi="ar-SA"/>
              </w:rPr>
            </w:pP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w:t>
            </w:r>
          </w:p>
        </w:tc>
        <w:tc>
          <w:tcPr>
            <w:tcW w:w="157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1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1864"/>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16</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放射科学科带头人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rsidP="00F01C03">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sz w:val="24"/>
                <w:szCs w:val="24"/>
                <w:lang w:val="en-US"/>
              </w:rPr>
              <w:t>、医学影像学、放射医学；</w:t>
            </w: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w:t>
            </w:r>
            <w:r w:rsidRPr="001E006F">
              <w:rPr>
                <w:rFonts w:hAnsi="Times New Roman" w:cs="Times New Roman" w:hint="eastAsia"/>
                <w:b/>
                <w:bCs/>
                <w:color w:val="000000" w:themeColor="text1"/>
                <w:sz w:val="24"/>
                <w:szCs w:val="24"/>
              </w:rPr>
              <w:t>临床医学</w:t>
            </w:r>
          </w:p>
        </w:tc>
        <w:tc>
          <w:tcPr>
            <w:tcW w:w="157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1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1045"/>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bidi="ar-SA"/>
              </w:rPr>
              <w:t>17</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病理科学科带头人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w:t>
            </w:r>
            <w:r w:rsidRPr="001E006F">
              <w:rPr>
                <w:rFonts w:hAnsi="Times New Roman" w:cs="Times New Roman" w:hint="eastAsia"/>
                <w:b/>
                <w:bCs/>
                <w:color w:val="000000" w:themeColor="text1"/>
                <w:sz w:val="24"/>
                <w:szCs w:val="24"/>
              </w:rPr>
              <w:t>临床病理学</w:t>
            </w:r>
          </w:p>
        </w:tc>
        <w:tc>
          <w:tcPr>
            <w:tcW w:w="1579"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2162"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397"/>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lastRenderedPageBreak/>
              <w:t>18</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疼痛科学科带头人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sz w:val="24"/>
                <w:szCs w:val="24"/>
                <w:lang w:val="en-US"/>
              </w:rPr>
              <w:t>、</w:t>
            </w:r>
            <w:r w:rsidRPr="001E006F">
              <w:rPr>
                <w:rFonts w:hAnsi="Times New Roman" w:cs="Times New Roman" w:hint="eastAsia"/>
                <w:b/>
                <w:bCs/>
                <w:color w:val="000000" w:themeColor="text1"/>
                <w:sz w:val="24"/>
                <w:szCs w:val="24"/>
              </w:rPr>
              <w:t>中西医临床医学；</w:t>
            </w:r>
          </w:p>
          <w:p w:rsidR="00CB7FAD" w:rsidRPr="001E006F" w:rsidRDefault="00085AA0">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临床医学、中西医结合临床</w:t>
            </w:r>
          </w:p>
        </w:tc>
        <w:tc>
          <w:tcPr>
            <w:tcW w:w="1579"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rPr>
              <w:t>副主任医师及以上</w:t>
            </w:r>
          </w:p>
        </w:tc>
        <w:tc>
          <w:tcPr>
            <w:tcW w:w="1462"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rPr>
              <w:t>本科</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2309"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hint="eastAsia"/>
                <w:b/>
                <w:bCs/>
                <w:color w:val="000000" w:themeColor="text1"/>
                <w:sz w:val="24"/>
                <w:szCs w:val="24"/>
                <w:lang w:val="en-US"/>
              </w:rPr>
              <w:t>年龄</w:t>
            </w:r>
            <w:r w:rsidRPr="001E006F">
              <w:rPr>
                <w:rFonts w:ascii="Times New Roman" w:hAnsi="Times New Roman" w:cs="Times New Roman"/>
                <w:b/>
                <w:bCs/>
                <w:color w:val="000000" w:themeColor="text1"/>
                <w:sz w:val="24"/>
                <w:szCs w:val="24"/>
                <w:lang w:val="en-US"/>
              </w:rPr>
              <w:t>35</w:t>
            </w:r>
            <w:r w:rsidRPr="001E006F">
              <w:rPr>
                <w:rFonts w:ascii="Times New Roman" w:hAnsi="Times New Roman" w:cs="Times New Roman"/>
                <w:b/>
                <w:bCs/>
                <w:color w:val="000000" w:themeColor="text1"/>
                <w:sz w:val="24"/>
                <w:szCs w:val="24"/>
                <w:lang w:val="en-US"/>
              </w:rPr>
              <w:t>周岁及以下</w:t>
            </w:r>
            <w:r w:rsidRPr="001E006F">
              <w:rPr>
                <w:rFonts w:ascii="Times New Roman" w:hAnsi="Times New Roman" w:cs="Times New Roman" w:hint="eastAsia"/>
                <w:b/>
                <w:bCs/>
                <w:color w:val="000000" w:themeColor="text1"/>
                <w:sz w:val="24"/>
                <w:szCs w:val="24"/>
                <w:lang w:val="en-US"/>
              </w:rPr>
              <w:t>；</w:t>
            </w:r>
            <w:r w:rsidRPr="001E006F">
              <w:rPr>
                <w:rFonts w:ascii="Times New Roman" w:hAnsi="Times New Roman" w:cs="Times New Roman"/>
                <w:b/>
                <w:bCs/>
                <w:color w:val="000000" w:themeColor="text1"/>
                <w:sz w:val="24"/>
                <w:szCs w:val="24"/>
              </w:rPr>
              <w:t>有三级医院工作经历</w:t>
            </w: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62"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rPr>
              <w:t>刚性引进（编制外长期聘用）</w:t>
            </w:r>
          </w:p>
        </w:tc>
        <w:tc>
          <w:tcPr>
            <w:tcW w:w="2162"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w w:val="90"/>
                <w:sz w:val="24"/>
                <w:szCs w:val="24"/>
              </w:rPr>
              <w:t>提供安家费</w:t>
            </w:r>
            <w:r w:rsidRPr="001E006F">
              <w:rPr>
                <w:rFonts w:ascii="Times New Roman" w:hAnsi="Times New Roman" w:cs="Times New Roman"/>
                <w:b/>
                <w:bCs/>
                <w:color w:val="000000" w:themeColor="text1"/>
                <w:w w:val="90"/>
                <w:sz w:val="24"/>
                <w:szCs w:val="24"/>
                <w:lang w:val="en-US"/>
              </w:rPr>
              <w:t>15</w:t>
            </w:r>
            <w:r w:rsidRPr="001E006F">
              <w:rPr>
                <w:rFonts w:ascii="Times New Roman" w:hAnsi="Times New Roman" w:cs="Times New Roman"/>
                <w:b/>
                <w:bCs/>
                <w:color w:val="000000" w:themeColor="text1"/>
                <w:w w:val="90"/>
                <w:sz w:val="24"/>
                <w:szCs w:val="24"/>
                <w:lang w:val="en-US"/>
              </w:rPr>
              <w:t>万元至</w:t>
            </w:r>
            <w:r w:rsidRPr="001E006F">
              <w:rPr>
                <w:rFonts w:ascii="Times New Roman" w:hAnsi="Times New Roman" w:cs="Times New Roman"/>
                <w:b/>
                <w:bCs/>
                <w:color w:val="000000" w:themeColor="text1"/>
                <w:w w:val="90"/>
                <w:sz w:val="24"/>
                <w:szCs w:val="24"/>
                <w:lang w:val="en-US"/>
              </w:rPr>
              <w:t>25</w:t>
            </w:r>
            <w:r w:rsidRPr="001E006F">
              <w:rPr>
                <w:rFonts w:ascii="Times New Roman" w:hAnsi="Times New Roman" w:cs="Times New Roman"/>
                <w:b/>
                <w:bCs/>
                <w:color w:val="000000" w:themeColor="text1"/>
                <w:w w:val="90"/>
                <w:sz w:val="24"/>
                <w:szCs w:val="24"/>
              </w:rPr>
              <w:t>万元，保底年薪</w:t>
            </w:r>
            <w:r w:rsidRPr="001E006F">
              <w:rPr>
                <w:rFonts w:ascii="Times New Roman" w:hAnsi="Times New Roman" w:cs="Times New Roman"/>
                <w:b/>
                <w:bCs/>
                <w:color w:val="000000" w:themeColor="text1"/>
                <w:w w:val="90"/>
                <w:sz w:val="24"/>
                <w:szCs w:val="24"/>
                <w:lang w:val="en-US"/>
              </w:rPr>
              <w:t>15</w:t>
            </w:r>
            <w:r w:rsidRPr="001E006F">
              <w:rPr>
                <w:rFonts w:ascii="Times New Roman" w:hAnsi="Times New Roman" w:cs="Times New Roman"/>
                <w:b/>
                <w:bCs/>
                <w:color w:val="000000" w:themeColor="text1"/>
                <w:w w:val="90"/>
                <w:sz w:val="24"/>
                <w:szCs w:val="24"/>
                <w:lang w:val="en-US"/>
              </w:rPr>
              <w:t>万元至</w:t>
            </w:r>
            <w:r w:rsidRPr="001E006F">
              <w:rPr>
                <w:rFonts w:ascii="Times New Roman" w:hAnsi="Times New Roman" w:cs="Times New Roman"/>
                <w:b/>
                <w:bCs/>
                <w:color w:val="000000" w:themeColor="text1"/>
                <w:w w:val="90"/>
                <w:sz w:val="24"/>
                <w:szCs w:val="24"/>
                <w:lang w:val="en-US"/>
              </w:rPr>
              <w:t>25</w:t>
            </w:r>
            <w:r w:rsidRPr="001E006F">
              <w:rPr>
                <w:rFonts w:ascii="Times New Roman" w:hAnsi="Times New Roman" w:cs="Times New Roman"/>
                <w:b/>
                <w:bCs/>
                <w:color w:val="000000" w:themeColor="text1"/>
                <w:w w:val="90"/>
                <w:sz w:val="24"/>
                <w:szCs w:val="24"/>
              </w:rPr>
              <w:t>万元（特别优秀者待遇面议），协助家属及子女安排工作</w:t>
            </w:r>
          </w:p>
        </w:tc>
      </w:tr>
      <w:tr w:rsidR="00CB7FAD" w:rsidRPr="001E006F">
        <w:trPr>
          <w:trHeight w:val="397"/>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bidi="ar-SA"/>
              </w:rPr>
              <w:t>19</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rPr>
              <w:t>麻醉科学科带头人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sz w:val="24"/>
                <w:szCs w:val="24"/>
                <w:lang w:val="en-US"/>
              </w:rPr>
              <w:t>麻醉学；</w:t>
            </w: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w:t>
            </w:r>
            <w:r w:rsidRPr="001E006F">
              <w:rPr>
                <w:rFonts w:hAnsi="Times New Roman" w:cs="Times New Roman" w:hint="eastAsia"/>
                <w:b/>
                <w:bCs/>
                <w:color w:val="000000" w:themeColor="text1"/>
                <w:sz w:val="24"/>
                <w:szCs w:val="24"/>
              </w:rPr>
              <w:t>麻醉学</w:t>
            </w:r>
          </w:p>
        </w:tc>
        <w:tc>
          <w:tcPr>
            <w:tcW w:w="157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1462"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bidi="ar-SA"/>
              </w:rPr>
            </w:pPr>
          </w:p>
        </w:tc>
        <w:tc>
          <w:tcPr>
            <w:tcW w:w="230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bidi="ar-SA"/>
              </w:rPr>
            </w:pPr>
            <w:r w:rsidRPr="001E006F">
              <w:rPr>
                <w:rFonts w:ascii="Times New Roman" w:hAnsi="Times New Roman" w:cs="Times New Roman"/>
                <w:b/>
                <w:bCs/>
                <w:color w:val="000000" w:themeColor="text1"/>
                <w:sz w:val="24"/>
                <w:szCs w:val="24"/>
                <w:lang w:val="en-US"/>
              </w:rPr>
              <w:t>1</w:t>
            </w:r>
          </w:p>
        </w:tc>
        <w:tc>
          <w:tcPr>
            <w:tcW w:w="12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bidi="ar-SA"/>
              </w:rPr>
            </w:pPr>
          </w:p>
        </w:tc>
        <w:tc>
          <w:tcPr>
            <w:tcW w:w="21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r>
      <w:tr w:rsidR="00CB7FAD" w:rsidRPr="001E006F">
        <w:trPr>
          <w:trHeight w:val="397"/>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20</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传染病科学科带头人</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sz w:val="24"/>
                <w:szCs w:val="24"/>
                <w:lang w:val="en-US"/>
              </w:rPr>
              <w:t>、</w:t>
            </w:r>
            <w:r w:rsidRPr="001E006F">
              <w:rPr>
                <w:rFonts w:hAnsi="Times New Roman" w:cs="Times New Roman" w:hint="eastAsia"/>
                <w:b/>
                <w:bCs/>
                <w:color w:val="000000" w:themeColor="text1"/>
                <w:sz w:val="24"/>
                <w:szCs w:val="24"/>
              </w:rPr>
              <w:t>中西医临床医学；</w:t>
            </w: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临床医学、中西医结合临床</w:t>
            </w:r>
          </w:p>
        </w:tc>
        <w:tc>
          <w:tcPr>
            <w:tcW w:w="157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rPr>
            </w:pPr>
          </w:p>
        </w:tc>
        <w:tc>
          <w:tcPr>
            <w:tcW w:w="1462"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lang w:val="en-US"/>
              </w:rPr>
            </w:pPr>
          </w:p>
        </w:tc>
        <w:tc>
          <w:tcPr>
            <w:tcW w:w="230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rPr>
            </w:pPr>
          </w:p>
        </w:tc>
        <w:tc>
          <w:tcPr>
            <w:tcW w:w="2162"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r>
      <w:tr w:rsidR="00CB7FAD" w:rsidRPr="001E006F">
        <w:trPr>
          <w:trHeight w:val="397"/>
          <w:jc w:val="center"/>
        </w:trPr>
        <w:tc>
          <w:tcPr>
            <w:tcW w:w="123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21</w:t>
            </w:r>
          </w:p>
        </w:tc>
        <w:tc>
          <w:tcPr>
            <w:tcW w:w="11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传染病科业务骨干</w:t>
            </w:r>
          </w:p>
        </w:tc>
        <w:tc>
          <w:tcPr>
            <w:tcW w:w="276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hAnsi="Times New Roman" w:cs="Times New Roman"/>
                <w:b/>
                <w:bCs/>
                <w:color w:val="000000" w:themeColor="text1"/>
                <w:sz w:val="24"/>
                <w:szCs w:val="24"/>
              </w:rPr>
            </w:pPr>
            <w:r w:rsidRPr="001E006F">
              <w:rPr>
                <w:rFonts w:hAnsi="Times New Roman" w:cs="Times New Roman" w:hint="eastAsia"/>
                <w:b/>
                <w:bCs/>
                <w:color w:val="000000" w:themeColor="text1"/>
                <w:w w:val="90"/>
                <w:sz w:val="24"/>
                <w:szCs w:val="24"/>
                <w:lang w:val="en-US"/>
              </w:rPr>
              <w:t>本科：</w:t>
            </w:r>
            <w:r w:rsidRPr="001E006F">
              <w:rPr>
                <w:rFonts w:hAnsi="Times New Roman" w:cs="Times New Roman" w:hint="eastAsia"/>
                <w:b/>
                <w:bCs/>
                <w:color w:val="000000" w:themeColor="text1"/>
                <w:sz w:val="24"/>
                <w:szCs w:val="24"/>
              </w:rPr>
              <w:t>临床医学</w:t>
            </w:r>
            <w:r w:rsidRPr="001E006F">
              <w:rPr>
                <w:rFonts w:hAnsi="Times New Roman" w:cs="Times New Roman" w:hint="eastAsia"/>
                <w:b/>
                <w:bCs/>
                <w:color w:val="000000" w:themeColor="text1"/>
                <w:sz w:val="24"/>
                <w:szCs w:val="24"/>
                <w:lang w:val="en-US"/>
              </w:rPr>
              <w:t>、</w:t>
            </w:r>
            <w:r w:rsidRPr="001E006F">
              <w:rPr>
                <w:rFonts w:hAnsi="Times New Roman" w:cs="Times New Roman" w:hint="eastAsia"/>
                <w:b/>
                <w:bCs/>
                <w:color w:val="000000" w:themeColor="text1"/>
                <w:sz w:val="24"/>
                <w:szCs w:val="24"/>
              </w:rPr>
              <w:t>中西医临床医学；</w:t>
            </w:r>
            <w:r w:rsidRPr="001E006F">
              <w:rPr>
                <w:rFonts w:hAnsi="Times New Roman" w:cs="Times New Roman" w:hint="eastAsia"/>
                <w:b/>
                <w:bCs/>
                <w:color w:val="000000" w:themeColor="text1"/>
                <w:w w:val="90"/>
                <w:sz w:val="24"/>
                <w:szCs w:val="24"/>
                <w:lang w:val="en-US"/>
              </w:rPr>
              <w:t>硕士研究生：</w:t>
            </w:r>
            <w:r w:rsidRPr="001E006F">
              <w:rPr>
                <w:rFonts w:hAnsi="Times New Roman" w:cs="Times New Roman" w:hint="eastAsia"/>
                <w:b/>
                <w:bCs/>
                <w:color w:val="000000" w:themeColor="text1"/>
                <w:sz w:val="24"/>
                <w:szCs w:val="24"/>
                <w:lang w:val="en-US"/>
              </w:rPr>
              <w:t>临床医学、中西医结合临床</w:t>
            </w:r>
          </w:p>
        </w:tc>
        <w:tc>
          <w:tcPr>
            <w:tcW w:w="1579"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rPr>
            </w:pPr>
          </w:p>
        </w:tc>
        <w:tc>
          <w:tcPr>
            <w:tcW w:w="1462" w:type="dxa"/>
            <w:gridSpan w:val="2"/>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2309"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rPr>
            </w:pPr>
          </w:p>
        </w:tc>
        <w:tc>
          <w:tcPr>
            <w:tcW w:w="8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b/>
                <w:bCs/>
                <w:color w:val="000000" w:themeColor="text1"/>
                <w:sz w:val="24"/>
                <w:szCs w:val="24"/>
                <w:lang w:val="en-US"/>
              </w:rPr>
              <w:t>1</w:t>
            </w:r>
          </w:p>
        </w:tc>
        <w:tc>
          <w:tcPr>
            <w:tcW w:w="1262"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rPr>
                <w:rFonts w:ascii="Times New Roman" w:hAnsi="Times New Roman" w:cs="Times New Roman"/>
                <w:b/>
                <w:bCs/>
                <w:color w:val="000000" w:themeColor="text1"/>
                <w:sz w:val="24"/>
                <w:szCs w:val="24"/>
                <w:lang w:val="en-US"/>
              </w:rPr>
            </w:pPr>
          </w:p>
        </w:tc>
        <w:tc>
          <w:tcPr>
            <w:tcW w:w="2162"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r>
    </w:tbl>
    <w:p w:rsidR="00CB7FAD" w:rsidRPr="001E006F" w:rsidRDefault="00CB7FAD">
      <w:pPr>
        <w:spacing w:line="600" w:lineRule="exact"/>
        <w:jc w:val="center"/>
        <w:rPr>
          <w:rFonts w:ascii="Times New Roman" w:eastAsia="方正小标宋简体" w:hAnsi="Times New Roman" w:cs="Times New Roman"/>
          <w:b/>
          <w:bCs/>
          <w:color w:val="000000" w:themeColor="text1"/>
          <w:sz w:val="44"/>
          <w:szCs w:val="44"/>
        </w:rPr>
      </w:pPr>
    </w:p>
    <w:p w:rsidR="00CB7FAD" w:rsidRPr="001E006F" w:rsidRDefault="00085AA0">
      <w:pPr>
        <w:pStyle w:val="a0"/>
        <w:rPr>
          <w:color w:val="000000" w:themeColor="text1"/>
        </w:rPr>
      </w:pPr>
      <w:r w:rsidRPr="001E006F">
        <w:rPr>
          <w:color w:val="000000" w:themeColor="text1"/>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六</w:t>
      </w:r>
      <w:r w:rsidRPr="001E006F">
        <w:rPr>
          <w:rFonts w:ascii="Times New Roman" w:eastAsia="方正小标宋简体" w:hAnsi="Times New Roman" w:cs="Times New Roman"/>
          <w:b/>
          <w:bCs/>
          <w:color w:val="000000" w:themeColor="text1"/>
          <w:sz w:val="36"/>
          <w:szCs w:val="36"/>
        </w:rPr>
        <w:t>）</w:t>
      </w:r>
    </w:p>
    <w:p w:rsidR="00CB7FAD" w:rsidRPr="001E006F" w:rsidRDefault="00CB7FAD">
      <w:pPr>
        <w:pStyle w:val="a0"/>
        <w:spacing w:line="240" w:lineRule="exact"/>
        <w:rPr>
          <w:color w:val="000000" w:themeColor="text1"/>
        </w:rPr>
      </w:pPr>
    </w:p>
    <w:tbl>
      <w:tblPr>
        <w:tblW w:w="14285" w:type="dxa"/>
        <w:jc w:val="center"/>
        <w:tblLayout w:type="fixed"/>
        <w:tblLook w:val="04A0"/>
      </w:tblPr>
      <w:tblGrid>
        <w:gridCol w:w="1208"/>
        <w:gridCol w:w="1188"/>
        <w:gridCol w:w="1468"/>
        <w:gridCol w:w="983"/>
        <w:gridCol w:w="577"/>
        <w:gridCol w:w="1286"/>
        <w:gridCol w:w="236"/>
        <w:gridCol w:w="1256"/>
        <w:gridCol w:w="1899"/>
        <w:gridCol w:w="420"/>
        <w:gridCol w:w="279"/>
        <w:gridCol w:w="709"/>
        <w:gridCol w:w="411"/>
        <w:gridCol w:w="2365"/>
      </w:tblGrid>
      <w:tr w:rsidR="00CB7FAD" w:rsidRPr="001E006F">
        <w:trPr>
          <w:trHeight w:val="90"/>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名称</w:t>
            </w:r>
          </w:p>
        </w:tc>
        <w:tc>
          <w:tcPr>
            <w:tcW w:w="26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adjustRightInd w:val="0"/>
              <w:snapToGrid w:val="0"/>
              <w:spacing w:line="280" w:lineRule="exact"/>
              <w:jc w:val="center"/>
              <w:textAlignment w:val="center"/>
              <w:rPr>
                <w:b/>
                <w:bCs/>
                <w:color w:val="000000" w:themeColor="text1"/>
                <w:sz w:val="24"/>
              </w:rPr>
            </w:pPr>
            <w:r w:rsidRPr="001E006F">
              <w:rPr>
                <w:rFonts w:ascii="Times New Roman" w:hAnsi="Times New Roman" w:cs="Times New Roman" w:hint="eastAsia"/>
                <w:b/>
                <w:bCs/>
                <w:color w:val="000000" w:themeColor="text1"/>
                <w:sz w:val="24"/>
              </w:rPr>
              <w:t>四川省满福建设工程有限公司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hint="eastAsia"/>
                <w:b/>
                <w:bCs/>
                <w:color w:val="000000" w:themeColor="text1"/>
                <w:sz w:val="24"/>
              </w:rPr>
              <w:t>县属</w:t>
            </w:r>
            <w:r w:rsidRPr="001E006F">
              <w:rPr>
                <w:rFonts w:ascii="Times New Roman" w:hAnsi="Times New Roman" w:cs="Times New Roman"/>
                <w:b/>
                <w:bCs/>
                <w:color w:val="000000" w:themeColor="text1"/>
                <w:sz w:val="24"/>
              </w:rPr>
              <w:t>国企</w:t>
            </w:r>
          </w:p>
        </w:tc>
        <w:tc>
          <w:tcPr>
            <w:tcW w:w="1256" w:type="dxa"/>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网址</w:t>
            </w:r>
          </w:p>
        </w:tc>
        <w:tc>
          <w:tcPr>
            <w:tcW w:w="2319"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CB7FAD">
            <w:pPr>
              <w:widowControl/>
              <w:adjustRightInd w:val="0"/>
              <w:snapToGrid w:val="0"/>
              <w:spacing w:line="280" w:lineRule="exact"/>
              <w:jc w:val="center"/>
              <w:textAlignment w:val="center"/>
              <w:rPr>
                <w:rFonts w:ascii="Times New Roman" w:hAnsi="Times New Roman" w:cs="Times New Roman"/>
                <w:b/>
                <w:bCs/>
                <w:color w:val="000000" w:themeColor="text1"/>
                <w:sz w:val="24"/>
              </w:rPr>
            </w:pPr>
          </w:p>
        </w:tc>
        <w:tc>
          <w:tcPr>
            <w:tcW w:w="988"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邮政</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637300</w:t>
            </w:r>
          </w:p>
        </w:tc>
      </w:tr>
      <w:tr w:rsidR="00CB7FAD" w:rsidRPr="001E006F">
        <w:trPr>
          <w:trHeight w:val="577"/>
          <w:jc w:val="center"/>
        </w:trPr>
        <w:tc>
          <w:tcPr>
            <w:tcW w:w="120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联系人</w:t>
            </w:r>
          </w:p>
        </w:tc>
        <w:tc>
          <w:tcPr>
            <w:tcW w:w="26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adjustRightInd w:val="0"/>
              <w:snapToGrid w:val="0"/>
              <w:spacing w:line="280" w:lineRule="exact"/>
              <w:jc w:val="center"/>
              <w:textAlignment w:val="center"/>
              <w:rPr>
                <w:b/>
                <w:bCs/>
                <w:color w:val="000000" w:themeColor="text1"/>
                <w:sz w:val="24"/>
              </w:rPr>
            </w:pPr>
            <w:r w:rsidRPr="001E006F">
              <w:rPr>
                <w:rFonts w:hint="eastAsia"/>
                <w:b/>
                <w:bCs/>
                <w:color w:val="000000" w:themeColor="text1"/>
                <w:sz w:val="24"/>
              </w:rPr>
              <w:t>卢女士</w:t>
            </w:r>
          </w:p>
        </w:tc>
        <w:tc>
          <w:tcPr>
            <w:tcW w:w="98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电话</w:t>
            </w:r>
          </w:p>
        </w:tc>
        <w:tc>
          <w:tcPr>
            <w:tcW w:w="2099" w:type="dxa"/>
            <w:gridSpan w:val="3"/>
            <w:tcBorders>
              <w:top w:val="nil"/>
              <w:left w:val="nil"/>
              <w:bottom w:val="single" w:sz="4" w:space="0" w:color="auto"/>
              <w:right w:val="single" w:sz="4" w:space="0" w:color="auto"/>
            </w:tcBorders>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0817-5523288</w:t>
            </w:r>
          </w:p>
        </w:tc>
        <w:tc>
          <w:tcPr>
            <w:tcW w:w="1256" w:type="dxa"/>
            <w:tcBorders>
              <w:top w:val="nil"/>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报名网址</w:t>
            </w:r>
          </w:p>
          <w:p w:rsidR="00CB7FAD" w:rsidRPr="001E006F" w:rsidRDefault="00085AA0">
            <w:pPr>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（邮箱）</w:t>
            </w:r>
          </w:p>
        </w:tc>
        <w:tc>
          <w:tcPr>
            <w:tcW w:w="2319"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495558139@qq.com</w:t>
            </w:r>
          </w:p>
        </w:tc>
        <w:tc>
          <w:tcPr>
            <w:tcW w:w="988"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通讯</w:t>
            </w:r>
          </w:p>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四川省南充市南部县满福坝</w:t>
            </w:r>
          </w:p>
        </w:tc>
      </w:tr>
      <w:tr w:rsidR="00CB7FAD" w:rsidRPr="001E006F">
        <w:trPr>
          <w:trHeight w:val="1237"/>
          <w:jc w:val="center"/>
        </w:trPr>
        <w:tc>
          <w:tcPr>
            <w:tcW w:w="120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单位简介</w:t>
            </w:r>
          </w:p>
          <w:p w:rsidR="00CB7FAD" w:rsidRPr="001E006F" w:rsidRDefault="00CB7FAD">
            <w:pPr>
              <w:widowControl/>
              <w:spacing w:line="280" w:lineRule="exact"/>
              <w:jc w:val="center"/>
              <w:rPr>
                <w:rFonts w:ascii="Times New Roman" w:eastAsia="方正楷体简体" w:hAnsi="Times New Roman" w:cs="Times New Roman"/>
                <w:b/>
                <w:bCs/>
                <w:color w:val="000000" w:themeColor="text1"/>
                <w:sz w:val="24"/>
              </w:rPr>
            </w:pPr>
          </w:p>
        </w:tc>
        <w:tc>
          <w:tcPr>
            <w:tcW w:w="13077" w:type="dxa"/>
            <w:gridSpan w:val="13"/>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autoSpaceDE/>
              <w:autoSpaceDN/>
              <w:spacing w:line="280" w:lineRule="exact"/>
              <w:ind w:firstLineChars="200" w:firstLine="482"/>
              <w:jc w:val="both"/>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四川省满福建设工程有限公司，成立于</w:t>
            </w:r>
            <w:r w:rsidRPr="001E006F">
              <w:rPr>
                <w:rFonts w:ascii="Times New Roman" w:hAnsi="Times New Roman" w:cs="Times New Roman"/>
                <w:b/>
                <w:bCs/>
                <w:color w:val="000000" w:themeColor="text1"/>
                <w:sz w:val="24"/>
              </w:rPr>
              <w:t>2019</w:t>
            </w:r>
            <w:r w:rsidRPr="001E006F">
              <w:rPr>
                <w:rFonts w:ascii="Times New Roman" w:hAnsi="Times New Roman" w:cs="Times New Roman"/>
                <w:b/>
                <w:bCs/>
                <w:color w:val="000000" w:themeColor="text1"/>
                <w:sz w:val="24"/>
              </w:rPr>
              <w:t>年</w:t>
            </w:r>
            <w:r w:rsidRPr="001E006F">
              <w:rPr>
                <w:rFonts w:ascii="Times New Roman" w:hAnsi="Times New Roman" w:cs="Times New Roman"/>
                <w:b/>
                <w:bCs/>
                <w:color w:val="000000" w:themeColor="text1"/>
                <w:sz w:val="24"/>
              </w:rPr>
              <w:t>1</w:t>
            </w:r>
            <w:r w:rsidRPr="001E006F">
              <w:rPr>
                <w:rFonts w:ascii="Times New Roman" w:hAnsi="Times New Roman" w:cs="Times New Roman"/>
                <w:b/>
                <w:bCs/>
                <w:color w:val="000000" w:themeColor="text1"/>
                <w:sz w:val="24"/>
              </w:rPr>
              <w:t>月</w:t>
            </w:r>
            <w:r w:rsidRPr="001E006F">
              <w:rPr>
                <w:rFonts w:ascii="Times New Roman" w:hAnsi="Times New Roman" w:cs="Times New Roman"/>
                <w:b/>
                <w:bCs/>
                <w:color w:val="000000" w:themeColor="text1"/>
                <w:sz w:val="24"/>
              </w:rPr>
              <w:t>17</w:t>
            </w:r>
            <w:r w:rsidRPr="001E006F">
              <w:rPr>
                <w:rFonts w:ascii="Times New Roman" w:hAnsi="Times New Roman" w:cs="Times New Roman"/>
                <w:b/>
                <w:bCs/>
                <w:color w:val="000000" w:themeColor="text1"/>
                <w:sz w:val="24"/>
              </w:rPr>
              <w:t>日，由南部县国有资产管理中心出资，注册资金</w:t>
            </w:r>
            <w:r w:rsidRPr="001E006F">
              <w:rPr>
                <w:rFonts w:ascii="Times New Roman" w:hAnsi="Times New Roman" w:cs="Times New Roman"/>
                <w:b/>
                <w:bCs/>
                <w:color w:val="000000" w:themeColor="text1"/>
                <w:sz w:val="24"/>
              </w:rPr>
              <w:t>5000</w:t>
            </w:r>
            <w:r w:rsidRPr="001E006F">
              <w:rPr>
                <w:rFonts w:ascii="Times New Roman" w:hAnsi="Times New Roman" w:cs="Times New Roman"/>
                <w:b/>
                <w:bCs/>
                <w:color w:val="000000" w:themeColor="text1"/>
                <w:sz w:val="24"/>
              </w:rPr>
              <w:t>万，注册地址为四川省南部县火峰乡满福坝村，经营范围包括建筑工程、市政公用工程、水利水电工程、电力工程等，公司拥有建筑工程施工总承包二级和市政公用工程施工总承包二级资质，着力建筑工程、市政公用工程、公路交通工程等多个领域，矢志打造质量工程、精品工程、良心工程，成为美好城市建设者。</w:t>
            </w:r>
          </w:p>
        </w:tc>
      </w:tr>
      <w:tr w:rsidR="00CB7FAD" w:rsidRPr="001E006F">
        <w:trPr>
          <w:trHeight w:val="600"/>
          <w:jc w:val="center"/>
        </w:trPr>
        <w:tc>
          <w:tcPr>
            <w:tcW w:w="120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序号</w:t>
            </w:r>
          </w:p>
        </w:tc>
        <w:tc>
          <w:tcPr>
            <w:tcW w:w="1188"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需求</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提供薪酬、生活待</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遇或其他优惠条件</w:t>
            </w:r>
          </w:p>
        </w:tc>
      </w:tr>
      <w:tr w:rsidR="00CB7FAD" w:rsidRPr="001E006F">
        <w:trPr>
          <w:trHeight w:val="397"/>
          <w:jc w:val="center"/>
        </w:trPr>
        <w:tc>
          <w:tcPr>
            <w:tcW w:w="120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w:t>
            </w:r>
          </w:p>
        </w:tc>
        <w:tc>
          <w:tcPr>
            <w:tcW w:w="1188"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土建工程</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土木工程</w:t>
            </w:r>
          </w:p>
        </w:tc>
        <w:tc>
          <w:tcPr>
            <w:tcW w:w="1286"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492" w:type="dxa"/>
            <w:gridSpan w:val="2"/>
            <w:vMerge w:val="restart"/>
            <w:tcBorders>
              <w:top w:val="nil"/>
              <w:left w:val="nil"/>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本科</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rPr>
            </w:pP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w:t>
            </w:r>
          </w:p>
        </w:tc>
        <w:tc>
          <w:tcPr>
            <w:tcW w:w="1120" w:type="dxa"/>
            <w:gridSpan w:val="2"/>
            <w:vMerge w:val="restart"/>
            <w:tcBorders>
              <w:top w:val="nil"/>
              <w:left w:val="nil"/>
              <w:right w:val="single" w:sz="4" w:space="0" w:color="auto"/>
            </w:tcBorders>
            <w:tcMar>
              <w:top w:w="57" w:type="dxa"/>
              <w:bottom w:w="57" w:type="dxa"/>
            </w:tcMar>
            <w:vAlign w:val="center"/>
          </w:tcPr>
          <w:p w:rsidR="00CB7FAD" w:rsidRPr="001E006F" w:rsidRDefault="00085AA0" w:rsidP="002C3EBE">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刚性引</w:t>
            </w:r>
            <w:r w:rsidRPr="001E006F">
              <w:rPr>
                <w:rFonts w:ascii="Times New Roman" w:hAnsi="Times New Roman" w:cs="Times New Roman" w:hint="eastAsia"/>
                <w:b/>
                <w:bCs/>
                <w:color w:val="000000" w:themeColor="text1"/>
                <w:sz w:val="24"/>
              </w:rPr>
              <w:t>进</w:t>
            </w:r>
          </w:p>
        </w:tc>
        <w:tc>
          <w:tcPr>
            <w:tcW w:w="2365" w:type="dxa"/>
            <w:vMerge w:val="restart"/>
            <w:tcBorders>
              <w:top w:val="nil"/>
              <w:left w:val="nil"/>
              <w:right w:val="single" w:sz="4" w:space="0" w:color="auto"/>
            </w:tcBorders>
            <w:tcMar>
              <w:top w:w="57" w:type="dxa"/>
              <w:bottom w:w="57" w:type="dxa"/>
            </w:tcMar>
            <w:vAlign w:val="center"/>
          </w:tcPr>
          <w:p w:rsidR="00CB7FAD" w:rsidRPr="001E006F" w:rsidRDefault="00085AA0">
            <w:pPr>
              <w:widowControl/>
              <w:snapToGrid w:val="0"/>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5K/</w:t>
            </w:r>
            <w:r w:rsidRPr="001E006F">
              <w:rPr>
                <w:rFonts w:ascii="Times New Roman" w:hAnsi="Times New Roman" w:cs="Times New Roman"/>
                <w:b/>
                <w:bCs/>
                <w:color w:val="000000" w:themeColor="text1"/>
                <w:sz w:val="24"/>
              </w:rPr>
              <w:t>月；提供工地现场住宿</w:t>
            </w:r>
          </w:p>
        </w:tc>
      </w:tr>
      <w:tr w:rsidR="00CB7FAD" w:rsidRPr="001E006F">
        <w:trPr>
          <w:trHeight w:val="397"/>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2</w:t>
            </w:r>
          </w:p>
        </w:tc>
        <w:tc>
          <w:tcPr>
            <w:tcW w:w="118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安装工程</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工程类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492" w:type="dxa"/>
            <w:gridSpan w:val="2"/>
            <w:vMerge/>
            <w:tcBorders>
              <w:left w:val="nil"/>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w:t>
            </w:r>
          </w:p>
        </w:tc>
        <w:tc>
          <w:tcPr>
            <w:tcW w:w="1120" w:type="dxa"/>
            <w:gridSpan w:val="2"/>
            <w:vMerge/>
            <w:tcBorders>
              <w:left w:val="nil"/>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2365" w:type="dxa"/>
            <w:vMerge/>
            <w:tcBorders>
              <w:left w:val="nil"/>
              <w:right w:val="single" w:sz="4" w:space="0" w:color="auto"/>
            </w:tcBorders>
            <w:tcMar>
              <w:top w:w="57" w:type="dxa"/>
              <w:bottom w:w="57" w:type="dxa"/>
            </w:tcMar>
            <w:vAlign w:val="center"/>
          </w:tcPr>
          <w:p w:rsidR="00CB7FAD" w:rsidRPr="001E006F" w:rsidRDefault="00CB7FAD">
            <w:pPr>
              <w:widowControl/>
              <w:snapToGrid w:val="0"/>
              <w:spacing w:line="280" w:lineRule="exact"/>
              <w:rPr>
                <w:rFonts w:ascii="Times New Roman" w:hAnsi="Times New Roman" w:cs="Times New Roman"/>
                <w:b/>
                <w:bCs/>
                <w:color w:val="000000" w:themeColor="text1"/>
                <w:sz w:val="24"/>
              </w:rPr>
            </w:pPr>
          </w:p>
        </w:tc>
      </w:tr>
      <w:tr w:rsidR="00CB7FAD" w:rsidRPr="001E006F">
        <w:trPr>
          <w:trHeight w:val="397"/>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3</w:t>
            </w:r>
          </w:p>
        </w:tc>
        <w:tc>
          <w:tcPr>
            <w:tcW w:w="118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园林工程</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园艺类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492" w:type="dxa"/>
            <w:gridSpan w:val="2"/>
            <w:vMerge/>
            <w:tcBorders>
              <w:left w:val="nil"/>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w:t>
            </w:r>
          </w:p>
        </w:tc>
        <w:tc>
          <w:tcPr>
            <w:tcW w:w="1120" w:type="dxa"/>
            <w:gridSpan w:val="2"/>
            <w:vMerge/>
            <w:tcBorders>
              <w:left w:val="nil"/>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2365" w:type="dxa"/>
            <w:vMerge/>
            <w:tcBorders>
              <w:left w:val="nil"/>
              <w:right w:val="single" w:sz="4" w:space="0" w:color="auto"/>
            </w:tcBorders>
            <w:tcMar>
              <w:top w:w="57" w:type="dxa"/>
              <w:bottom w:w="57" w:type="dxa"/>
            </w:tcMar>
            <w:vAlign w:val="center"/>
          </w:tcPr>
          <w:p w:rsidR="00CB7FAD" w:rsidRPr="001E006F" w:rsidRDefault="00CB7FAD">
            <w:pPr>
              <w:widowControl/>
              <w:snapToGrid w:val="0"/>
              <w:spacing w:line="280" w:lineRule="exact"/>
              <w:rPr>
                <w:rFonts w:ascii="Times New Roman" w:hAnsi="Times New Roman" w:cs="Times New Roman"/>
                <w:b/>
                <w:bCs/>
                <w:color w:val="000000" w:themeColor="text1"/>
                <w:sz w:val="24"/>
              </w:rPr>
            </w:pPr>
          </w:p>
        </w:tc>
      </w:tr>
      <w:tr w:rsidR="00CB7FAD" w:rsidRPr="001E006F">
        <w:trPr>
          <w:trHeight w:val="397"/>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lang w:val="en-US"/>
              </w:rPr>
            </w:pPr>
            <w:r w:rsidRPr="001E006F">
              <w:rPr>
                <w:rFonts w:ascii="Times New Roman" w:hAnsi="Times New Roman" w:cs="Times New Roman" w:hint="eastAsia"/>
                <w:b/>
                <w:bCs/>
                <w:color w:val="000000" w:themeColor="text1"/>
                <w:sz w:val="24"/>
                <w:lang w:val="en-US"/>
              </w:rPr>
              <w:t>4</w:t>
            </w:r>
          </w:p>
        </w:tc>
        <w:tc>
          <w:tcPr>
            <w:tcW w:w="118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土建成本造价</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工程类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492" w:type="dxa"/>
            <w:gridSpan w:val="2"/>
            <w:vMerge/>
            <w:tcBorders>
              <w:left w:val="nil"/>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w:t>
            </w:r>
          </w:p>
        </w:tc>
        <w:tc>
          <w:tcPr>
            <w:tcW w:w="1120" w:type="dxa"/>
            <w:gridSpan w:val="2"/>
            <w:vMerge/>
            <w:tcBorders>
              <w:left w:val="nil"/>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2365" w:type="dxa"/>
            <w:vMerge/>
            <w:tcBorders>
              <w:left w:val="nil"/>
              <w:right w:val="single" w:sz="4" w:space="0" w:color="auto"/>
            </w:tcBorders>
            <w:tcMar>
              <w:top w:w="57" w:type="dxa"/>
              <w:bottom w:w="57" w:type="dxa"/>
            </w:tcMar>
            <w:vAlign w:val="center"/>
          </w:tcPr>
          <w:p w:rsidR="00CB7FAD" w:rsidRPr="001E006F" w:rsidRDefault="00CB7FAD">
            <w:pPr>
              <w:widowControl/>
              <w:snapToGrid w:val="0"/>
              <w:spacing w:line="280" w:lineRule="exact"/>
              <w:rPr>
                <w:rFonts w:ascii="Times New Roman" w:hAnsi="Times New Roman" w:cs="Times New Roman"/>
                <w:b/>
                <w:bCs/>
                <w:color w:val="000000" w:themeColor="text1"/>
                <w:sz w:val="24"/>
              </w:rPr>
            </w:pPr>
          </w:p>
        </w:tc>
      </w:tr>
      <w:tr w:rsidR="00CB7FAD" w:rsidRPr="001E006F">
        <w:trPr>
          <w:trHeight w:val="397"/>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lang w:val="en-US"/>
              </w:rPr>
            </w:pPr>
            <w:r w:rsidRPr="001E006F">
              <w:rPr>
                <w:rFonts w:ascii="Times New Roman" w:hAnsi="Times New Roman" w:cs="Times New Roman" w:hint="eastAsia"/>
                <w:b/>
                <w:bCs/>
                <w:color w:val="000000" w:themeColor="text1"/>
                <w:sz w:val="24"/>
                <w:lang w:val="en-US"/>
              </w:rPr>
              <w:t>5</w:t>
            </w:r>
          </w:p>
        </w:tc>
        <w:tc>
          <w:tcPr>
            <w:tcW w:w="118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安装成本造价</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工程类</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492" w:type="dxa"/>
            <w:gridSpan w:val="2"/>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89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w:t>
            </w:r>
          </w:p>
        </w:tc>
        <w:tc>
          <w:tcPr>
            <w:tcW w:w="1120" w:type="dxa"/>
            <w:gridSpan w:val="2"/>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2365" w:type="dxa"/>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napToGrid w:val="0"/>
              <w:spacing w:line="280" w:lineRule="exact"/>
              <w:rPr>
                <w:rFonts w:ascii="Times New Roman" w:hAnsi="Times New Roman" w:cs="Times New Roman"/>
                <w:b/>
                <w:bCs/>
                <w:color w:val="000000" w:themeColor="text1"/>
                <w:sz w:val="24"/>
              </w:rPr>
            </w:pPr>
          </w:p>
        </w:tc>
      </w:tr>
    </w:tbl>
    <w:p w:rsidR="00CB7FAD" w:rsidRPr="001E006F" w:rsidRDefault="00085AA0">
      <w:pPr>
        <w:pStyle w:val="a0"/>
        <w:rPr>
          <w:color w:val="000000" w:themeColor="text1"/>
        </w:rPr>
      </w:pPr>
      <w:r w:rsidRPr="001E006F">
        <w:rPr>
          <w:color w:val="000000" w:themeColor="text1"/>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七</w:t>
      </w:r>
      <w:r w:rsidRPr="001E006F">
        <w:rPr>
          <w:rFonts w:ascii="Times New Roman" w:eastAsia="方正小标宋简体" w:hAnsi="Times New Roman" w:cs="Times New Roman"/>
          <w:b/>
          <w:bCs/>
          <w:color w:val="000000" w:themeColor="text1"/>
          <w:sz w:val="36"/>
          <w:szCs w:val="36"/>
        </w:rPr>
        <w:t>）</w:t>
      </w:r>
    </w:p>
    <w:p w:rsidR="00CB7FAD" w:rsidRPr="001E006F" w:rsidRDefault="00CB7FAD">
      <w:pPr>
        <w:pStyle w:val="a0"/>
        <w:spacing w:line="240" w:lineRule="exact"/>
        <w:rPr>
          <w:color w:val="000000" w:themeColor="text1"/>
        </w:r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1163"/>
        <w:gridCol w:w="1468"/>
        <w:gridCol w:w="983"/>
        <w:gridCol w:w="577"/>
        <w:gridCol w:w="1286"/>
        <w:gridCol w:w="236"/>
        <w:gridCol w:w="1256"/>
        <w:gridCol w:w="1899"/>
        <w:gridCol w:w="520"/>
        <w:gridCol w:w="179"/>
        <w:gridCol w:w="709"/>
        <w:gridCol w:w="411"/>
        <w:gridCol w:w="2365"/>
      </w:tblGrid>
      <w:tr w:rsidR="00CB7FAD" w:rsidRPr="001E006F">
        <w:trPr>
          <w:trHeight w:val="90"/>
          <w:jc w:val="center"/>
        </w:trPr>
        <w:tc>
          <w:tcPr>
            <w:tcW w:w="123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名称</w:t>
            </w:r>
          </w:p>
        </w:tc>
        <w:tc>
          <w:tcPr>
            <w:tcW w:w="2631"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color w:val="000000" w:themeColor="text1"/>
                <w:sz w:val="24"/>
                <w:szCs w:val="24"/>
              </w:rPr>
            </w:pPr>
            <w:r w:rsidRPr="001E006F">
              <w:rPr>
                <w:rFonts w:ascii="Times New Roman" w:hAnsi="Times New Roman" w:cs="Times New Roman"/>
                <w:b/>
                <w:color w:val="000000" w:themeColor="text1"/>
                <w:sz w:val="24"/>
                <w:szCs w:val="24"/>
              </w:rPr>
              <w:t>南部县交通建设发展有限公司</w:t>
            </w:r>
          </w:p>
        </w:tc>
        <w:tc>
          <w:tcPr>
            <w:tcW w:w="98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类别</w:t>
            </w:r>
          </w:p>
        </w:tc>
        <w:tc>
          <w:tcPr>
            <w:tcW w:w="2099" w:type="dxa"/>
            <w:gridSpan w:val="3"/>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县属国企</w:t>
            </w:r>
          </w:p>
        </w:tc>
        <w:tc>
          <w:tcPr>
            <w:tcW w:w="1256"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网址</w:t>
            </w:r>
          </w:p>
        </w:tc>
        <w:tc>
          <w:tcPr>
            <w:tcW w:w="2419" w:type="dxa"/>
            <w:gridSpan w:val="2"/>
            <w:tcMar>
              <w:top w:w="57" w:type="dxa"/>
              <w:bottom w:w="57" w:type="dxa"/>
            </w:tcMar>
            <w:vAlign w:val="center"/>
          </w:tcPr>
          <w:p w:rsidR="00CB7FAD" w:rsidRPr="001E006F" w:rsidRDefault="00CB7FAD">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p>
        </w:tc>
        <w:tc>
          <w:tcPr>
            <w:tcW w:w="88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邮政</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编码</w:t>
            </w:r>
          </w:p>
        </w:tc>
        <w:tc>
          <w:tcPr>
            <w:tcW w:w="2776" w:type="dxa"/>
            <w:gridSpan w:val="2"/>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color w:val="000000" w:themeColor="text1"/>
                <w:sz w:val="24"/>
                <w:szCs w:val="24"/>
              </w:rPr>
            </w:pPr>
            <w:r w:rsidRPr="001E006F">
              <w:rPr>
                <w:rFonts w:ascii="Times New Roman" w:hAnsi="Times New Roman" w:cs="Times New Roman"/>
                <w:b/>
                <w:color w:val="000000" w:themeColor="text1"/>
                <w:sz w:val="24"/>
                <w:szCs w:val="24"/>
              </w:rPr>
              <w:t>637300</w:t>
            </w:r>
          </w:p>
        </w:tc>
      </w:tr>
      <w:tr w:rsidR="00CB7FAD" w:rsidRPr="001E006F">
        <w:trPr>
          <w:trHeight w:val="577"/>
          <w:jc w:val="center"/>
        </w:trPr>
        <w:tc>
          <w:tcPr>
            <w:tcW w:w="123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联系人</w:t>
            </w:r>
          </w:p>
        </w:tc>
        <w:tc>
          <w:tcPr>
            <w:tcW w:w="2631"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color w:val="000000" w:themeColor="text1"/>
                <w:sz w:val="24"/>
                <w:szCs w:val="24"/>
              </w:rPr>
            </w:pPr>
            <w:r w:rsidRPr="001E006F">
              <w:rPr>
                <w:rFonts w:ascii="Times New Roman" w:hAnsi="Times New Roman" w:cs="Times New Roman"/>
                <w:b/>
                <w:color w:val="000000" w:themeColor="text1"/>
                <w:sz w:val="24"/>
                <w:szCs w:val="24"/>
              </w:rPr>
              <w:t>沈文萍</w:t>
            </w:r>
          </w:p>
        </w:tc>
        <w:tc>
          <w:tcPr>
            <w:tcW w:w="98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电话</w:t>
            </w:r>
          </w:p>
        </w:tc>
        <w:tc>
          <w:tcPr>
            <w:tcW w:w="2099" w:type="dxa"/>
            <w:gridSpan w:val="3"/>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18228558237</w:t>
            </w:r>
          </w:p>
        </w:tc>
        <w:tc>
          <w:tcPr>
            <w:tcW w:w="1256"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报名网址</w:t>
            </w:r>
          </w:p>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（邮箱）</w:t>
            </w:r>
          </w:p>
        </w:tc>
        <w:tc>
          <w:tcPr>
            <w:tcW w:w="2419"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1043937827@qq.com</w:t>
            </w:r>
          </w:p>
        </w:tc>
        <w:tc>
          <w:tcPr>
            <w:tcW w:w="88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通讯</w:t>
            </w:r>
          </w:p>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地址</w:t>
            </w:r>
          </w:p>
        </w:tc>
        <w:tc>
          <w:tcPr>
            <w:tcW w:w="2776" w:type="dxa"/>
            <w:gridSpan w:val="2"/>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color w:val="000000" w:themeColor="text1"/>
                <w:sz w:val="24"/>
                <w:szCs w:val="24"/>
              </w:rPr>
            </w:pPr>
            <w:r w:rsidRPr="001E006F">
              <w:rPr>
                <w:rFonts w:ascii="Times New Roman" w:hAnsi="Times New Roman" w:cs="Times New Roman"/>
                <w:b/>
                <w:color w:val="000000" w:themeColor="text1"/>
                <w:sz w:val="24"/>
                <w:szCs w:val="24"/>
              </w:rPr>
              <w:t>四川省南充市南部县城北客运中心</w:t>
            </w:r>
          </w:p>
        </w:tc>
      </w:tr>
      <w:tr w:rsidR="00CB7FAD" w:rsidRPr="001E006F">
        <w:trPr>
          <w:trHeight w:val="1372"/>
          <w:jc w:val="center"/>
        </w:trPr>
        <w:tc>
          <w:tcPr>
            <w:tcW w:w="123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单位简介</w:t>
            </w:r>
          </w:p>
          <w:p w:rsidR="00CB7FAD" w:rsidRPr="001E006F" w:rsidRDefault="00CB7FAD">
            <w:pPr>
              <w:widowControl/>
              <w:spacing w:line="280" w:lineRule="exact"/>
              <w:jc w:val="center"/>
              <w:rPr>
                <w:rFonts w:ascii="Times New Roman" w:eastAsia="方正楷体简体" w:hAnsi="Times New Roman" w:cs="Times New Roman"/>
                <w:b/>
                <w:bCs/>
                <w:color w:val="000000" w:themeColor="text1"/>
                <w:sz w:val="24"/>
                <w:szCs w:val="24"/>
              </w:rPr>
            </w:pPr>
          </w:p>
        </w:tc>
        <w:tc>
          <w:tcPr>
            <w:tcW w:w="13052" w:type="dxa"/>
            <w:gridSpan w:val="13"/>
            <w:tcMar>
              <w:top w:w="57" w:type="dxa"/>
              <w:bottom w:w="57" w:type="dxa"/>
            </w:tcMar>
            <w:vAlign w:val="center"/>
          </w:tcPr>
          <w:p w:rsidR="00CB7FAD" w:rsidRPr="001E006F" w:rsidRDefault="00085AA0">
            <w:pPr>
              <w:spacing w:line="280" w:lineRule="exact"/>
              <w:ind w:firstLineChars="200" w:firstLine="482"/>
              <w:jc w:val="both"/>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南部县交通建设发展有限公司（以下简称</w:t>
            </w:r>
            <w:r w:rsidRPr="001E006F">
              <w:rPr>
                <w:rFonts w:ascii="Times New Roman" w:hAnsi="Times New Roman" w:cs="Times New Roman"/>
                <w:b/>
                <w:bCs/>
                <w:color w:val="000000" w:themeColor="text1"/>
                <w:sz w:val="24"/>
                <w:szCs w:val="24"/>
              </w:rPr>
              <w:t>“</w:t>
            </w:r>
            <w:r w:rsidRPr="001E006F">
              <w:rPr>
                <w:rFonts w:ascii="Times New Roman" w:hAnsi="Times New Roman" w:cs="Times New Roman"/>
                <w:b/>
                <w:bCs/>
                <w:color w:val="000000" w:themeColor="text1"/>
                <w:sz w:val="24"/>
                <w:szCs w:val="24"/>
              </w:rPr>
              <w:t>交发公司</w:t>
            </w:r>
            <w:r w:rsidRPr="001E006F">
              <w:rPr>
                <w:rFonts w:ascii="Times New Roman" w:hAnsi="Times New Roman" w:cs="Times New Roman"/>
                <w:b/>
                <w:bCs/>
                <w:color w:val="000000" w:themeColor="text1"/>
                <w:sz w:val="24"/>
                <w:szCs w:val="24"/>
              </w:rPr>
              <w:t>”</w:t>
            </w:r>
            <w:r w:rsidRPr="001E006F">
              <w:rPr>
                <w:rFonts w:ascii="Times New Roman" w:hAnsi="Times New Roman" w:cs="Times New Roman"/>
                <w:b/>
                <w:bCs/>
                <w:color w:val="000000" w:themeColor="text1"/>
                <w:sz w:val="24"/>
                <w:szCs w:val="24"/>
              </w:rPr>
              <w:t>）成立于</w:t>
            </w:r>
            <w:r w:rsidRPr="001E006F">
              <w:rPr>
                <w:rFonts w:ascii="Times New Roman" w:hAnsi="Times New Roman" w:cs="Times New Roman"/>
                <w:b/>
                <w:bCs/>
                <w:color w:val="000000" w:themeColor="text1"/>
                <w:sz w:val="24"/>
                <w:szCs w:val="24"/>
              </w:rPr>
              <w:t>2016</w:t>
            </w:r>
            <w:r w:rsidRPr="001E006F">
              <w:rPr>
                <w:rFonts w:ascii="Times New Roman" w:hAnsi="Times New Roman" w:cs="Times New Roman"/>
                <w:b/>
                <w:bCs/>
                <w:color w:val="000000" w:themeColor="text1"/>
                <w:sz w:val="24"/>
                <w:szCs w:val="24"/>
              </w:rPr>
              <w:t>年</w:t>
            </w:r>
            <w:r w:rsidRPr="001E006F">
              <w:rPr>
                <w:rFonts w:ascii="Times New Roman" w:hAnsi="Times New Roman" w:cs="Times New Roman"/>
                <w:b/>
                <w:bCs/>
                <w:color w:val="000000" w:themeColor="text1"/>
                <w:sz w:val="24"/>
                <w:szCs w:val="24"/>
              </w:rPr>
              <w:t>3</w:t>
            </w:r>
            <w:r w:rsidRPr="001E006F">
              <w:rPr>
                <w:rFonts w:ascii="Times New Roman" w:hAnsi="Times New Roman" w:cs="Times New Roman"/>
                <w:b/>
                <w:bCs/>
                <w:color w:val="000000" w:themeColor="text1"/>
                <w:sz w:val="24"/>
                <w:szCs w:val="24"/>
              </w:rPr>
              <w:t>月</w:t>
            </w:r>
            <w:r w:rsidRPr="001E006F">
              <w:rPr>
                <w:rFonts w:ascii="Times New Roman" w:hAnsi="Times New Roman" w:cs="Times New Roman"/>
                <w:b/>
                <w:bCs/>
                <w:color w:val="000000" w:themeColor="text1"/>
                <w:sz w:val="24"/>
                <w:szCs w:val="24"/>
              </w:rPr>
              <w:t>23</w:t>
            </w:r>
            <w:r w:rsidRPr="001E006F">
              <w:rPr>
                <w:rFonts w:ascii="Times New Roman" w:hAnsi="Times New Roman" w:cs="Times New Roman"/>
                <w:b/>
                <w:bCs/>
                <w:color w:val="000000" w:themeColor="text1"/>
                <w:sz w:val="24"/>
                <w:szCs w:val="24"/>
              </w:rPr>
              <w:t>日，注册资本金为</w:t>
            </w:r>
            <w:r w:rsidRPr="001E006F">
              <w:rPr>
                <w:rFonts w:ascii="Times New Roman" w:hAnsi="Times New Roman" w:cs="Times New Roman"/>
                <w:b/>
                <w:bCs/>
                <w:color w:val="000000" w:themeColor="text1"/>
                <w:sz w:val="24"/>
                <w:szCs w:val="24"/>
              </w:rPr>
              <w:t>1</w:t>
            </w:r>
            <w:r w:rsidRPr="001E006F">
              <w:rPr>
                <w:rFonts w:ascii="Times New Roman" w:hAnsi="Times New Roman" w:cs="Times New Roman"/>
                <w:b/>
                <w:bCs/>
                <w:color w:val="000000" w:themeColor="text1"/>
                <w:sz w:val="24"/>
                <w:szCs w:val="24"/>
              </w:rPr>
              <w:t>亿元人民币，是经县委、县政府批准成立的项目建设管理公司，其性质为国有独资，隶属于县国资中心。交发公司成立了一个分公司、两个合资公司和四个子公司。主要经营范围为各类工程建设活动、成品油零售、房地产开发经营、公路管理与养护等。其投资领域涉及公路、桥梁、房屋工程建设、工程检测、加油站运营、汽车租赁、技术咨询等七大产业板块。</w:t>
            </w:r>
          </w:p>
        </w:tc>
      </w:tr>
      <w:tr w:rsidR="00CB7FAD" w:rsidRPr="001E006F">
        <w:trPr>
          <w:trHeight w:val="600"/>
          <w:jc w:val="center"/>
        </w:trPr>
        <w:tc>
          <w:tcPr>
            <w:tcW w:w="123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序号</w:t>
            </w:r>
          </w:p>
        </w:tc>
        <w:tc>
          <w:tcPr>
            <w:tcW w:w="116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岗位</w:t>
            </w:r>
          </w:p>
        </w:tc>
        <w:tc>
          <w:tcPr>
            <w:tcW w:w="3028" w:type="dxa"/>
            <w:gridSpan w:val="3"/>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专业</w:t>
            </w:r>
          </w:p>
        </w:tc>
        <w:tc>
          <w:tcPr>
            <w:tcW w:w="1286"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492"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899"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其他要求</w:t>
            </w:r>
          </w:p>
        </w:tc>
        <w:tc>
          <w:tcPr>
            <w:tcW w:w="699"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需求</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人数</w:t>
            </w:r>
          </w:p>
        </w:tc>
        <w:tc>
          <w:tcPr>
            <w:tcW w:w="1120"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方式</w:t>
            </w:r>
          </w:p>
        </w:tc>
        <w:tc>
          <w:tcPr>
            <w:tcW w:w="2365"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提供薪酬、生活待</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遇或其他优惠条件</w:t>
            </w:r>
          </w:p>
        </w:tc>
      </w:tr>
      <w:tr w:rsidR="00CB7FAD" w:rsidRPr="001E006F">
        <w:trPr>
          <w:trHeight w:val="1020"/>
          <w:jc w:val="center"/>
        </w:trPr>
        <w:tc>
          <w:tcPr>
            <w:tcW w:w="1233"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63" w:type="dxa"/>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财务管理</w:t>
            </w:r>
          </w:p>
        </w:tc>
        <w:tc>
          <w:tcPr>
            <w:tcW w:w="3028" w:type="dxa"/>
            <w:gridSpan w:val="3"/>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会计</w:t>
            </w:r>
          </w:p>
        </w:tc>
        <w:tc>
          <w:tcPr>
            <w:tcW w:w="1286" w:type="dxa"/>
            <w:vMerge w:val="restart"/>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492" w:type="dxa"/>
            <w:gridSpan w:val="2"/>
            <w:vMerge w:val="restart"/>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硕士</w:t>
            </w:r>
            <w:r w:rsidRPr="001E006F">
              <w:rPr>
                <w:rFonts w:ascii="Times New Roman" w:hAnsi="Times New Roman" w:cs="Times New Roman" w:hint="eastAsia"/>
                <w:b/>
                <w:bCs/>
                <w:color w:val="000000" w:themeColor="text1"/>
                <w:sz w:val="24"/>
                <w:szCs w:val="24"/>
              </w:rPr>
              <w:t>研究生</w:t>
            </w:r>
            <w:r w:rsidRPr="001E006F">
              <w:rPr>
                <w:rFonts w:ascii="Times New Roman" w:hAnsi="Times New Roman" w:cs="Times New Roman"/>
                <w:b/>
                <w:bCs/>
                <w:color w:val="000000" w:themeColor="text1"/>
                <w:sz w:val="24"/>
                <w:szCs w:val="24"/>
              </w:rPr>
              <w:t>及以上</w:t>
            </w:r>
            <w:r w:rsidRPr="001E006F">
              <w:rPr>
                <w:rFonts w:ascii="Times New Roman" w:hAnsi="Times New Roman" w:cs="Times New Roman" w:hint="eastAsia"/>
                <w:b/>
                <w:bCs/>
                <w:color w:val="000000" w:themeColor="text1"/>
                <w:sz w:val="24"/>
                <w:szCs w:val="24"/>
              </w:rPr>
              <w:t>（</w:t>
            </w:r>
            <w:r w:rsidRPr="001E006F">
              <w:rPr>
                <w:rFonts w:ascii="Times New Roman" w:hAnsi="Times New Roman" w:cs="Times New Roman"/>
                <w:b/>
                <w:bCs/>
                <w:color w:val="000000" w:themeColor="text1"/>
                <w:sz w:val="24"/>
                <w:szCs w:val="24"/>
              </w:rPr>
              <w:t>应届毕业生</w:t>
            </w:r>
            <w:r w:rsidRPr="001E006F">
              <w:rPr>
                <w:rFonts w:ascii="Times New Roman" w:hAnsi="Times New Roman" w:cs="Times New Roman" w:hint="eastAsia"/>
                <w:b/>
                <w:bCs/>
                <w:color w:val="000000" w:themeColor="text1"/>
                <w:sz w:val="24"/>
                <w:szCs w:val="24"/>
              </w:rPr>
              <w:t>）</w:t>
            </w:r>
          </w:p>
        </w:tc>
        <w:tc>
          <w:tcPr>
            <w:tcW w:w="1899" w:type="dxa"/>
            <w:vMerge w:val="restart"/>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符合申报条件，能认真履行岗位职责，具备相应的专业理论水平和实际工作能力</w:t>
            </w:r>
          </w:p>
        </w:tc>
        <w:tc>
          <w:tcPr>
            <w:tcW w:w="699" w:type="dxa"/>
            <w:gridSpan w:val="2"/>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2</w:t>
            </w:r>
          </w:p>
        </w:tc>
        <w:tc>
          <w:tcPr>
            <w:tcW w:w="1120" w:type="dxa"/>
            <w:gridSpan w:val="2"/>
            <w:vMerge w:val="restart"/>
            <w:tcMar>
              <w:top w:w="57" w:type="dxa"/>
              <w:bottom w:w="57" w:type="dxa"/>
            </w:tcMar>
            <w:vAlign w:val="center"/>
          </w:tcPr>
          <w:p w:rsidR="00CB7FAD" w:rsidRPr="001E006F" w:rsidRDefault="00085AA0" w:rsidP="002C3EBE">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hint="eastAsia"/>
                <w:b/>
                <w:bCs/>
                <w:color w:val="000000" w:themeColor="text1"/>
                <w:sz w:val="24"/>
                <w:szCs w:val="24"/>
              </w:rPr>
              <w:t>刚性</w:t>
            </w:r>
            <w:r w:rsidRPr="001E006F">
              <w:rPr>
                <w:rFonts w:ascii="Times New Roman" w:hAnsi="Times New Roman" w:cs="Times New Roman"/>
                <w:b/>
                <w:bCs/>
                <w:color w:val="000000" w:themeColor="text1"/>
                <w:sz w:val="24"/>
                <w:szCs w:val="24"/>
              </w:rPr>
              <w:t>引进</w:t>
            </w:r>
          </w:p>
        </w:tc>
        <w:tc>
          <w:tcPr>
            <w:tcW w:w="2365" w:type="dxa"/>
            <w:vMerge w:val="restart"/>
            <w:tcMar>
              <w:top w:w="57" w:type="dxa"/>
              <w:bottom w:w="57" w:type="dxa"/>
            </w:tcMar>
            <w:vAlign w:val="center"/>
          </w:tcPr>
          <w:p w:rsidR="00CB7FAD" w:rsidRPr="001E006F" w:rsidRDefault="00085AA0">
            <w:pPr>
              <w:widowControl/>
              <w:snapToGrid w:val="0"/>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面议</w:t>
            </w:r>
          </w:p>
        </w:tc>
      </w:tr>
      <w:tr w:rsidR="00CB7FAD" w:rsidRPr="001E006F">
        <w:trPr>
          <w:trHeight w:val="918"/>
          <w:jc w:val="center"/>
        </w:trPr>
        <w:tc>
          <w:tcPr>
            <w:tcW w:w="1233"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2</w:t>
            </w:r>
          </w:p>
        </w:tc>
        <w:tc>
          <w:tcPr>
            <w:tcW w:w="1163" w:type="dxa"/>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资源与环境研究师</w:t>
            </w:r>
          </w:p>
        </w:tc>
        <w:tc>
          <w:tcPr>
            <w:tcW w:w="3028" w:type="dxa"/>
            <w:gridSpan w:val="3"/>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环境科学与工程</w:t>
            </w:r>
          </w:p>
        </w:tc>
        <w:tc>
          <w:tcPr>
            <w:tcW w:w="1286" w:type="dxa"/>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492" w:type="dxa"/>
            <w:gridSpan w:val="2"/>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899" w:type="dxa"/>
            <w:vMerge/>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szCs w:val="24"/>
              </w:rPr>
            </w:pPr>
          </w:p>
        </w:tc>
        <w:tc>
          <w:tcPr>
            <w:tcW w:w="699" w:type="dxa"/>
            <w:gridSpan w:val="2"/>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2</w:t>
            </w:r>
          </w:p>
        </w:tc>
        <w:tc>
          <w:tcPr>
            <w:tcW w:w="1120" w:type="dxa"/>
            <w:gridSpan w:val="2"/>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2365" w:type="dxa"/>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r>
    </w:tbl>
    <w:p w:rsidR="00CB7FAD" w:rsidRPr="001E006F" w:rsidRDefault="00085AA0">
      <w:pPr>
        <w:pStyle w:val="a0"/>
        <w:rPr>
          <w:color w:val="000000" w:themeColor="text1"/>
        </w:rPr>
      </w:pPr>
      <w:r w:rsidRPr="001E006F">
        <w:rPr>
          <w:color w:val="000000" w:themeColor="text1"/>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八</w:t>
      </w:r>
      <w:r w:rsidRPr="001E006F">
        <w:rPr>
          <w:rFonts w:ascii="Times New Roman" w:eastAsia="方正小标宋简体" w:hAnsi="Times New Roman" w:cs="Times New Roman"/>
          <w:b/>
          <w:bCs/>
          <w:color w:val="000000" w:themeColor="text1"/>
          <w:sz w:val="36"/>
          <w:szCs w:val="36"/>
        </w:rPr>
        <w:t>）</w:t>
      </w:r>
    </w:p>
    <w:p w:rsidR="00CB7FAD" w:rsidRPr="001E006F" w:rsidRDefault="00CB7FAD">
      <w:pPr>
        <w:pStyle w:val="a0"/>
        <w:spacing w:line="240" w:lineRule="exact"/>
        <w:rPr>
          <w:color w:val="000000" w:themeColor="text1"/>
        </w:r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8"/>
        <w:gridCol w:w="1188"/>
        <w:gridCol w:w="1468"/>
        <w:gridCol w:w="983"/>
        <w:gridCol w:w="577"/>
        <w:gridCol w:w="1286"/>
        <w:gridCol w:w="236"/>
        <w:gridCol w:w="1256"/>
        <w:gridCol w:w="1899"/>
        <w:gridCol w:w="520"/>
        <w:gridCol w:w="179"/>
        <w:gridCol w:w="709"/>
        <w:gridCol w:w="411"/>
        <w:gridCol w:w="2365"/>
      </w:tblGrid>
      <w:tr w:rsidR="00CB7FAD" w:rsidRPr="001E006F">
        <w:trPr>
          <w:trHeight w:val="90"/>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名称</w:t>
            </w:r>
          </w:p>
        </w:tc>
        <w:tc>
          <w:tcPr>
            <w:tcW w:w="2656"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四川南部经济开发集团有限公司</w:t>
            </w:r>
          </w:p>
        </w:tc>
        <w:tc>
          <w:tcPr>
            <w:tcW w:w="98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类别</w:t>
            </w:r>
          </w:p>
        </w:tc>
        <w:tc>
          <w:tcPr>
            <w:tcW w:w="2099" w:type="dxa"/>
            <w:gridSpan w:val="3"/>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hint="eastAsia"/>
                <w:b/>
                <w:bCs/>
                <w:color w:val="000000" w:themeColor="text1"/>
                <w:sz w:val="24"/>
                <w:szCs w:val="24"/>
              </w:rPr>
              <w:t>县属</w:t>
            </w:r>
            <w:r w:rsidRPr="001E006F">
              <w:rPr>
                <w:rFonts w:ascii="Times New Roman" w:hAnsi="Times New Roman" w:cs="Times New Roman"/>
                <w:b/>
                <w:bCs/>
                <w:color w:val="000000" w:themeColor="text1"/>
                <w:sz w:val="24"/>
                <w:szCs w:val="24"/>
              </w:rPr>
              <w:t>国企</w:t>
            </w:r>
          </w:p>
        </w:tc>
        <w:tc>
          <w:tcPr>
            <w:tcW w:w="1256"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网址</w:t>
            </w:r>
          </w:p>
        </w:tc>
        <w:tc>
          <w:tcPr>
            <w:tcW w:w="2419" w:type="dxa"/>
            <w:gridSpan w:val="2"/>
            <w:tcMar>
              <w:top w:w="57" w:type="dxa"/>
              <w:bottom w:w="57" w:type="dxa"/>
            </w:tcMar>
            <w:vAlign w:val="center"/>
          </w:tcPr>
          <w:p w:rsidR="00CB7FAD" w:rsidRPr="001E006F" w:rsidRDefault="00CB7FAD">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p>
        </w:tc>
        <w:tc>
          <w:tcPr>
            <w:tcW w:w="88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邮政</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编码</w:t>
            </w:r>
          </w:p>
        </w:tc>
        <w:tc>
          <w:tcPr>
            <w:tcW w:w="2776" w:type="dxa"/>
            <w:gridSpan w:val="2"/>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637300</w:t>
            </w:r>
          </w:p>
        </w:tc>
      </w:tr>
      <w:tr w:rsidR="00CB7FAD" w:rsidRPr="001E006F">
        <w:trPr>
          <w:trHeight w:val="577"/>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联系人</w:t>
            </w:r>
          </w:p>
        </w:tc>
        <w:tc>
          <w:tcPr>
            <w:tcW w:w="2656"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孙静</w:t>
            </w:r>
          </w:p>
        </w:tc>
        <w:tc>
          <w:tcPr>
            <w:tcW w:w="98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电话</w:t>
            </w:r>
          </w:p>
        </w:tc>
        <w:tc>
          <w:tcPr>
            <w:tcW w:w="2099" w:type="dxa"/>
            <w:gridSpan w:val="3"/>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19982820833</w:t>
            </w:r>
          </w:p>
        </w:tc>
        <w:tc>
          <w:tcPr>
            <w:tcW w:w="1256"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报名网址</w:t>
            </w:r>
          </w:p>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（邮箱）</w:t>
            </w:r>
          </w:p>
        </w:tc>
        <w:tc>
          <w:tcPr>
            <w:tcW w:w="2419"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1501356644@qq.com</w:t>
            </w:r>
          </w:p>
        </w:tc>
        <w:tc>
          <w:tcPr>
            <w:tcW w:w="88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通讯</w:t>
            </w:r>
          </w:p>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地址</w:t>
            </w:r>
          </w:p>
        </w:tc>
        <w:tc>
          <w:tcPr>
            <w:tcW w:w="2776" w:type="dxa"/>
            <w:gridSpan w:val="2"/>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四川南部经济开发区</w:t>
            </w:r>
          </w:p>
        </w:tc>
      </w:tr>
      <w:tr w:rsidR="00CB7FAD" w:rsidRPr="001E006F">
        <w:trPr>
          <w:trHeight w:val="1850"/>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单位简介</w:t>
            </w:r>
          </w:p>
          <w:p w:rsidR="00CB7FAD" w:rsidRPr="001E006F" w:rsidRDefault="00CB7FAD">
            <w:pPr>
              <w:widowControl/>
              <w:spacing w:line="280" w:lineRule="exact"/>
              <w:jc w:val="center"/>
              <w:rPr>
                <w:rFonts w:ascii="Times New Roman" w:eastAsia="方正楷体简体" w:hAnsi="Times New Roman" w:cs="Times New Roman"/>
                <w:b/>
                <w:bCs/>
                <w:color w:val="000000" w:themeColor="text1"/>
                <w:sz w:val="24"/>
                <w:szCs w:val="24"/>
              </w:rPr>
            </w:pPr>
          </w:p>
        </w:tc>
        <w:tc>
          <w:tcPr>
            <w:tcW w:w="13077" w:type="dxa"/>
            <w:gridSpan w:val="13"/>
            <w:tcMar>
              <w:top w:w="57" w:type="dxa"/>
              <w:bottom w:w="57" w:type="dxa"/>
            </w:tcMar>
            <w:vAlign w:val="center"/>
          </w:tcPr>
          <w:p w:rsidR="00CB7FAD" w:rsidRPr="001E006F" w:rsidRDefault="00085AA0">
            <w:pPr>
              <w:widowControl/>
              <w:adjustRightInd w:val="0"/>
              <w:snapToGrid w:val="0"/>
              <w:spacing w:line="280" w:lineRule="exact"/>
              <w:ind w:firstLineChars="200" w:firstLine="482"/>
              <w:jc w:val="both"/>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四川南部经济开发集团有限公司始成立于</w:t>
            </w:r>
            <w:r w:rsidRPr="001E006F">
              <w:rPr>
                <w:rFonts w:ascii="Times New Roman" w:hAnsi="Times New Roman" w:cs="Times New Roman"/>
                <w:b/>
                <w:bCs/>
                <w:color w:val="000000" w:themeColor="text1"/>
                <w:sz w:val="24"/>
                <w:szCs w:val="24"/>
              </w:rPr>
              <w:t>2010</w:t>
            </w:r>
            <w:r w:rsidRPr="001E006F">
              <w:rPr>
                <w:rFonts w:ascii="Times New Roman" w:hAnsi="Times New Roman" w:cs="Times New Roman"/>
                <w:b/>
                <w:bCs/>
                <w:color w:val="000000" w:themeColor="text1"/>
                <w:sz w:val="24"/>
                <w:szCs w:val="24"/>
              </w:rPr>
              <w:t>年</w:t>
            </w:r>
            <w:r w:rsidRPr="001E006F">
              <w:rPr>
                <w:rFonts w:ascii="Times New Roman" w:hAnsi="Times New Roman" w:cs="Times New Roman"/>
                <w:b/>
                <w:bCs/>
                <w:color w:val="000000" w:themeColor="text1"/>
                <w:sz w:val="24"/>
                <w:szCs w:val="24"/>
              </w:rPr>
              <w:t>10</w:t>
            </w:r>
            <w:r w:rsidRPr="001E006F">
              <w:rPr>
                <w:rFonts w:ascii="Times New Roman" w:hAnsi="Times New Roman" w:cs="Times New Roman"/>
                <w:b/>
                <w:bCs/>
                <w:color w:val="000000" w:themeColor="text1"/>
                <w:sz w:val="24"/>
                <w:szCs w:val="24"/>
              </w:rPr>
              <w:t>月，原名南部县经开投资开发有限公司，注册资本金</w:t>
            </w:r>
            <w:r w:rsidRPr="001E006F">
              <w:rPr>
                <w:rFonts w:ascii="Times New Roman" w:hAnsi="Times New Roman" w:cs="Times New Roman"/>
                <w:b/>
                <w:bCs/>
                <w:color w:val="000000" w:themeColor="text1"/>
                <w:sz w:val="24"/>
                <w:szCs w:val="24"/>
              </w:rPr>
              <w:t>67390</w:t>
            </w:r>
            <w:r w:rsidRPr="001E006F">
              <w:rPr>
                <w:rFonts w:ascii="Times New Roman" w:hAnsi="Times New Roman" w:cs="Times New Roman"/>
                <w:b/>
                <w:bCs/>
                <w:color w:val="000000" w:themeColor="text1"/>
                <w:sz w:val="24"/>
                <w:szCs w:val="24"/>
              </w:rPr>
              <w:t>万元，由南部县国有资产管理中心与中国农发重点建设基金有限公司共同出资设立。公司旗下全资控股公司七家：南部县亲水新材料有限公司，南部县城乡建设投资有限公司，四川省南部县送变电工程安装公司，南充新莲物业管理有限公司，四川省南部县辰祥能源有限公司，南部县恒丰粮食资产管理有限公司，南部县经开排水有限公司；参股公司一家：四川省南部红岩子电力有限责任公司，占股</w:t>
            </w:r>
            <w:r w:rsidRPr="001E006F">
              <w:rPr>
                <w:rFonts w:ascii="Times New Roman" w:hAnsi="Times New Roman" w:cs="Times New Roman"/>
                <w:b/>
                <w:bCs/>
                <w:color w:val="000000" w:themeColor="text1"/>
                <w:sz w:val="24"/>
                <w:szCs w:val="24"/>
              </w:rPr>
              <w:t>20.06%</w:t>
            </w:r>
            <w:r w:rsidRPr="001E006F">
              <w:rPr>
                <w:rFonts w:ascii="Times New Roman" w:hAnsi="Times New Roman" w:cs="Times New Roman"/>
                <w:b/>
                <w:bCs/>
                <w:color w:val="000000" w:themeColor="text1"/>
                <w:sz w:val="24"/>
                <w:szCs w:val="24"/>
              </w:rPr>
              <w:t>。</w:t>
            </w:r>
          </w:p>
        </w:tc>
      </w:tr>
      <w:tr w:rsidR="00CB7FAD" w:rsidRPr="001E006F">
        <w:trPr>
          <w:trHeight w:val="600"/>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序号</w:t>
            </w:r>
          </w:p>
        </w:tc>
        <w:tc>
          <w:tcPr>
            <w:tcW w:w="1188"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岗位</w:t>
            </w:r>
          </w:p>
        </w:tc>
        <w:tc>
          <w:tcPr>
            <w:tcW w:w="3028" w:type="dxa"/>
            <w:gridSpan w:val="3"/>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专业</w:t>
            </w:r>
          </w:p>
        </w:tc>
        <w:tc>
          <w:tcPr>
            <w:tcW w:w="1286"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492"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899"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其他要求</w:t>
            </w:r>
          </w:p>
        </w:tc>
        <w:tc>
          <w:tcPr>
            <w:tcW w:w="699"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需求</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人数</w:t>
            </w:r>
          </w:p>
        </w:tc>
        <w:tc>
          <w:tcPr>
            <w:tcW w:w="1120"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方式</w:t>
            </w:r>
          </w:p>
        </w:tc>
        <w:tc>
          <w:tcPr>
            <w:tcW w:w="2365"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提供薪酬、生活待</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遇或其他优惠条件</w:t>
            </w:r>
          </w:p>
        </w:tc>
      </w:tr>
      <w:tr w:rsidR="00CB7FAD" w:rsidRPr="001E006F">
        <w:trPr>
          <w:trHeight w:val="397"/>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88" w:type="dxa"/>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招投标专员</w:t>
            </w:r>
          </w:p>
        </w:tc>
        <w:tc>
          <w:tcPr>
            <w:tcW w:w="3028" w:type="dxa"/>
            <w:gridSpan w:val="3"/>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土木工程</w:t>
            </w:r>
          </w:p>
        </w:tc>
        <w:tc>
          <w:tcPr>
            <w:tcW w:w="1286" w:type="dxa"/>
            <w:vMerge w:val="restart"/>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492" w:type="dxa"/>
            <w:gridSpan w:val="2"/>
            <w:vMerge w:val="restart"/>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硕士</w:t>
            </w:r>
            <w:r w:rsidRPr="001E006F">
              <w:rPr>
                <w:rFonts w:ascii="Times New Roman" w:hAnsi="Times New Roman" w:cs="Times New Roman" w:hint="eastAsia"/>
                <w:b/>
                <w:bCs/>
                <w:color w:val="000000" w:themeColor="text1"/>
                <w:sz w:val="24"/>
                <w:szCs w:val="24"/>
              </w:rPr>
              <w:t>研究生</w:t>
            </w:r>
            <w:r w:rsidRPr="001E006F">
              <w:rPr>
                <w:rFonts w:ascii="Times New Roman" w:hAnsi="Times New Roman" w:cs="Times New Roman"/>
                <w:b/>
                <w:bCs/>
                <w:color w:val="000000" w:themeColor="text1"/>
                <w:sz w:val="24"/>
                <w:szCs w:val="24"/>
              </w:rPr>
              <w:t>及以上</w:t>
            </w:r>
            <w:r w:rsidRPr="001E006F">
              <w:rPr>
                <w:rFonts w:ascii="Times New Roman" w:hAnsi="Times New Roman" w:cs="Times New Roman" w:hint="eastAsia"/>
                <w:b/>
                <w:bCs/>
                <w:color w:val="000000" w:themeColor="text1"/>
                <w:sz w:val="24"/>
                <w:szCs w:val="24"/>
              </w:rPr>
              <w:t>（</w:t>
            </w:r>
            <w:r w:rsidRPr="001E006F">
              <w:rPr>
                <w:rFonts w:ascii="Times New Roman" w:hAnsi="Times New Roman" w:cs="Times New Roman"/>
                <w:b/>
                <w:bCs/>
                <w:color w:val="000000" w:themeColor="text1"/>
                <w:sz w:val="24"/>
                <w:szCs w:val="24"/>
              </w:rPr>
              <w:t>应届毕业生</w:t>
            </w:r>
            <w:r w:rsidRPr="001E006F">
              <w:rPr>
                <w:rFonts w:ascii="Times New Roman" w:hAnsi="Times New Roman" w:cs="Times New Roman" w:hint="eastAsia"/>
                <w:b/>
                <w:bCs/>
                <w:color w:val="000000" w:themeColor="text1"/>
                <w:sz w:val="24"/>
                <w:szCs w:val="24"/>
              </w:rPr>
              <w:t>）</w:t>
            </w:r>
          </w:p>
        </w:tc>
        <w:tc>
          <w:tcPr>
            <w:tcW w:w="1899" w:type="dxa"/>
            <w:vMerge w:val="restart"/>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符合申报条件，能认真履行岗位工作职责，能吃苦耐劳，具备相应的专业理论水平及实际的工作能力</w:t>
            </w:r>
          </w:p>
        </w:tc>
        <w:tc>
          <w:tcPr>
            <w:tcW w:w="699" w:type="dxa"/>
            <w:gridSpan w:val="2"/>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20" w:type="dxa"/>
            <w:gridSpan w:val="2"/>
            <w:vMerge w:val="restart"/>
            <w:tcMar>
              <w:top w:w="57" w:type="dxa"/>
              <w:bottom w:w="57" w:type="dxa"/>
            </w:tcMar>
            <w:vAlign w:val="center"/>
          </w:tcPr>
          <w:p w:rsidR="00CB7FAD" w:rsidRPr="001E006F" w:rsidRDefault="00085AA0" w:rsidP="002C3EBE">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hint="eastAsia"/>
                <w:b/>
                <w:bCs/>
                <w:color w:val="000000" w:themeColor="text1"/>
                <w:sz w:val="24"/>
                <w:szCs w:val="24"/>
              </w:rPr>
              <w:t>刚性引进</w:t>
            </w:r>
          </w:p>
        </w:tc>
        <w:tc>
          <w:tcPr>
            <w:tcW w:w="2365" w:type="dxa"/>
            <w:vMerge w:val="restart"/>
            <w:tcMar>
              <w:top w:w="57" w:type="dxa"/>
              <w:bottom w:w="57" w:type="dxa"/>
            </w:tcMar>
            <w:vAlign w:val="center"/>
          </w:tcPr>
          <w:p w:rsidR="00CB7FAD" w:rsidRPr="001E006F" w:rsidRDefault="00085AA0">
            <w:pPr>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提供住房、提供工作餐</w:t>
            </w:r>
            <w:r w:rsidRPr="001E006F">
              <w:rPr>
                <w:rFonts w:ascii="Times New Roman" w:hAnsi="Times New Roman" w:cs="Times New Roman" w:hint="eastAsia"/>
                <w:b/>
                <w:bCs/>
                <w:color w:val="000000" w:themeColor="text1"/>
                <w:sz w:val="24"/>
                <w:szCs w:val="24"/>
              </w:rPr>
              <w:t>、</w:t>
            </w:r>
            <w:r w:rsidRPr="001E006F">
              <w:rPr>
                <w:rFonts w:ascii="Times New Roman" w:hAnsi="Times New Roman" w:cs="Times New Roman"/>
                <w:b/>
                <w:bCs/>
                <w:color w:val="000000" w:themeColor="text1"/>
                <w:sz w:val="24"/>
                <w:szCs w:val="24"/>
              </w:rPr>
              <w:t>购买五险两金</w:t>
            </w:r>
          </w:p>
        </w:tc>
      </w:tr>
      <w:tr w:rsidR="00CB7FAD" w:rsidRPr="001E006F">
        <w:trPr>
          <w:trHeight w:val="918"/>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2</w:t>
            </w:r>
          </w:p>
        </w:tc>
        <w:tc>
          <w:tcPr>
            <w:tcW w:w="1188" w:type="dxa"/>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一级建造师</w:t>
            </w:r>
          </w:p>
        </w:tc>
        <w:tc>
          <w:tcPr>
            <w:tcW w:w="3028" w:type="dxa"/>
            <w:gridSpan w:val="3"/>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土木工程</w:t>
            </w:r>
          </w:p>
        </w:tc>
        <w:tc>
          <w:tcPr>
            <w:tcW w:w="1286" w:type="dxa"/>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492" w:type="dxa"/>
            <w:gridSpan w:val="2"/>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899" w:type="dxa"/>
            <w:vMerge/>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1"/>
                <w:szCs w:val="21"/>
              </w:rPr>
            </w:pPr>
          </w:p>
        </w:tc>
        <w:tc>
          <w:tcPr>
            <w:tcW w:w="699" w:type="dxa"/>
            <w:gridSpan w:val="2"/>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2</w:t>
            </w:r>
          </w:p>
        </w:tc>
        <w:tc>
          <w:tcPr>
            <w:tcW w:w="1120" w:type="dxa"/>
            <w:gridSpan w:val="2"/>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2365" w:type="dxa"/>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r>
    </w:tbl>
    <w:p w:rsidR="00CB7FAD" w:rsidRPr="001E006F" w:rsidRDefault="00CB7FAD">
      <w:pPr>
        <w:spacing w:line="600" w:lineRule="exact"/>
        <w:jc w:val="center"/>
        <w:rPr>
          <w:rFonts w:ascii="Times New Roman" w:eastAsia="方正小标宋简体" w:hAnsi="Times New Roman" w:cs="Times New Roman"/>
          <w:b/>
          <w:bCs/>
          <w:color w:val="000000" w:themeColor="text1"/>
          <w:sz w:val="44"/>
          <w:szCs w:val="44"/>
        </w:rPr>
      </w:pPr>
    </w:p>
    <w:p w:rsidR="00CB7FAD" w:rsidRPr="001E006F" w:rsidRDefault="00CB7FAD">
      <w:pPr>
        <w:spacing w:line="600" w:lineRule="exact"/>
        <w:jc w:val="center"/>
        <w:rPr>
          <w:rFonts w:ascii="Times New Roman" w:eastAsia="方正小标宋简体" w:hAnsi="Times New Roman" w:cs="Times New Roman"/>
          <w:b/>
          <w:bCs/>
          <w:color w:val="000000" w:themeColor="text1"/>
          <w:sz w:val="44"/>
          <w:szCs w:val="44"/>
        </w:rPr>
      </w:pPr>
    </w:p>
    <w:p w:rsidR="00CB7FAD" w:rsidRPr="001E006F" w:rsidRDefault="00CB7FAD">
      <w:pPr>
        <w:spacing w:line="600" w:lineRule="exact"/>
        <w:jc w:val="center"/>
        <w:rPr>
          <w:rFonts w:ascii="Times New Roman" w:eastAsia="方正小标宋简体" w:hAnsi="Times New Roman" w:cs="Times New Roman"/>
          <w:b/>
          <w:bCs/>
          <w:color w:val="000000" w:themeColor="text1"/>
          <w:sz w:val="44"/>
          <w:szCs w:val="44"/>
        </w:rPr>
      </w:pP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九</w:t>
      </w:r>
      <w:r w:rsidRPr="001E006F">
        <w:rPr>
          <w:rFonts w:ascii="Times New Roman" w:eastAsia="方正小标宋简体" w:hAnsi="Times New Roman" w:cs="Times New Roman"/>
          <w:b/>
          <w:bCs/>
          <w:color w:val="000000" w:themeColor="text1"/>
          <w:sz w:val="36"/>
          <w:szCs w:val="36"/>
        </w:rPr>
        <w:t>）</w:t>
      </w:r>
    </w:p>
    <w:p w:rsidR="00CB7FAD" w:rsidRPr="001E006F" w:rsidRDefault="00CB7FAD">
      <w:pPr>
        <w:jc w:val="center"/>
        <w:rPr>
          <w:rFonts w:ascii="Times New Roman" w:eastAsia="方正楷体简体" w:hAnsi="Times New Roman" w:cs="Times New Roman"/>
          <w:b/>
          <w:bCs/>
          <w:color w:val="000000" w:themeColor="text1"/>
          <w:sz w:val="28"/>
          <w:szCs w:val="28"/>
        </w:r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1150"/>
        <w:gridCol w:w="1468"/>
        <w:gridCol w:w="983"/>
        <w:gridCol w:w="577"/>
        <w:gridCol w:w="1286"/>
        <w:gridCol w:w="236"/>
        <w:gridCol w:w="1256"/>
        <w:gridCol w:w="1899"/>
        <w:gridCol w:w="420"/>
        <w:gridCol w:w="279"/>
        <w:gridCol w:w="709"/>
        <w:gridCol w:w="411"/>
        <w:gridCol w:w="2365"/>
      </w:tblGrid>
      <w:tr w:rsidR="00CB7FAD" w:rsidRPr="001E006F">
        <w:trPr>
          <w:trHeight w:val="90"/>
          <w:jc w:val="center"/>
        </w:trPr>
        <w:tc>
          <w:tcPr>
            <w:tcW w:w="1246"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名称</w:t>
            </w:r>
          </w:p>
        </w:tc>
        <w:tc>
          <w:tcPr>
            <w:tcW w:w="2618"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南部县城乡建设发展有限公司</w:t>
            </w:r>
          </w:p>
        </w:tc>
        <w:tc>
          <w:tcPr>
            <w:tcW w:w="98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类别</w:t>
            </w:r>
          </w:p>
        </w:tc>
        <w:tc>
          <w:tcPr>
            <w:tcW w:w="2099" w:type="dxa"/>
            <w:gridSpan w:val="3"/>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hint="eastAsia"/>
                <w:b/>
                <w:bCs/>
                <w:color w:val="000000" w:themeColor="text1"/>
                <w:sz w:val="24"/>
              </w:rPr>
              <w:t>县属企业</w:t>
            </w:r>
          </w:p>
        </w:tc>
        <w:tc>
          <w:tcPr>
            <w:tcW w:w="1256"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网址</w:t>
            </w:r>
          </w:p>
        </w:tc>
        <w:tc>
          <w:tcPr>
            <w:tcW w:w="2319" w:type="dxa"/>
            <w:gridSpan w:val="2"/>
            <w:tcMar>
              <w:top w:w="57" w:type="dxa"/>
              <w:bottom w:w="57" w:type="dxa"/>
            </w:tcMar>
            <w:vAlign w:val="center"/>
          </w:tcPr>
          <w:p w:rsidR="00CB7FAD" w:rsidRPr="001E006F" w:rsidRDefault="00CB7FAD">
            <w:pPr>
              <w:widowControl/>
              <w:adjustRightInd w:val="0"/>
              <w:snapToGrid w:val="0"/>
              <w:spacing w:line="280" w:lineRule="exact"/>
              <w:jc w:val="center"/>
              <w:textAlignment w:val="center"/>
              <w:rPr>
                <w:rFonts w:ascii="Times New Roman" w:hAnsi="Times New Roman" w:cs="Times New Roman"/>
                <w:b/>
                <w:bCs/>
                <w:color w:val="000000" w:themeColor="text1"/>
                <w:sz w:val="24"/>
              </w:rPr>
            </w:pPr>
          </w:p>
        </w:tc>
        <w:tc>
          <w:tcPr>
            <w:tcW w:w="98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邮政</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编码</w:t>
            </w:r>
          </w:p>
        </w:tc>
        <w:tc>
          <w:tcPr>
            <w:tcW w:w="2776" w:type="dxa"/>
            <w:gridSpan w:val="2"/>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637300</w:t>
            </w:r>
          </w:p>
        </w:tc>
      </w:tr>
      <w:tr w:rsidR="00CB7FAD" w:rsidRPr="001E006F">
        <w:trPr>
          <w:trHeight w:val="577"/>
          <w:jc w:val="center"/>
        </w:trPr>
        <w:tc>
          <w:tcPr>
            <w:tcW w:w="1246"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联系人</w:t>
            </w:r>
          </w:p>
        </w:tc>
        <w:tc>
          <w:tcPr>
            <w:tcW w:w="2618"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张诗涵</w:t>
            </w:r>
          </w:p>
        </w:tc>
        <w:tc>
          <w:tcPr>
            <w:tcW w:w="98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电话</w:t>
            </w:r>
          </w:p>
        </w:tc>
        <w:tc>
          <w:tcPr>
            <w:tcW w:w="2099" w:type="dxa"/>
            <w:gridSpan w:val="3"/>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0817—7901382</w:t>
            </w:r>
          </w:p>
        </w:tc>
        <w:tc>
          <w:tcPr>
            <w:tcW w:w="1256"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报名网址</w:t>
            </w:r>
          </w:p>
          <w:p w:rsidR="00CB7FAD" w:rsidRPr="001E006F" w:rsidRDefault="00085AA0">
            <w:pPr>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（邮箱）</w:t>
            </w:r>
          </w:p>
        </w:tc>
        <w:tc>
          <w:tcPr>
            <w:tcW w:w="2319"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676074840@qq.com</w:t>
            </w:r>
          </w:p>
        </w:tc>
        <w:tc>
          <w:tcPr>
            <w:tcW w:w="98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通讯</w:t>
            </w:r>
          </w:p>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地址</w:t>
            </w:r>
          </w:p>
        </w:tc>
        <w:tc>
          <w:tcPr>
            <w:tcW w:w="2776" w:type="dxa"/>
            <w:gridSpan w:val="2"/>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南部县满福街道</w:t>
            </w:r>
          </w:p>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富湄山村康养中心</w:t>
            </w:r>
          </w:p>
        </w:tc>
      </w:tr>
      <w:tr w:rsidR="00CB7FAD" w:rsidRPr="001E006F">
        <w:trPr>
          <w:trHeight w:val="912"/>
          <w:jc w:val="center"/>
        </w:trPr>
        <w:tc>
          <w:tcPr>
            <w:tcW w:w="1246"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单位简介</w:t>
            </w:r>
          </w:p>
        </w:tc>
        <w:tc>
          <w:tcPr>
            <w:tcW w:w="13039" w:type="dxa"/>
            <w:gridSpan w:val="13"/>
            <w:tcMar>
              <w:top w:w="57" w:type="dxa"/>
              <w:bottom w:w="57" w:type="dxa"/>
            </w:tcMar>
            <w:vAlign w:val="center"/>
          </w:tcPr>
          <w:p w:rsidR="00CB7FAD" w:rsidRPr="001E006F" w:rsidRDefault="00085AA0">
            <w:pPr>
              <w:widowControl/>
              <w:spacing w:line="280" w:lineRule="exact"/>
              <w:ind w:firstLineChars="200" w:firstLine="482"/>
              <w:jc w:val="both"/>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南部县城乡建设发展有限公司成立于</w:t>
            </w:r>
            <w:r w:rsidRPr="001E006F">
              <w:rPr>
                <w:rFonts w:ascii="Times New Roman" w:hAnsi="Times New Roman" w:cs="Times New Roman"/>
                <w:b/>
                <w:bCs/>
                <w:color w:val="000000" w:themeColor="text1"/>
                <w:sz w:val="24"/>
              </w:rPr>
              <w:t>2018</w:t>
            </w:r>
            <w:r w:rsidRPr="001E006F">
              <w:rPr>
                <w:rFonts w:ascii="Times New Roman" w:hAnsi="Times New Roman" w:cs="Times New Roman"/>
                <w:b/>
                <w:bCs/>
                <w:color w:val="000000" w:themeColor="text1"/>
                <w:sz w:val="24"/>
              </w:rPr>
              <w:t>年</w:t>
            </w:r>
            <w:r w:rsidRPr="001E006F">
              <w:rPr>
                <w:rFonts w:ascii="Times New Roman" w:hAnsi="Times New Roman" w:cs="Times New Roman"/>
                <w:b/>
                <w:bCs/>
                <w:color w:val="000000" w:themeColor="text1"/>
                <w:sz w:val="24"/>
              </w:rPr>
              <w:t>03</w:t>
            </w:r>
            <w:r w:rsidRPr="001E006F">
              <w:rPr>
                <w:rFonts w:ascii="Times New Roman" w:hAnsi="Times New Roman" w:cs="Times New Roman"/>
                <w:b/>
                <w:bCs/>
                <w:color w:val="000000" w:themeColor="text1"/>
                <w:sz w:val="24"/>
              </w:rPr>
              <w:t>月，注册资本金</w:t>
            </w:r>
            <w:r w:rsidRPr="001E006F">
              <w:rPr>
                <w:rFonts w:ascii="Times New Roman" w:hAnsi="Times New Roman" w:cs="Times New Roman"/>
                <w:b/>
                <w:bCs/>
                <w:color w:val="000000" w:themeColor="text1"/>
                <w:sz w:val="24"/>
              </w:rPr>
              <w:t>1</w:t>
            </w:r>
            <w:r w:rsidRPr="001E006F">
              <w:rPr>
                <w:rFonts w:ascii="Times New Roman" w:hAnsi="Times New Roman" w:cs="Times New Roman"/>
                <w:b/>
                <w:bCs/>
                <w:color w:val="000000" w:themeColor="text1"/>
                <w:sz w:val="24"/>
              </w:rPr>
              <w:t>亿元，隶属于南部县国有资产管理中心。公司主要承接项目投资、项目融资（不得从事非法集资，吸收公众资金等金融活动）；房地产开发；工程测绘；勘察设计；工程类检测及监测；房屋建筑工程；市政公用工程；土地整理及土地开发与利用等。</w:t>
            </w:r>
          </w:p>
        </w:tc>
      </w:tr>
      <w:tr w:rsidR="00CB7FAD" w:rsidRPr="001E006F">
        <w:trPr>
          <w:trHeight w:val="600"/>
          <w:jc w:val="center"/>
        </w:trPr>
        <w:tc>
          <w:tcPr>
            <w:tcW w:w="1246"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序号</w:t>
            </w:r>
          </w:p>
        </w:tc>
        <w:tc>
          <w:tcPr>
            <w:tcW w:w="1150"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岗位</w:t>
            </w:r>
          </w:p>
        </w:tc>
        <w:tc>
          <w:tcPr>
            <w:tcW w:w="3028" w:type="dxa"/>
            <w:gridSpan w:val="3"/>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专业</w:t>
            </w:r>
          </w:p>
        </w:tc>
        <w:tc>
          <w:tcPr>
            <w:tcW w:w="1286"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1492"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1899"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其他要求</w:t>
            </w:r>
          </w:p>
        </w:tc>
        <w:tc>
          <w:tcPr>
            <w:tcW w:w="699"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需求</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人数</w:t>
            </w:r>
          </w:p>
        </w:tc>
        <w:tc>
          <w:tcPr>
            <w:tcW w:w="1120"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方式</w:t>
            </w:r>
          </w:p>
        </w:tc>
        <w:tc>
          <w:tcPr>
            <w:tcW w:w="2365"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提供薪酬、生活待</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遇或其他优惠条件</w:t>
            </w:r>
          </w:p>
        </w:tc>
      </w:tr>
      <w:tr w:rsidR="00CB7FAD" w:rsidRPr="001E006F">
        <w:trPr>
          <w:trHeight w:val="397"/>
          <w:jc w:val="center"/>
        </w:trPr>
        <w:tc>
          <w:tcPr>
            <w:tcW w:w="1246"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w:t>
            </w:r>
          </w:p>
        </w:tc>
        <w:tc>
          <w:tcPr>
            <w:tcW w:w="1150" w:type="dxa"/>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项目经理</w:t>
            </w:r>
          </w:p>
        </w:tc>
        <w:tc>
          <w:tcPr>
            <w:tcW w:w="3028" w:type="dxa"/>
            <w:gridSpan w:val="3"/>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土木工程</w:t>
            </w:r>
          </w:p>
        </w:tc>
        <w:tc>
          <w:tcPr>
            <w:tcW w:w="1286" w:type="dxa"/>
            <w:vMerge w:val="restart"/>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需持有中级职称</w:t>
            </w:r>
          </w:p>
        </w:tc>
        <w:tc>
          <w:tcPr>
            <w:tcW w:w="1492" w:type="dxa"/>
            <w:gridSpan w:val="2"/>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硕士</w:t>
            </w:r>
            <w:r w:rsidRPr="001E006F">
              <w:rPr>
                <w:rFonts w:ascii="Times New Roman" w:hAnsi="Times New Roman" w:cs="Times New Roman" w:hint="eastAsia"/>
                <w:b/>
                <w:bCs/>
                <w:color w:val="000000" w:themeColor="text1"/>
                <w:sz w:val="24"/>
              </w:rPr>
              <w:t>研究生</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1899" w:type="dxa"/>
            <w:vMerge w:val="restart"/>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符合申报条件，能认真履行岗位职责，具备相应的专业理论水平和实际工作能力</w:t>
            </w:r>
          </w:p>
        </w:tc>
        <w:tc>
          <w:tcPr>
            <w:tcW w:w="699" w:type="dxa"/>
            <w:gridSpan w:val="2"/>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3</w:t>
            </w:r>
          </w:p>
        </w:tc>
        <w:tc>
          <w:tcPr>
            <w:tcW w:w="1120" w:type="dxa"/>
            <w:gridSpan w:val="2"/>
            <w:vMerge w:val="restart"/>
            <w:tcMar>
              <w:top w:w="57" w:type="dxa"/>
              <w:bottom w:w="57" w:type="dxa"/>
            </w:tcMar>
            <w:vAlign w:val="center"/>
          </w:tcPr>
          <w:p w:rsidR="00CB7FAD" w:rsidRPr="001E006F" w:rsidRDefault="00085AA0" w:rsidP="002C3EBE">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hint="eastAsia"/>
                <w:b/>
                <w:bCs/>
                <w:color w:val="000000" w:themeColor="text1"/>
                <w:sz w:val="24"/>
              </w:rPr>
              <w:t>刚性</w:t>
            </w:r>
            <w:r w:rsidRPr="001E006F">
              <w:rPr>
                <w:rFonts w:ascii="Times New Roman" w:hAnsi="Times New Roman" w:cs="Times New Roman"/>
                <w:b/>
                <w:bCs/>
                <w:color w:val="000000" w:themeColor="text1"/>
                <w:sz w:val="24"/>
              </w:rPr>
              <w:t>引进</w:t>
            </w:r>
          </w:p>
        </w:tc>
        <w:tc>
          <w:tcPr>
            <w:tcW w:w="2365" w:type="dxa"/>
            <w:vMerge w:val="restart"/>
            <w:tcMar>
              <w:top w:w="57" w:type="dxa"/>
              <w:bottom w:w="57" w:type="dxa"/>
            </w:tcMar>
            <w:vAlign w:val="center"/>
          </w:tcPr>
          <w:p w:rsidR="00CB7FAD" w:rsidRPr="001E006F" w:rsidRDefault="00085AA0">
            <w:pPr>
              <w:widowControl/>
              <w:snapToGrid w:val="0"/>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面议</w:t>
            </w:r>
          </w:p>
        </w:tc>
      </w:tr>
      <w:tr w:rsidR="00CB7FAD" w:rsidRPr="001E006F">
        <w:trPr>
          <w:trHeight w:val="918"/>
          <w:jc w:val="center"/>
        </w:trPr>
        <w:tc>
          <w:tcPr>
            <w:tcW w:w="1246"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2</w:t>
            </w:r>
          </w:p>
        </w:tc>
        <w:tc>
          <w:tcPr>
            <w:tcW w:w="1150" w:type="dxa"/>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会计师</w:t>
            </w:r>
          </w:p>
        </w:tc>
        <w:tc>
          <w:tcPr>
            <w:tcW w:w="3028" w:type="dxa"/>
            <w:gridSpan w:val="3"/>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会计学</w:t>
            </w:r>
          </w:p>
        </w:tc>
        <w:tc>
          <w:tcPr>
            <w:tcW w:w="1286" w:type="dxa"/>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492" w:type="dxa"/>
            <w:gridSpan w:val="2"/>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本科</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1899" w:type="dxa"/>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699" w:type="dxa"/>
            <w:gridSpan w:val="2"/>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w:t>
            </w:r>
          </w:p>
        </w:tc>
        <w:tc>
          <w:tcPr>
            <w:tcW w:w="1120" w:type="dxa"/>
            <w:gridSpan w:val="2"/>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2365" w:type="dxa"/>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r>
    </w:tbl>
    <w:p w:rsidR="00CB7FAD" w:rsidRPr="001E006F" w:rsidRDefault="00085AA0">
      <w:pPr>
        <w:pStyle w:val="a0"/>
        <w:rPr>
          <w:color w:val="000000" w:themeColor="text1"/>
        </w:rPr>
      </w:pPr>
      <w:r w:rsidRPr="001E006F">
        <w:rPr>
          <w:color w:val="000000" w:themeColor="text1"/>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十</w:t>
      </w:r>
      <w:r w:rsidRPr="001E006F">
        <w:rPr>
          <w:rFonts w:ascii="Times New Roman" w:eastAsia="方正小标宋简体" w:hAnsi="Times New Roman" w:cs="Times New Roman"/>
          <w:b/>
          <w:bCs/>
          <w:color w:val="000000" w:themeColor="text1"/>
          <w:sz w:val="36"/>
          <w:szCs w:val="36"/>
        </w:rPr>
        <w:t>）</w:t>
      </w:r>
    </w:p>
    <w:p w:rsidR="00CB7FAD" w:rsidRPr="001E006F" w:rsidRDefault="00CB7FAD">
      <w:pPr>
        <w:pStyle w:val="a0"/>
        <w:spacing w:line="240" w:lineRule="exact"/>
        <w:rPr>
          <w:color w:val="000000" w:themeColor="text1"/>
        </w:rPr>
      </w:pPr>
    </w:p>
    <w:tbl>
      <w:tblPr>
        <w:tblW w:w="14285" w:type="dxa"/>
        <w:jc w:val="center"/>
        <w:tblLayout w:type="fixed"/>
        <w:tblLook w:val="04A0"/>
      </w:tblPr>
      <w:tblGrid>
        <w:gridCol w:w="1246"/>
        <w:gridCol w:w="975"/>
        <w:gridCol w:w="1643"/>
        <w:gridCol w:w="983"/>
        <w:gridCol w:w="558"/>
        <w:gridCol w:w="1305"/>
        <w:gridCol w:w="236"/>
        <w:gridCol w:w="1256"/>
        <w:gridCol w:w="1899"/>
        <w:gridCol w:w="537"/>
        <w:gridCol w:w="162"/>
        <w:gridCol w:w="709"/>
        <w:gridCol w:w="411"/>
        <w:gridCol w:w="2365"/>
      </w:tblGrid>
      <w:tr w:rsidR="00CB7FAD" w:rsidRPr="001E006F">
        <w:trPr>
          <w:trHeight w:val="90"/>
          <w:jc w:val="center"/>
        </w:trPr>
        <w:tc>
          <w:tcPr>
            <w:tcW w:w="124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名称</w:t>
            </w:r>
          </w:p>
        </w:tc>
        <w:tc>
          <w:tcPr>
            <w:tcW w:w="2618"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adjustRightInd w:val="0"/>
              <w:snapToGrid w:val="0"/>
              <w:spacing w:line="280" w:lineRule="exact"/>
              <w:jc w:val="center"/>
              <w:textAlignment w:val="center"/>
              <w:rPr>
                <w:b/>
                <w:color w:val="000000" w:themeColor="text1"/>
                <w:sz w:val="24"/>
                <w:szCs w:val="24"/>
              </w:rPr>
            </w:pPr>
            <w:r w:rsidRPr="001E006F">
              <w:rPr>
                <w:rFonts w:hint="eastAsia"/>
                <w:b/>
                <w:color w:val="000000" w:themeColor="text1"/>
                <w:sz w:val="24"/>
                <w:szCs w:val="24"/>
              </w:rPr>
              <w:t>四川南部水务发展集团有限公司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类别</w:t>
            </w:r>
          </w:p>
        </w:tc>
        <w:tc>
          <w:tcPr>
            <w:tcW w:w="2099" w:type="dxa"/>
            <w:gridSpan w:val="3"/>
            <w:tcBorders>
              <w:top w:val="single" w:sz="4" w:space="0" w:color="auto"/>
              <w:left w:val="nil"/>
              <w:bottom w:val="single" w:sz="4" w:space="0" w:color="auto"/>
              <w:right w:val="single" w:sz="4" w:space="0" w:color="auto"/>
            </w:tcBorders>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县属国企</w:t>
            </w:r>
          </w:p>
        </w:tc>
        <w:tc>
          <w:tcPr>
            <w:tcW w:w="1256" w:type="dxa"/>
            <w:tcBorders>
              <w:top w:val="single" w:sz="4" w:space="0" w:color="auto"/>
              <w:left w:val="nil"/>
              <w:bottom w:val="single" w:sz="4" w:space="0" w:color="auto"/>
              <w:right w:val="single" w:sz="4" w:space="0" w:color="auto"/>
            </w:tcBorders>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网址</w:t>
            </w:r>
          </w:p>
        </w:tc>
        <w:tc>
          <w:tcPr>
            <w:tcW w:w="2436"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CB7FAD">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p>
        </w:tc>
        <w:tc>
          <w:tcPr>
            <w:tcW w:w="871"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邮政</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编码</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637300</w:t>
            </w:r>
          </w:p>
        </w:tc>
      </w:tr>
      <w:tr w:rsidR="00CB7FAD" w:rsidRPr="001E006F">
        <w:trPr>
          <w:trHeight w:val="577"/>
          <w:jc w:val="center"/>
        </w:trPr>
        <w:tc>
          <w:tcPr>
            <w:tcW w:w="1246"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联系人</w:t>
            </w:r>
          </w:p>
        </w:tc>
        <w:tc>
          <w:tcPr>
            <w:tcW w:w="2618"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adjustRightInd w:val="0"/>
              <w:snapToGrid w:val="0"/>
              <w:spacing w:line="280" w:lineRule="exact"/>
              <w:jc w:val="center"/>
              <w:textAlignment w:val="center"/>
              <w:rPr>
                <w:b/>
                <w:color w:val="000000" w:themeColor="text1"/>
                <w:sz w:val="24"/>
                <w:szCs w:val="24"/>
              </w:rPr>
            </w:pPr>
            <w:r w:rsidRPr="001E006F">
              <w:rPr>
                <w:rFonts w:hint="eastAsia"/>
                <w:b/>
                <w:color w:val="000000" w:themeColor="text1"/>
                <w:sz w:val="24"/>
                <w:szCs w:val="24"/>
              </w:rPr>
              <w:t>敬彩霞</w:t>
            </w:r>
          </w:p>
        </w:tc>
        <w:tc>
          <w:tcPr>
            <w:tcW w:w="98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电话</w:t>
            </w:r>
          </w:p>
        </w:tc>
        <w:tc>
          <w:tcPr>
            <w:tcW w:w="2099" w:type="dxa"/>
            <w:gridSpan w:val="3"/>
            <w:tcBorders>
              <w:top w:val="nil"/>
              <w:left w:val="nil"/>
              <w:bottom w:val="single" w:sz="4" w:space="0" w:color="auto"/>
              <w:right w:val="single" w:sz="4" w:space="0" w:color="auto"/>
            </w:tcBorders>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17778387402</w:t>
            </w:r>
          </w:p>
        </w:tc>
        <w:tc>
          <w:tcPr>
            <w:tcW w:w="1256" w:type="dxa"/>
            <w:tcBorders>
              <w:top w:val="nil"/>
              <w:left w:val="nil"/>
              <w:bottom w:val="single" w:sz="4" w:space="0" w:color="auto"/>
              <w:right w:val="single" w:sz="4" w:space="0" w:color="auto"/>
            </w:tcBorders>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报名网址</w:t>
            </w:r>
          </w:p>
          <w:p w:rsidR="00CB7FAD" w:rsidRPr="001E006F" w:rsidRDefault="00085AA0">
            <w:pPr>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（邮箱）</w:t>
            </w:r>
          </w:p>
        </w:tc>
        <w:tc>
          <w:tcPr>
            <w:tcW w:w="2436"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1042133697@qq.com</w:t>
            </w:r>
          </w:p>
        </w:tc>
        <w:tc>
          <w:tcPr>
            <w:tcW w:w="871"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通讯</w:t>
            </w:r>
          </w:p>
          <w:p w:rsidR="00CB7FAD" w:rsidRPr="001E006F" w:rsidRDefault="00085AA0">
            <w:pPr>
              <w:widowControl/>
              <w:spacing w:line="300" w:lineRule="exact"/>
              <w:jc w:val="center"/>
              <w:rPr>
                <w:rFonts w:ascii="Times New Roman"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地址</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南部县浩口村</w:t>
            </w:r>
            <w:r w:rsidRPr="001E006F">
              <w:rPr>
                <w:rFonts w:ascii="Times New Roman" w:hAnsi="Times New Roman" w:cs="Times New Roman"/>
                <w:b/>
                <w:bCs/>
                <w:color w:val="000000" w:themeColor="text1"/>
                <w:sz w:val="24"/>
                <w:szCs w:val="24"/>
              </w:rPr>
              <w:t>6</w:t>
            </w:r>
            <w:r w:rsidRPr="001E006F">
              <w:rPr>
                <w:rFonts w:ascii="Times New Roman" w:hAnsi="Times New Roman" w:cs="Times New Roman"/>
                <w:b/>
                <w:bCs/>
                <w:color w:val="000000" w:themeColor="text1"/>
                <w:sz w:val="24"/>
                <w:szCs w:val="24"/>
              </w:rPr>
              <w:t>组</w:t>
            </w:r>
          </w:p>
        </w:tc>
      </w:tr>
      <w:tr w:rsidR="00CB7FAD" w:rsidRPr="001E006F">
        <w:trPr>
          <w:trHeight w:val="1399"/>
          <w:jc w:val="center"/>
        </w:trPr>
        <w:tc>
          <w:tcPr>
            <w:tcW w:w="1246"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单位简介</w:t>
            </w:r>
          </w:p>
          <w:p w:rsidR="00CB7FAD" w:rsidRPr="001E006F" w:rsidRDefault="00CB7FAD">
            <w:pPr>
              <w:widowControl/>
              <w:spacing w:line="300" w:lineRule="exact"/>
              <w:jc w:val="center"/>
              <w:rPr>
                <w:rFonts w:ascii="Times New Roman" w:eastAsia="方正楷体简体" w:hAnsi="Times New Roman" w:cs="Times New Roman"/>
                <w:b/>
                <w:bCs/>
                <w:color w:val="000000" w:themeColor="text1"/>
                <w:sz w:val="24"/>
                <w:szCs w:val="24"/>
              </w:rPr>
            </w:pPr>
          </w:p>
        </w:tc>
        <w:tc>
          <w:tcPr>
            <w:tcW w:w="13039" w:type="dxa"/>
            <w:gridSpan w:val="13"/>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ind w:firstLineChars="200" w:firstLine="482"/>
              <w:jc w:val="both"/>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四川南部水务发展集团有限公司成立于</w:t>
            </w:r>
            <w:r w:rsidRPr="001E006F">
              <w:rPr>
                <w:rFonts w:ascii="Times New Roman" w:hAnsi="Times New Roman" w:cs="Times New Roman"/>
                <w:b/>
                <w:bCs/>
                <w:color w:val="000000" w:themeColor="text1"/>
                <w:sz w:val="24"/>
                <w:szCs w:val="24"/>
              </w:rPr>
              <w:t>2009</w:t>
            </w:r>
            <w:r w:rsidRPr="001E006F">
              <w:rPr>
                <w:rFonts w:ascii="Times New Roman" w:hAnsi="Times New Roman" w:cs="Times New Roman"/>
                <w:b/>
                <w:bCs/>
                <w:color w:val="000000" w:themeColor="text1"/>
                <w:sz w:val="24"/>
                <w:szCs w:val="24"/>
              </w:rPr>
              <w:t>年</w:t>
            </w:r>
            <w:r w:rsidRPr="001E006F">
              <w:rPr>
                <w:rFonts w:ascii="Times New Roman" w:hAnsi="Times New Roman" w:cs="Times New Roman"/>
                <w:b/>
                <w:bCs/>
                <w:color w:val="000000" w:themeColor="text1"/>
                <w:sz w:val="24"/>
                <w:szCs w:val="24"/>
              </w:rPr>
              <w:t>6</w:t>
            </w:r>
            <w:r w:rsidRPr="001E006F">
              <w:rPr>
                <w:rFonts w:ascii="Times New Roman" w:hAnsi="Times New Roman" w:cs="Times New Roman"/>
                <w:b/>
                <w:bCs/>
                <w:color w:val="000000" w:themeColor="text1"/>
                <w:sz w:val="24"/>
                <w:szCs w:val="24"/>
              </w:rPr>
              <w:t>月</w:t>
            </w:r>
            <w:r w:rsidRPr="001E006F">
              <w:rPr>
                <w:rFonts w:ascii="Times New Roman" w:hAnsi="Times New Roman" w:cs="Times New Roman"/>
                <w:b/>
                <w:bCs/>
                <w:color w:val="000000" w:themeColor="text1"/>
                <w:sz w:val="24"/>
                <w:szCs w:val="24"/>
              </w:rPr>
              <w:t>4</w:t>
            </w:r>
            <w:r w:rsidRPr="001E006F">
              <w:rPr>
                <w:rFonts w:ascii="Times New Roman" w:hAnsi="Times New Roman" w:cs="Times New Roman"/>
                <w:b/>
                <w:bCs/>
                <w:color w:val="000000" w:themeColor="text1"/>
                <w:sz w:val="24"/>
                <w:szCs w:val="24"/>
              </w:rPr>
              <w:t>日，隶属于南部县国有资产管理中心，公司现有人员</w:t>
            </w:r>
            <w:r w:rsidRPr="001E006F">
              <w:rPr>
                <w:rFonts w:ascii="Times New Roman" w:hAnsi="Times New Roman" w:cs="Times New Roman"/>
                <w:b/>
                <w:bCs/>
                <w:color w:val="000000" w:themeColor="text1"/>
                <w:sz w:val="24"/>
                <w:szCs w:val="24"/>
              </w:rPr>
              <w:t>490</w:t>
            </w:r>
            <w:r w:rsidRPr="001E006F">
              <w:rPr>
                <w:rFonts w:ascii="Times New Roman" w:hAnsi="Times New Roman" w:cs="Times New Roman"/>
                <w:b/>
                <w:bCs/>
                <w:color w:val="000000" w:themeColor="text1"/>
                <w:sz w:val="24"/>
                <w:szCs w:val="24"/>
              </w:rPr>
              <w:t>名，管理人员</w:t>
            </w:r>
            <w:r w:rsidRPr="001E006F">
              <w:rPr>
                <w:rFonts w:ascii="Times New Roman" w:hAnsi="Times New Roman" w:cs="Times New Roman"/>
                <w:b/>
                <w:bCs/>
                <w:color w:val="000000" w:themeColor="text1"/>
                <w:sz w:val="24"/>
                <w:szCs w:val="24"/>
              </w:rPr>
              <w:t>93</w:t>
            </w:r>
            <w:r w:rsidRPr="001E006F">
              <w:rPr>
                <w:rFonts w:ascii="Times New Roman" w:hAnsi="Times New Roman" w:cs="Times New Roman"/>
                <w:b/>
                <w:bCs/>
                <w:color w:val="000000" w:themeColor="text1"/>
                <w:sz w:val="24"/>
                <w:szCs w:val="24"/>
              </w:rPr>
              <w:t>名，主要经营范围：市政设施管理；水利相关咨询服务；城市市容管理；土地整治服务；水利发电；建设工程施工；自来水生产与供应；污水处理及其再生利用；房地产开发经营；旅游与开发项目策划咨询；旅游业务；餐饮服务；住宿服务；游乐园服务；休闲观光活动；娱乐性展览；养老服务；健康咨询（经审批的诊疗活动除外）；养生保健服务（非医疗）；中草药种植；人工造林；森林经营和管护</w:t>
            </w:r>
            <w:r w:rsidRPr="001E006F">
              <w:rPr>
                <w:rFonts w:ascii="Times New Roman" w:hAnsi="Times New Roman" w:cs="Times New Roman" w:hint="eastAsia"/>
                <w:b/>
                <w:bCs/>
                <w:color w:val="000000" w:themeColor="text1"/>
                <w:sz w:val="24"/>
                <w:szCs w:val="24"/>
              </w:rPr>
              <w:t>等。</w:t>
            </w:r>
          </w:p>
        </w:tc>
      </w:tr>
      <w:tr w:rsidR="00CB7FAD" w:rsidRPr="001E006F">
        <w:trPr>
          <w:trHeight w:val="638"/>
          <w:jc w:val="center"/>
        </w:trPr>
        <w:tc>
          <w:tcPr>
            <w:tcW w:w="1246"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序号</w:t>
            </w:r>
          </w:p>
        </w:tc>
        <w:tc>
          <w:tcPr>
            <w:tcW w:w="975"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岗位</w:t>
            </w:r>
          </w:p>
        </w:tc>
        <w:tc>
          <w:tcPr>
            <w:tcW w:w="3184" w:type="dxa"/>
            <w:gridSpan w:val="3"/>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专业</w:t>
            </w:r>
          </w:p>
        </w:tc>
        <w:tc>
          <w:tcPr>
            <w:tcW w:w="1305"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职务职称</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学历学位</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需求</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提供薪酬、生活待</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遇或其他优惠条件</w:t>
            </w:r>
          </w:p>
        </w:tc>
      </w:tr>
      <w:tr w:rsidR="00CB7FAD" w:rsidRPr="001E006F">
        <w:trPr>
          <w:trHeight w:val="450"/>
          <w:jc w:val="center"/>
        </w:trPr>
        <w:tc>
          <w:tcPr>
            <w:tcW w:w="1246" w:type="dxa"/>
            <w:tcBorders>
              <w:top w:val="nil"/>
              <w:left w:val="single" w:sz="4" w:space="0" w:color="auto"/>
              <w:right w:val="single" w:sz="4" w:space="0" w:color="auto"/>
            </w:tcBorders>
            <w:tcMar>
              <w:top w:w="57" w:type="dxa"/>
              <w:bottom w:w="57" w:type="dxa"/>
            </w:tcMar>
            <w:vAlign w:val="center"/>
          </w:tcPr>
          <w:p w:rsidR="00CB7FAD" w:rsidRPr="001E006F" w:rsidRDefault="00085AA0">
            <w:pPr>
              <w:spacing w:line="30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hint="eastAsia"/>
                <w:b/>
                <w:bCs/>
                <w:color w:val="000000" w:themeColor="text1"/>
                <w:sz w:val="24"/>
                <w:szCs w:val="24"/>
              </w:rPr>
              <w:t>1</w:t>
            </w:r>
          </w:p>
        </w:tc>
        <w:tc>
          <w:tcPr>
            <w:tcW w:w="975" w:type="dxa"/>
            <w:tcBorders>
              <w:top w:val="nil"/>
              <w:left w:val="nil"/>
              <w:right w:val="single" w:sz="4" w:space="0" w:color="auto"/>
            </w:tcBorders>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技术</w:t>
            </w:r>
            <w:r w:rsidRPr="001E006F">
              <w:rPr>
                <w:rFonts w:ascii="Times New Roman" w:hAnsi="Times New Roman" w:cs="Times New Roman" w:hint="eastAsia"/>
                <w:b/>
                <w:bCs/>
                <w:color w:val="000000" w:themeColor="text1"/>
                <w:sz w:val="24"/>
                <w:szCs w:val="24"/>
              </w:rPr>
              <w:t>岗</w:t>
            </w:r>
            <w:r w:rsidRPr="001E006F">
              <w:rPr>
                <w:rFonts w:ascii="Times New Roman" w:hAnsi="Times New Roman" w:cs="Times New Roman" w:hint="eastAsia"/>
                <w:b/>
                <w:bCs/>
                <w:color w:val="000000" w:themeColor="text1"/>
                <w:sz w:val="24"/>
                <w:szCs w:val="24"/>
              </w:rPr>
              <w:t>1</w:t>
            </w:r>
          </w:p>
        </w:tc>
        <w:tc>
          <w:tcPr>
            <w:tcW w:w="3184" w:type="dxa"/>
            <w:gridSpan w:val="3"/>
            <w:tcBorders>
              <w:top w:val="nil"/>
              <w:left w:val="nil"/>
              <w:right w:val="single" w:sz="4" w:space="0" w:color="auto"/>
            </w:tcBorders>
            <w:tcMar>
              <w:top w:w="57" w:type="dxa"/>
              <w:bottom w:w="57" w:type="dxa"/>
            </w:tcMar>
            <w:vAlign w:val="center"/>
          </w:tcPr>
          <w:p w:rsidR="00CB7FAD" w:rsidRPr="001E006F" w:rsidRDefault="00085AA0">
            <w:pPr>
              <w:spacing w:line="320" w:lineRule="exact"/>
              <w:ind w:right="240"/>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农学</w:t>
            </w:r>
          </w:p>
        </w:tc>
        <w:tc>
          <w:tcPr>
            <w:tcW w:w="1305" w:type="dxa"/>
            <w:vMerge w:val="restart"/>
            <w:tcBorders>
              <w:top w:val="nil"/>
              <w:left w:val="nil"/>
              <w:right w:val="single" w:sz="4" w:space="0" w:color="auto"/>
            </w:tcBorders>
            <w:tcMar>
              <w:top w:w="57" w:type="dxa"/>
              <w:bottom w:w="57" w:type="dxa"/>
            </w:tcMar>
            <w:vAlign w:val="center"/>
          </w:tcPr>
          <w:p w:rsidR="00CB7FAD" w:rsidRPr="001E006F" w:rsidRDefault="00CB7FAD">
            <w:pPr>
              <w:widowControl/>
              <w:spacing w:line="320" w:lineRule="exact"/>
              <w:jc w:val="center"/>
              <w:rPr>
                <w:rFonts w:ascii="Times New Roman" w:hAnsi="Times New Roman" w:cs="Times New Roman"/>
                <w:b/>
                <w:bCs/>
                <w:color w:val="000000" w:themeColor="text1"/>
                <w:sz w:val="24"/>
                <w:szCs w:val="24"/>
              </w:rPr>
            </w:pPr>
          </w:p>
        </w:tc>
        <w:tc>
          <w:tcPr>
            <w:tcW w:w="1492" w:type="dxa"/>
            <w:gridSpan w:val="2"/>
            <w:vMerge w:val="restart"/>
            <w:tcBorders>
              <w:top w:val="nil"/>
              <w:left w:val="nil"/>
              <w:right w:val="single" w:sz="4" w:space="0" w:color="auto"/>
            </w:tcBorders>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本科及以上学</w:t>
            </w:r>
            <w:r w:rsidRPr="001E006F">
              <w:rPr>
                <w:rFonts w:ascii="Times New Roman" w:hAnsi="Times New Roman" w:cs="Times New Roman" w:hint="eastAsia"/>
                <w:b/>
                <w:bCs/>
                <w:color w:val="000000" w:themeColor="text1"/>
                <w:sz w:val="24"/>
                <w:szCs w:val="24"/>
              </w:rPr>
              <w:t>且取得相应</w:t>
            </w:r>
            <w:r w:rsidRPr="001E006F">
              <w:rPr>
                <w:rFonts w:ascii="Times New Roman" w:hAnsi="Times New Roman" w:cs="Times New Roman"/>
                <w:b/>
                <w:bCs/>
                <w:color w:val="000000" w:themeColor="text1"/>
                <w:sz w:val="24"/>
                <w:szCs w:val="24"/>
              </w:rPr>
              <w:t>学位</w:t>
            </w:r>
            <w:r w:rsidRPr="001E006F">
              <w:rPr>
                <w:rFonts w:ascii="Times New Roman" w:hAnsi="Times New Roman" w:cs="Times New Roman" w:hint="eastAsia"/>
                <w:b/>
                <w:bCs/>
                <w:color w:val="000000" w:themeColor="text1"/>
                <w:sz w:val="24"/>
                <w:szCs w:val="24"/>
              </w:rPr>
              <w:t>（</w:t>
            </w:r>
            <w:r w:rsidRPr="001E006F">
              <w:rPr>
                <w:rFonts w:ascii="Times New Roman" w:hAnsi="Times New Roman" w:cs="Times New Roman"/>
                <w:b/>
                <w:bCs/>
                <w:color w:val="000000" w:themeColor="text1"/>
                <w:sz w:val="24"/>
                <w:szCs w:val="24"/>
              </w:rPr>
              <w:t>应届毕业生</w:t>
            </w:r>
            <w:r w:rsidRPr="001E006F">
              <w:rPr>
                <w:rFonts w:ascii="Times New Roman" w:hAnsi="Times New Roman" w:cs="Times New Roman" w:hint="eastAsia"/>
                <w:b/>
                <w:bCs/>
                <w:color w:val="000000" w:themeColor="text1"/>
                <w:sz w:val="24"/>
                <w:szCs w:val="24"/>
              </w:rPr>
              <w:t>）</w:t>
            </w:r>
          </w:p>
        </w:tc>
        <w:tc>
          <w:tcPr>
            <w:tcW w:w="1899" w:type="dxa"/>
            <w:vMerge w:val="restart"/>
            <w:tcBorders>
              <w:top w:val="nil"/>
              <w:left w:val="nil"/>
              <w:right w:val="single" w:sz="4" w:space="0" w:color="auto"/>
            </w:tcBorders>
            <w:tcMar>
              <w:top w:w="57" w:type="dxa"/>
              <w:bottom w:w="57" w:type="dxa"/>
            </w:tcMar>
            <w:vAlign w:val="center"/>
          </w:tcPr>
          <w:p w:rsidR="00CB7FAD" w:rsidRPr="001E006F" w:rsidRDefault="00085AA0">
            <w:pPr>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符合申报条件，能认真履行岗位职责，具备相应的专业理论水平和实际工作能力。</w:t>
            </w:r>
          </w:p>
        </w:tc>
        <w:tc>
          <w:tcPr>
            <w:tcW w:w="699" w:type="dxa"/>
            <w:gridSpan w:val="2"/>
            <w:tcBorders>
              <w:top w:val="nil"/>
              <w:left w:val="nil"/>
              <w:right w:val="single" w:sz="4" w:space="0" w:color="auto"/>
            </w:tcBorders>
            <w:tcMar>
              <w:top w:w="57" w:type="dxa"/>
              <w:bottom w:w="57" w:type="dxa"/>
            </w:tcMar>
            <w:vAlign w:val="center"/>
          </w:tcPr>
          <w:p w:rsidR="00CB7FAD" w:rsidRPr="001E006F" w:rsidRDefault="00085AA0">
            <w:pPr>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20" w:type="dxa"/>
            <w:gridSpan w:val="2"/>
            <w:vMerge w:val="restart"/>
            <w:tcBorders>
              <w:top w:val="nil"/>
              <w:left w:val="nil"/>
              <w:right w:val="single" w:sz="4" w:space="0" w:color="auto"/>
            </w:tcBorders>
            <w:tcMar>
              <w:top w:w="57" w:type="dxa"/>
              <w:bottom w:w="57" w:type="dxa"/>
            </w:tcMar>
            <w:vAlign w:val="center"/>
          </w:tcPr>
          <w:p w:rsidR="00CB7FAD" w:rsidRPr="001E006F" w:rsidRDefault="00085AA0" w:rsidP="002C3EBE">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hint="eastAsia"/>
                <w:b/>
                <w:bCs/>
                <w:color w:val="000000" w:themeColor="text1"/>
                <w:sz w:val="24"/>
                <w:szCs w:val="24"/>
              </w:rPr>
              <w:t>刚性</w:t>
            </w:r>
            <w:r w:rsidRPr="001E006F">
              <w:rPr>
                <w:rFonts w:ascii="Times New Roman" w:hAnsi="Times New Roman" w:cs="Times New Roman"/>
                <w:b/>
                <w:bCs/>
                <w:color w:val="000000" w:themeColor="text1"/>
                <w:sz w:val="24"/>
                <w:szCs w:val="24"/>
              </w:rPr>
              <w:t>引进</w:t>
            </w:r>
          </w:p>
        </w:tc>
        <w:tc>
          <w:tcPr>
            <w:tcW w:w="2365" w:type="dxa"/>
            <w:vMerge w:val="restart"/>
            <w:tcBorders>
              <w:top w:val="nil"/>
              <w:left w:val="nil"/>
              <w:right w:val="single" w:sz="4" w:space="0" w:color="auto"/>
            </w:tcBorders>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转正后</w:t>
            </w:r>
            <w:r w:rsidRPr="001E006F">
              <w:rPr>
                <w:rFonts w:ascii="Times New Roman" w:hAnsi="Times New Roman" w:cs="Times New Roman" w:hint="eastAsia"/>
                <w:b/>
                <w:bCs/>
                <w:color w:val="000000" w:themeColor="text1"/>
                <w:sz w:val="24"/>
                <w:szCs w:val="24"/>
              </w:rPr>
              <w:t>5.5K/</w:t>
            </w:r>
            <w:r w:rsidRPr="001E006F">
              <w:rPr>
                <w:rFonts w:ascii="Times New Roman" w:hAnsi="Times New Roman" w:cs="Times New Roman" w:hint="eastAsia"/>
                <w:b/>
                <w:bCs/>
                <w:color w:val="000000" w:themeColor="text1"/>
                <w:sz w:val="24"/>
                <w:szCs w:val="24"/>
              </w:rPr>
              <w:t>月，</w:t>
            </w:r>
            <w:r w:rsidRPr="001E006F">
              <w:rPr>
                <w:rFonts w:ascii="Times New Roman" w:hAnsi="Times New Roman" w:cs="Times New Roman"/>
                <w:b/>
                <w:bCs/>
                <w:color w:val="000000" w:themeColor="text1"/>
                <w:sz w:val="24"/>
                <w:szCs w:val="24"/>
              </w:rPr>
              <w:t>五险两金</w:t>
            </w:r>
          </w:p>
        </w:tc>
      </w:tr>
      <w:tr w:rsidR="00CB7FAD" w:rsidRPr="001E006F">
        <w:trPr>
          <w:trHeight w:val="397"/>
          <w:jc w:val="center"/>
        </w:trPr>
        <w:tc>
          <w:tcPr>
            <w:tcW w:w="124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hint="eastAsia"/>
                <w:b/>
                <w:bCs/>
                <w:color w:val="000000" w:themeColor="text1"/>
                <w:sz w:val="24"/>
                <w:szCs w:val="24"/>
              </w:rPr>
              <w:t>2</w:t>
            </w:r>
          </w:p>
        </w:tc>
        <w:tc>
          <w:tcPr>
            <w:tcW w:w="9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技术</w:t>
            </w:r>
            <w:r w:rsidRPr="001E006F">
              <w:rPr>
                <w:rFonts w:ascii="Times New Roman" w:hAnsi="Times New Roman" w:cs="Times New Roman" w:hint="eastAsia"/>
                <w:b/>
                <w:bCs/>
                <w:color w:val="000000" w:themeColor="text1"/>
                <w:sz w:val="24"/>
                <w:szCs w:val="24"/>
              </w:rPr>
              <w:t>岗</w:t>
            </w:r>
            <w:r w:rsidRPr="001E006F">
              <w:rPr>
                <w:rFonts w:ascii="Times New Roman" w:hAnsi="Times New Roman" w:cs="Times New Roman" w:hint="eastAsia"/>
                <w:b/>
                <w:bCs/>
                <w:color w:val="000000" w:themeColor="text1"/>
                <w:sz w:val="24"/>
                <w:szCs w:val="24"/>
              </w:rPr>
              <w:t>2</w:t>
            </w:r>
          </w:p>
        </w:tc>
        <w:tc>
          <w:tcPr>
            <w:tcW w:w="318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林学</w:t>
            </w:r>
          </w:p>
        </w:tc>
        <w:tc>
          <w:tcPr>
            <w:tcW w:w="1305" w:type="dxa"/>
            <w:vMerge/>
            <w:tcBorders>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320" w:lineRule="exact"/>
              <w:jc w:val="center"/>
              <w:rPr>
                <w:rFonts w:ascii="Times New Roman" w:hAnsi="Times New Roman" w:cs="Times New Roman"/>
                <w:b/>
                <w:bCs/>
                <w:color w:val="000000" w:themeColor="text1"/>
                <w:sz w:val="24"/>
                <w:szCs w:val="24"/>
              </w:rPr>
            </w:pPr>
          </w:p>
        </w:tc>
        <w:tc>
          <w:tcPr>
            <w:tcW w:w="1492" w:type="dxa"/>
            <w:gridSpan w:val="2"/>
            <w:vMerge/>
            <w:tcBorders>
              <w:left w:val="nil"/>
              <w:right w:val="single" w:sz="4" w:space="0" w:color="auto"/>
            </w:tcBorders>
            <w:tcMar>
              <w:top w:w="57" w:type="dxa"/>
              <w:bottom w:w="57" w:type="dxa"/>
            </w:tcMar>
            <w:vAlign w:val="center"/>
          </w:tcPr>
          <w:p w:rsidR="00CB7FAD" w:rsidRPr="001E006F" w:rsidRDefault="00CB7FAD">
            <w:pPr>
              <w:widowControl/>
              <w:spacing w:line="320" w:lineRule="exact"/>
              <w:jc w:val="center"/>
              <w:rPr>
                <w:rFonts w:ascii="Times New Roman" w:hAnsi="Times New Roman" w:cs="Times New Roman"/>
                <w:b/>
                <w:bCs/>
                <w:color w:val="000000" w:themeColor="text1"/>
                <w:sz w:val="24"/>
                <w:szCs w:val="24"/>
              </w:rPr>
            </w:pPr>
          </w:p>
        </w:tc>
        <w:tc>
          <w:tcPr>
            <w:tcW w:w="189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320" w:lineRule="exact"/>
              <w:jc w:val="center"/>
              <w:rPr>
                <w:rFonts w:ascii="Times New Roman" w:hAnsi="Times New Roman" w:cs="Times New Roman"/>
                <w:b/>
                <w:bCs/>
                <w:color w:val="000000" w:themeColor="text1"/>
                <w:sz w:val="24"/>
                <w:szCs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20" w:type="dxa"/>
            <w:gridSpan w:val="2"/>
            <w:vMerge/>
            <w:tcBorders>
              <w:left w:val="nil"/>
              <w:right w:val="single" w:sz="4" w:space="0" w:color="auto"/>
            </w:tcBorders>
            <w:tcMar>
              <w:top w:w="57" w:type="dxa"/>
              <w:bottom w:w="57" w:type="dxa"/>
            </w:tcMar>
            <w:vAlign w:val="center"/>
          </w:tcPr>
          <w:p w:rsidR="00CB7FAD" w:rsidRPr="001E006F" w:rsidRDefault="00CB7FAD">
            <w:pPr>
              <w:widowControl/>
              <w:spacing w:line="320" w:lineRule="exact"/>
              <w:jc w:val="center"/>
              <w:rPr>
                <w:rFonts w:ascii="Times New Roman" w:hAnsi="Times New Roman" w:cs="Times New Roman"/>
                <w:b/>
                <w:bCs/>
                <w:color w:val="000000" w:themeColor="text1"/>
                <w:sz w:val="24"/>
                <w:szCs w:val="24"/>
              </w:rPr>
            </w:pPr>
          </w:p>
        </w:tc>
        <w:tc>
          <w:tcPr>
            <w:tcW w:w="2365" w:type="dxa"/>
            <w:vMerge/>
            <w:tcBorders>
              <w:left w:val="nil"/>
              <w:right w:val="single" w:sz="4" w:space="0" w:color="auto"/>
            </w:tcBorders>
            <w:tcMar>
              <w:top w:w="57" w:type="dxa"/>
              <w:bottom w:w="57" w:type="dxa"/>
            </w:tcMar>
            <w:vAlign w:val="center"/>
          </w:tcPr>
          <w:p w:rsidR="00CB7FAD" w:rsidRPr="001E006F" w:rsidRDefault="00CB7FAD">
            <w:pPr>
              <w:widowControl/>
              <w:spacing w:line="320" w:lineRule="exact"/>
              <w:jc w:val="center"/>
              <w:rPr>
                <w:rFonts w:ascii="Times New Roman" w:hAnsi="Times New Roman" w:cs="Times New Roman"/>
                <w:b/>
                <w:bCs/>
                <w:color w:val="000000" w:themeColor="text1"/>
                <w:sz w:val="24"/>
                <w:szCs w:val="24"/>
              </w:rPr>
            </w:pPr>
          </w:p>
        </w:tc>
      </w:tr>
      <w:tr w:rsidR="00CB7FAD" w:rsidRPr="001E006F">
        <w:trPr>
          <w:trHeight w:val="397"/>
          <w:jc w:val="center"/>
        </w:trPr>
        <w:tc>
          <w:tcPr>
            <w:tcW w:w="124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hint="eastAsia"/>
                <w:b/>
                <w:bCs/>
                <w:color w:val="000000" w:themeColor="text1"/>
                <w:sz w:val="24"/>
                <w:szCs w:val="24"/>
                <w:lang w:val="en-US"/>
              </w:rPr>
              <w:t>3</w:t>
            </w:r>
          </w:p>
        </w:tc>
        <w:tc>
          <w:tcPr>
            <w:tcW w:w="9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技术</w:t>
            </w:r>
            <w:r w:rsidRPr="001E006F">
              <w:rPr>
                <w:rFonts w:ascii="Times New Roman" w:hAnsi="Times New Roman" w:cs="Times New Roman" w:hint="eastAsia"/>
                <w:b/>
                <w:bCs/>
                <w:color w:val="000000" w:themeColor="text1"/>
                <w:sz w:val="24"/>
                <w:szCs w:val="24"/>
              </w:rPr>
              <w:t>岗</w:t>
            </w:r>
            <w:r w:rsidRPr="001E006F">
              <w:rPr>
                <w:rFonts w:ascii="Times New Roman" w:hAnsi="Times New Roman" w:cs="Times New Roman" w:hint="eastAsia"/>
                <w:b/>
                <w:bCs/>
                <w:color w:val="000000" w:themeColor="text1"/>
                <w:sz w:val="24"/>
                <w:szCs w:val="24"/>
              </w:rPr>
              <w:t>3</w:t>
            </w:r>
          </w:p>
        </w:tc>
        <w:tc>
          <w:tcPr>
            <w:tcW w:w="318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作物栽培学与耕作学</w:t>
            </w:r>
          </w:p>
        </w:tc>
        <w:tc>
          <w:tcPr>
            <w:tcW w:w="1305" w:type="dxa"/>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CB7FAD">
            <w:pPr>
              <w:widowControl/>
              <w:spacing w:line="320" w:lineRule="exact"/>
              <w:jc w:val="center"/>
              <w:rPr>
                <w:color w:val="000000" w:themeColor="text1"/>
              </w:rPr>
            </w:pPr>
          </w:p>
        </w:tc>
        <w:tc>
          <w:tcPr>
            <w:tcW w:w="1492"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320" w:lineRule="exact"/>
              <w:jc w:val="center"/>
              <w:rPr>
                <w:color w:val="000000" w:themeColor="text1"/>
              </w:rPr>
            </w:pPr>
          </w:p>
        </w:tc>
        <w:tc>
          <w:tcPr>
            <w:tcW w:w="189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320" w:lineRule="exact"/>
              <w:jc w:val="center"/>
              <w:rPr>
                <w:rFonts w:ascii="Times New Roman" w:hAnsi="Times New Roman" w:cs="Times New Roman"/>
                <w:b/>
                <w:bCs/>
                <w:color w:val="000000" w:themeColor="text1"/>
                <w:sz w:val="24"/>
                <w:szCs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320" w:lineRule="exact"/>
              <w:jc w:val="center"/>
              <w:rPr>
                <w:rFonts w:ascii="Times New Roman" w:hAnsi="Times New Roman" w:cs="Times New Roman"/>
                <w:b/>
                <w:bCs/>
                <w:color w:val="000000" w:themeColor="text1"/>
                <w:sz w:val="24"/>
                <w:szCs w:val="24"/>
              </w:rPr>
            </w:pPr>
          </w:p>
        </w:tc>
        <w:tc>
          <w:tcPr>
            <w:tcW w:w="2365"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320" w:lineRule="exact"/>
              <w:jc w:val="center"/>
              <w:rPr>
                <w:rFonts w:ascii="Times New Roman" w:hAnsi="Times New Roman" w:cs="Times New Roman"/>
                <w:b/>
                <w:bCs/>
                <w:color w:val="000000" w:themeColor="text1"/>
                <w:sz w:val="24"/>
                <w:szCs w:val="24"/>
              </w:rPr>
            </w:pPr>
          </w:p>
        </w:tc>
      </w:tr>
      <w:tr w:rsidR="00CB7FAD" w:rsidRPr="001E006F">
        <w:trPr>
          <w:trHeight w:val="397"/>
          <w:jc w:val="center"/>
        </w:trPr>
        <w:tc>
          <w:tcPr>
            <w:tcW w:w="124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hint="eastAsia"/>
                <w:b/>
                <w:bCs/>
                <w:color w:val="000000" w:themeColor="text1"/>
                <w:sz w:val="24"/>
                <w:szCs w:val="24"/>
                <w:lang w:val="en-US"/>
              </w:rPr>
              <w:t>4</w:t>
            </w:r>
          </w:p>
        </w:tc>
        <w:tc>
          <w:tcPr>
            <w:tcW w:w="9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技术</w:t>
            </w:r>
            <w:r w:rsidRPr="001E006F">
              <w:rPr>
                <w:rFonts w:ascii="Times New Roman" w:hAnsi="Times New Roman" w:cs="Times New Roman" w:hint="eastAsia"/>
                <w:b/>
                <w:bCs/>
                <w:color w:val="000000" w:themeColor="text1"/>
                <w:sz w:val="24"/>
                <w:szCs w:val="24"/>
              </w:rPr>
              <w:t>岗</w:t>
            </w:r>
            <w:r w:rsidRPr="001E006F">
              <w:rPr>
                <w:rFonts w:ascii="Times New Roman" w:hAnsi="Times New Roman" w:cs="Times New Roman" w:hint="eastAsia"/>
                <w:b/>
                <w:bCs/>
                <w:color w:val="000000" w:themeColor="text1"/>
                <w:sz w:val="24"/>
                <w:szCs w:val="24"/>
              </w:rPr>
              <w:t>4</w:t>
            </w:r>
          </w:p>
        </w:tc>
        <w:tc>
          <w:tcPr>
            <w:tcW w:w="3184"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种子科学与技术</w:t>
            </w:r>
          </w:p>
        </w:tc>
        <w:tc>
          <w:tcPr>
            <w:tcW w:w="1305"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pStyle w:val="a0"/>
              <w:rPr>
                <w:color w:val="000000" w:themeColor="text1"/>
              </w:rPr>
            </w:pPr>
          </w:p>
        </w:tc>
        <w:tc>
          <w:tcPr>
            <w:tcW w:w="1492" w:type="dxa"/>
            <w:gridSpan w:val="2"/>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pStyle w:val="a0"/>
              <w:rPr>
                <w:color w:val="000000" w:themeColor="text1"/>
              </w:rPr>
            </w:pPr>
          </w:p>
        </w:tc>
        <w:tc>
          <w:tcPr>
            <w:tcW w:w="1899"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320" w:lineRule="exact"/>
              <w:jc w:val="center"/>
              <w:rPr>
                <w:rFonts w:ascii="Times New Roman" w:hAnsi="Times New Roman" w:cs="Times New Roman"/>
                <w:b/>
                <w:bCs/>
                <w:color w:val="000000" w:themeColor="text1"/>
                <w:sz w:val="24"/>
                <w:szCs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2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20" w:type="dxa"/>
            <w:gridSpan w:val="2"/>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320" w:lineRule="exact"/>
              <w:jc w:val="center"/>
              <w:rPr>
                <w:rFonts w:ascii="Times New Roman" w:hAnsi="Times New Roman" w:cs="Times New Roman"/>
                <w:b/>
                <w:bCs/>
                <w:color w:val="000000" w:themeColor="text1"/>
                <w:sz w:val="24"/>
                <w:szCs w:val="24"/>
              </w:rPr>
            </w:pPr>
          </w:p>
        </w:tc>
        <w:tc>
          <w:tcPr>
            <w:tcW w:w="2365"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320" w:lineRule="exact"/>
              <w:jc w:val="center"/>
              <w:rPr>
                <w:rFonts w:ascii="Times New Roman" w:hAnsi="Times New Roman" w:cs="Times New Roman"/>
                <w:b/>
                <w:bCs/>
                <w:color w:val="000000" w:themeColor="text1"/>
                <w:sz w:val="24"/>
                <w:szCs w:val="24"/>
              </w:rPr>
            </w:pPr>
          </w:p>
        </w:tc>
      </w:tr>
    </w:tbl>
    <w:p w:rsidR="00CB7FAD" w:rsidRPr="001E006F" w:rsidRDefault="00085AA0">
      <w:pPr>
        <w:widowControl/>
        <w:autoSpaceDE/>
        <w:autoSpaceDN/>
        <w:rPr>
          <w:rFonts w:ascii="Times New Roman" w:eastAsia="方正小标宋简体" w:hAnsi="Times New Roman" w:cs="Times New Roman"/>
          <w:b/>
          <w:bCs/>
          <w:color w:val="000000" w:themeColor="text1"/>
          <w:sz w:val="44"/>
          <w:szCs w:val="44"/>
        </w:rPr>
      </w:pPr>
      <w:r w:rsidRPr="001E006F">
        <w:rPr>
          <w:rFonts w:ascii="Times New Roman" w:eastAsia="方正小标宋简体" w:hAnsi="Times New Roman" w:cs="Times New Roman"/>
          <w:b/>
          <w:bCs/>
          <w:color w:val="000000" w:themeColor="text1"/>
          <w:sz w:val="44"/>
          <w:szCs w:val="44"/>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十一</w:t>
      </w:r>
      <w:r w:rsidRPr="001E006F">
        <w:rPr>
          <w:rFonts w:ascii="Times New Roman" w:eastAsia="方正小标宋简体" w:hAnsi="Times New Roman" w:cs="Times New Roman"/>
          <w:b/>
          <w:bCs/>
          <w:color w:val="000000" w:themeColor="text1"/>
          <w:sz w:val="36"/>
          <w:szCs w:val="36"/>
        </w:rPr>
        <w:t>）</w:t>
      </w:r>
    </w:p>
    <w:p w:rsidR="00CB7FAD" w:rsidRPr="001E006F" w:rsidRDefault="00CB7FAD">
      <w:pPr>
        <w:pStyle w:val="a0"/>
        <w:spacing w:line="240" w:lineRule="exact"/>
        <w:rPr>
          <w:color w:val="000000" w:themeColor="text1"/>
        </w:r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1438"/>
        <w:gridCol w:w="1193"/>
        <w:gridCol w:w="983"/>
        <w:gridCol w:w="577"/>
        <w:gridCol w:w="1286"/>
        <w:gridCol w:w="236"/>
        <w:gridCol w:w="1256"/>
        <w:gridCol w:w="1899"/>
        <w:gridCol w:w="420"/>
        <w:gridCol w:w="279"/>
        <w:gridCol w:w="709"/>
        <w:gridCol w:w="411"/>
        <w:gridCol w:w="2365"/>
      </w:tblGrid>
      <w:tr w:rsidR="00CB7FAD" w:rsidRPr="001E006F">
        <w:trPr>
          <w:trHeight w:val="90"/>
          <w:jc w:val="center"/>
        </w:trPr>
        <w:tc>
          <w:tcPr>
            <w:tcW w:w="123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名称</w:t>
            </w:r>
          </w:p>
        </w:tc>
        <w:tc>
          <w:tcPr>
            <w:tcW w:w="2631"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b/>
                <w:bCs/>
                <w:color w:val="000000" w:themeColor="text1"/>
                <w:sz w:val="24"/>
                <w:szCs w:val="24"/>
              </w:rPr>
            </w:pPr>
            <w:r w:rsidRPr="001E006F">
              <w:rPr>
                <w:rFonts w:hint="eastAsia"/>
                <w:b/>
                <w:bCs/>
                <w:color w:val="000000" w:themeColor="text1"/>
                <w:sz w:val="24"/>
                <w:szCs w:val="24"/>
              </w:rPr>
              <w:t>四川省南部县天然气有限责任公司</w:t>
            </w:r>
          </w:p>
        </w:tc>
        <w:tc>
          <w:tcPr>
            <w:tcW w:w="98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类别</w:t>
            </w:r>
          </w:p>
        </w:tc>
        <w:tc>
          <w:tcPr>
            <w:tcW w:w="2099" w:type="dxa"/>
            <w:gridSpan w:val="3"/>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县属国企</w:t>
            </w:r>
          </w:p>
        </w:tc>
        <w:tc>
          <w:tcPr>
            <w:tcW w:w="1256"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网址</w:t>
            </w:r>
          </w:p>
        </w:tc>
        <w:tc>
          <w:tcPr>
            <w:tcW w:w="2319" w:type="dxa"/>
            <w:gridSpan w:val="2"/>
            <w:tcMar>
              <w:top w:w="57" w:type="dxa"/>
              <w:bottom w:w="57" w:type="dxa"/>
            </w:tcMar>
            <w:vAlign w:val="center"/>
          </w:tcPr>
          <w:p w:rsidR="00CB7FAD" w:rsidRPr="001E006F" w:rsidRDefault="00CB7FAD">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p>
        </w:tc>
        <w:tc>
          <w:tcPr>
            <w:tcW w:w="98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邮政</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编码</w:t>
            </w:r>
          </w:p>
        </w:tc>
        <w:tc>
          <w:tcPr>
            <w:tcW w:w="2776" w:type="dxa"/>
            <w:gridSpan w:val="2"/>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2022372061@qq.com</w:t>
            </w:r>
          </w:p>
        </w:tc>
      </w:tr>
      <w:tr w:rsidR="00CB7FAD" w:rsidRPr="001E006F">
        <w:trPr>
          <w:trHeight w:val="577"/>
          <w:jc w:val="center"/>
        </w:trPr>
        <w:tc>
          <w:tcPr>
            <w:tcW w:w="123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联系人</w:t>
            </w:r>
          </w:p>
        </w:tc>
        <w:tc>
          <w:tcPr>
            <w:tcW w:w="2631"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b/>
                <w:bCs/>
                <w:color w:val="000000" w:themeColor="text1"/>
                <w:sz w:val="24"/>
                <w:szCs w:val="24"/>
              </w:rPr>
            </w:pPr>
            <w:r w:rsidRPr="001E006F">
              <w:rPr>
                <w:rFonts w:hint="eastAsia"/>
                <w:b/>
                <w:bCs/>
                <w:color w:val="000000" w:themeColor="text1"/>
                <w:sz w:val="24"/>
                <w:szCs w:val="24"/>
              </w:rPr>
              <w:t>黄光伟</w:t>
            </w:r>
          </w:p>
        </w:tc>
        <w:tc>
          <w:tcPr>
            <w:tcW w:w="98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电话</w:t>
            </w:r>
          </w:p>
        </w:tc>
        <w:tc>
          <w:tcPr>
            <w:tcW w:w="2099" w:type="dxa"/>
            <w:gridSpan w:val="3"/>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0817-5524199</w:t>
            </w:r>
          </w:p>
        </w:tc>
        <w:tc>
          <w:tcPr>
            <w:tcW w:w="1256"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报名网址</w:t>
            </w:r>
          </w:p>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（邮箱）</w:t>
            </w:r>
          </w:p>
        </w:tc>
        <w:tc>
          <w:tcPr>
            <w:tcW w:w="2319"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2022372061@qq.com</w:t>
            </w:r>
          </w:p>
        </w:tc>
        <w:tc>
          <w:tcPr>
            <w:tcW w:w="98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通讯</w:t>
            </w:r>
          </w:p>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地址</w:t>
            </w:r>
          </w:p>
        </w:tc>
        <w:tc>
          <w:tcPr>
            <w:tcW w:w="2776" w:type="dxa"/>
            <w:gridSpan w:val="2"/>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四川省南充市南部县兴盛街</w:t>
            </w:r>
            <w:r w:rsidRPr="001E006F">
              <w:rPr>
                <w:rFonts w:ascii="Times New Roman" w:hAnsi="Times New Roman" w:cs="Times New Roman"/>
                <w:b/>
                <w:bCs/>
                <w:color w:val="000000" w:themeColor="text1"/>
                <w:sz w:val="24"/>
                <w:szCs w:val="24"/>
              </w:rPr>
              <w:t>70</w:t>
            </w:r>
            <w:r w:rsidRPr="001E006F">
              <w:rPr>
                <w:rFonts w:ascii="Times New Roman" w:hAnsi="Times New Roman" w:cs="Times New Roman"/>
                <w:b/>
                <w:bCs/>
                <w:color w:val="000000" w:themeColor="text1"/>
                <w:sz w:val="24"/>
                <w:szCs w:val="24"/>
              </w:rPr>
              <w:t>号</w:t>
            </w:r>
          </w:p>
        </w:tc>
      </w:tr>
      <w:tr w:rsidR="00CB7FAD" w:rsidRPr="001E006F">
        <w:trPr>
          <w:trHeight w:val="1420"/>
          <w:jc w:val="center"/>
        </w:trPr>
        <w:tc>
          <w:tcPr>
            <w:tcW w:w="123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单位简介</w:t>
            </w:r>
          </w:p>
          <w:p w:rsidR="00CB7FAD" w:rsidRPr="001E006F" w:rsidRDefault="00CB7FAD">
            <w:pPr>
              <w:widowControl/>
              <w:spacing w:line="280" w:lineRule="exact"/>
              <w:jc w:val="center"/>
              <w:rPr>
                <w:rFonts w:ascii="Times New Roman" w:eastAsia="方正楷体简体" w:hAnsi="Times New Roman" w:cs="Times New Roman"/>
                <w:b/>
                <w:bCs/>
                <w:color w:val="000000" w:themeColor="text1"/>
                <w:sz w:val="24"/>
                <w:szCs w:val="24"/>
              </w:rPr>
            </w:pPr>
          </w:p>
        </w:tc>
        <w:tc>
          <w:tcPr>
            <w:tcW w:w="13052" w:type="dxa"/>
            <w:gridSpan w:val="13"/>
            <w:tcMar>
              <w:top w:w="57" w:type="dxa"/>
              <w:bottom w:w="57" w:type="dxa"/>
            </w:tcMar>
            <w:vAlign w:val="center"/>
          </w:tcPr>
          <w:p w:rsidR="00CB7FAD" w:rsidRPr="001E006F" w:rsidRDefault="00085AA0">
            <w:pPr>
              <w:widowControl/>
              <w:spacing w:line="280" w:lineRule="exact"/>
              <w:ind w:firstLineChars="200" w:firstLine="482"/>
              <w:rPr>
                <w:rFonts w:hAnsi="Times New Roman" w:cs="Times New Roman"/>
                <w:b/>
                <w:bCs/>
                <w:color w:val="000000" w:themeColor="text1"/>
                <w:sz w:val="24"/>
                <w:szCs w:val="24"/>
              </w:rPr>
            </w:pPr>
            <w:r w:rsidRPr="001E006F">
              <w:rPr>
                <w:rFonts w:hAnsi="Times New Roman" w:cs="Times New Roman" w:hint="eastAsia"/>
                <w:b/>
                <w:bCs/>
                <w:color w:val="000000" w:themeColor="text1"/>
                <w:sz w:val="24"/>
                <w:szCs w:val="24"/>
              </w:rPr>
              <w:t>四川省南部县天然气有限责任公</w:t>
            </w:r>
            <w:r w:rsidRPr="001E006F">
              <w:rPr>
                <w:rFonts w:ascii="Times New Roman" w:hAnsi="Times New Roman" w:cs="Times New Roman"/>
                <w:b/>
                <w:bCs/>
                <w:color w:val="000000" w:themeColor="text1"/>
                <w:sz w:val="24"/>
                <w:szCs w:val="24"/>
              </w:rPr>
              <w:t>司始建于</w:t>
            </w:r>
            <w:r w:rsidRPr="001E006F">
              <w:rPr>
                <w:rFonts w:ascii="Times New Roman" w:hAnsi="Times New Roman" w:cs="Times New Roman"/>
                <w:b/>
                <w:bCs/>
                <w:color w:val="000000" w:themeColor="text1"/>
                <w:sz w:val="24"/>
                <w:szCs w:val="24"/>
              </w:rPr>
              <w:t>1991</w:t>
            </w:r>
            <w:r w:rsidRPr="001E006F">
              <w:rPr>
                <w:rFonts w:ascii="Times New Roman" w:hAnsi="Times New Roman" w:cs="Times New Roman"/>
                <w:b/>
                <w:bCs/>
                <w:color w:val="000000" w:themeColor="text1"/>
                <w:sz w:val="24"/>
                <w:szCs w:val="24"/>
              </w:rPr>
              <w:t>年，是以经营天</w:t>
            </w:r>
            <w:r w:rsidRPr="001E006F">
              <w:rPr>
                <w:rFonts w:hAnsi="Times New Roman" w:cs="Times New Roman" w:hint="eastAsia"/>
                <w:b/>
                <w:bCs/>
                <w:color w:val="000000" w:themeColor="text1"/>
                <w:sz w:val="24"/>
                <w:szCs w:val="24"/>
              </w:rPr>
              <w:t>然气为主，集城市燃气规划、管道工程设计、压力管道安装、燃气输供为一体的专业燃气经营性国有企业。公司始终把安全生产、优质服务及企业发展做为头等大事来抓，取得了累累硕果，先后连续多年获得了“先进单位”“先进企业”“先进集体”“质量好信誉佳企业”等荣誉称号。</w:t>
            </w:r>
          </w:p>
        </w:tc>
      </w:tr>
      <w:tr w:rsidR="00CB7FAD" w:rsidRPr="001E006F">
        <w:trPr>
          <w:trHeight w:val="600"/>
          <w:jc w:val="center"/>
        </w:trPr>
        <w:tc>
          <w:tcPr>
            <w:tcW w:w="123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序号</w:t>
            </w:r>
          </w:p>
        </w:tc>
        <w:tc>
          <w:tcPr>
            <w:tcW w:w="1438"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岗位</w:t>
            </w:r>
          </w:p>
        </w:tc>
        <w:tc>
          <w:tcPr>
            <w:tcW w:w="2753" w:type="dxa"/>
            <w:gridSpan w:val="3"/>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专业</w:t>
            </w:r>
          </w:p>
        </w:tc>
        <w:tc>
          <w:tcPr>
            <w:tcW w:w="1286"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492"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899"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其他要求</w:t>
            </w:r>
          </w:p>
        </w:tc>
        <w:tc>
          <w:tcPr>
            <w:tcW w:w="699"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需求</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人数</w:t>
            </w:r>
          </w:p>
        </w:tc>
        <w:tc>
          <w:tcPr>
            <w:tcW w:w="1120"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方式</w:t>
            </w:r>
          </w:p>
        </w:tc>
        <w:tc>
          <w:tcPr>
            <w:tcW w:w="2365"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提供薪酬、生活待</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遇或其他优惠条件</w:t>
            </w:r>
          </w:p>
        </w:tc>
      </w:tr>
      <w:tr w:rsidR="00CB7FAD" w:rsidRPr="001E006F">
        <w:trPr>
          <w:trHeight w:val="1175"/>
          <w:jc w:val="center"/>
        </w:trPr>
        <w:tc>
          <w:tcPr>
            <w:tcW w:w="1233"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438"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生产技术科</w:t>
            </w:r>
            <w:r w:rsidRPr="001E006F">
              <w:rPr>
                <w:rFonts w:ascii="Times New Roman" w:hAnsi="Times New Roman" w:cs="Times New Roman" w:hint="eastAsia"/>
                <w:b/>
                <w:bCs/>
                <w:color w:val="000000" w:themeColor="text1"/>
                <w:sz w:val="24"/>
                <w:szCs w:val="24"/>
              </w:rPr>
              <w:t>（</w:t>
            </w:r>
            <w:r w:rsidRPr="001E006F">
              <w:rPr>
                <w:rFonts w:ascii="Times New Roman" w:hAnsi="Times New Roman" w:cs="Times New Roman"/>
                <w:b/>
                <w:bCs/>
                <w:color w:val="000000" w:themeColor="text1"/>
                <w:sz w:val="24"/>
                <w:szCs w:val="24"/>
              </w:rPr>
              <w:t>规划员</w:t>
            </w:r>
            <w:r w:rsidRPr="001E006F">
              <w:rPr>
                <w:rFonts w:ascii="Times New Roman" w:hAnsi="Times New Roman" w:cs="Times New Roman" w:hint="eastAsia"/>
                <w:b/>
                <w:bCs/>
                <w:color w:val="000000" w:themeColor="text1"/>
                <w:sz w:val="24"/>
                <w:szCs w:val="24"/>
              </w:rPr>
              <w:t>）</w:t>
            </w:r>
          </w:p>
        </w:tc>
        <w:tc>
          <w:tcPr>
            <w:tcW w:w="2753" w:type="dxa"/>
            <w:gridSpan w:val="3"/>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工业设计</w:t>
            </w:r>
          </w:p>
        </w:tc>
        <w:tc>
          <w:tcPr>
            <w:tcW w:w="1286" w:type="dxa"/>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492" w:type="dxa"/>
            <w:gridSpan w:val="2"/>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本科</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1899"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符合申报条件，能认真履行岗位职责，具备相应的专业理论水平和实际工作能力</w:t>
            </w:r>
          </w:p>
        </w:tc>
        <w:tc>
          <w:tcPr>
            <w:tcW w:w="699" w:type="dxa"/>
            <w:gridSpan w:val="2"/>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4</w:t>
            </w:r>
          </w:p>
        </w:tc>
        <w:tc>
          <w:tcPr>
            <w:tcW w:w="1120" w:type="dxa"/>
            <w:gridSpan w:val="2"/>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hint="eastAsia"/>
                <w:b/>
                <w:bCs/>
                <w:color w:val="000000" w:themeColor="text1"/>
                <w:sz w:val="24"/>
                <w:szCs w:val="24"/>
              </w:rPr>
              <w:t>刚性</w:t>
            </w:r>
            <w:r w:rsidRPr="001E006F">
              <w:rPr>
                <w:rFonts w:ascii="Times New Roman" w:hAnsi="Times New Roman" w:cs="Times New Roman"/>
                <w:b/>
                <w:bCs/>
                <w:color w:val="000000" w:themeColor="text1"/>
                <w:sz w:val="24"/>
                <w:szCs w:val="24"/>
              </w:rPr>
              <w:t>引进</w:t>
            </w:r>
          </w:p>
        </w:tc>
        <w:tc>
          <w:tcPr>
            <w:tcW w:w="2365" w:type="dxa"/>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r>
    </w:tbl>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b/>
          <w:bCs/>
          <w:color w:val="000000" w:themeColor="text1"/>
          <w:sz w:val="36"/>
          <w:szCs w:val="36"/>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十二</w:t>
      </w:r>
      <w:r w:rsidRPr="001E006F">
        <w:rPr>
          <w:rFonts w:ascii="Times New Roman" w:eastAsia="方正小标宋简体" w:hAnsi="Times New Roman" w:cs="Times New Roman"/>
          <w:b/>
          <w:bCs/>
          <w:color w:val="000000" w:themeColor="text1"/>
          <w:sz w:val="36"/>
          <w:szCs w:val="36"/>
        </w:rPr>
        <w:t>）</w:t>
      </w:r>
    </w:p>
    <w:p w:rsidR="00CB7FAD" w:rsidRPr="001E006F" w:rsidRDefault="00CB7FAD">
      <w:pPr>
        <w:pStyle w:val="a0"/>
        <w:spacing w:line="240" w:lineRule="exact"/>
        <w:rPr>
          <w:color w:val="000000" w:themeColor="text1"/>
        </w:rPr>
      </w:pPr>
    </w:p>
    <w:tbl>
      <w:tblPr>
        <w:tblW w:w="14285" w:type="dxa"/>
        <w:jc w:val="center"/>
        <w:tblLayout w:type="fixed"/>
        <w:tblLook w:val="04A0"/>
      </w:tblPr>
      <w:tblGrid>
        <w:gridCol w:w="1233"/>
        <w:gridCol w:w="1163"/>
        <w:gridCol w:w="1468"/>
        <w:gridCol w:w="983"/>
        <w:gridCol w:w="577"/>
        <w:gridCol w:w="1286"/>
        <w:gridCol w:w="236"/>
        <w:gridCol w:w="1256"/>
        <w:gridCol w:w="1899"/>
        <w:gridCol w:w="420"/>
        <w:gridCol w:w="279"/>
        <w:gridCol w:w="709"/>
        <w:gridCol w:w="411"/>
        <w:gridCol w:w="2365"/>
      </w:tblGrid>
      <w:tr w:rsidR="00CB7FAD" w:rsidRPr="001E006F">
        <w:trPr>
          <w:trHeight w:val="570"/>
          <w:jc w:val="center"/>
        </w:trPr>
        <w:tc>
          <w:tcPr>
            <w:tcW w:w="123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名称</w:t>
            </w:r>
          </w:p>
        </w:tc>
        <w:tc>
          <w:tcPr>
            <w:tcW w:w="2631"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adjustRightInd w:val="0"/>
              <w:snapToGrid w:val="0"/>
              <w:spacing w:line="280" w:lineRule="exact"/>
              <w:jc w:val="center"/>
              <w:textAlignment w:val="center"/>
              <w:rPr>
                <w:b/>
                <w:bCs/>
                <w:color w:val="000000" w:themeColor="text1"/>
                <w:sz w:val="24"/>
                <w:szCs w:val="24"/>
              </w:rPr>
            </w:pPr>
            <w:r w:rsidRPr="001E006F">
              <w:rPr>
                <w:rFonts w:hint="eastAsia"/>
                <w:b/>
                <w:bCs/>
                <w:color w:val="000000" w:themeColor="text1"/>
                <w:sz w:val="24"/>
                <w:szCs w:val="24"/>
              </w:rPr>
              <w:t>南部县现代农业发展投资有限公司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类别</w:t>
            </w:r>
          </w:p>
        </w:tc>
        <w:tc>
          <w:tcPr>
            <w:tcW w:w="2099" w:type="dxa"/>
            <w:gridSpan w:val="3"/>
            <w:tcBorders>
              <w:top w:val="single" w:sz="4" w:space="0" w:color="auto"/>
              <w:left w:val="nil"/>
              <w:bottom w:val="single" w:sz="4" w:space="0" w:color="auto"/>
              <w:right w:val="single" w:sz="4" w:space="0" w:color="auto"/>
            </w:tcBorders>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县属国企</w:t>
            </w:r>
          </w:p>
        </w:tc>
        <w:tc>
          <w:tcPr>
            <w:tcW w:w="1256" w:type="dxa"/>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w:t>
            </w:r>
          </w:p>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网址</w:t>
            </w:r>
          </w:p>
        </w:tc>
        <w:tc>
          <w:tcPr>
            <w:tcW w:w="2319"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CB7FAD">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p>
        </w:tc>
        <w:tc>
          <w:tcPr>
            <w:tcW w:w="988"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邮政</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编码</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637300</w:t>
            </w:r>
          </w:p>
        </w:tc>
      </w:tr>
      <w:tr w:rsidR="00CB7FAD" w:rsidRPr="001E006F">
        <w:trPr>
          <w:trHeight w:val="452"/>
          <w:jc w:val="center"/>
        </w:trPr>
        <w:tc>
          <w:tcPr>
            <w:tcW w:w="1233"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联系人</w:t>
            </w:r>
          </w:p>
        </w:tc>
        <w:tc>
          <w:tcPr>
            <w:tcW w:w="2631"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adjustRightInd w:val="0"/>
              <w:snapToGrid w:val="0"/>
              <w:spacing w:line="280" w:lineRule="exact"/>
              <w:jc w:val="center"/>
              <w:textAlignment w:val="center"/>
              <w:rPr>
                <w:b/>
                <w:bCs/>
                <w:color w:val="000000" w:themeColor="text1"/>
                <w:sz w:val="24"/>
                <w:szCs w:val="24"/>
              </w:rPr>
            </w:pPr>
            <w:r w:rsidRPr="001E006F">
              <w:rPr>
                <w:rFonts w:hint="eastAsia"/>
                <w:b/>
                <w:bCs/>
                <w:color w:val="000000" w:themeColor="text1"/>
                <w:sz w:val="24"/>
                <w:szCs w:val="24"/>
              </w:rPr>
              <w:t>李小攀</w:t>
            </w:r>
          </w:p>
        </w:tc>
        <w:tc>
          <w:tcPr>
            <w:tcW w:w="98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电话</w:t>
            </w:r>
          </w:p>
        </w:tc>
        <w:tc>
          <w:tcPr>
            <w:tcW w:w="2099" w:type="dxa"/>
            <w:gridSpan w:val="3"/>
            <w:tcBorders>
              <w:top w:val="nil"/>
              <w:left w:val="nil"/>
              <w:bottom w:val="single" w:sz="4" w:space="0" w:color="auto"/>
              <w:right w:val="single" w:sz="4" w:space="0" w:color="auto"/>
            </w:tcBorders>
            <w:vAlign w:val="center"/>
          </w:tcPr>
          <w:p w:rsidR="00CB7FAD" w:rsidRPr="001E006F" w:rsidRDefault="00085AA0">
            <w:pPr>
              <w:widowControl/>
              <w:adjustRightInd w:val="0"/>
              <w:snapToGrid w:val="0"/>
              <w:spacing w:line="280" w:lineRule="exact"/>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0817-5550776</w:t>
            </w:r>
          </w:p>
        </w:tc>
        <w:tc>
          <w:tcPr>
            <w:tcW w:w="1256" w:type="dxa"/>
            <w:tcBorders>
              <w:top w:val="nil"/>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报名网址</w:t>
            </w:r>
          </w:p>
          <w:p w:rsidR="00CB7FAD" w:rsidRPr="001E006F" w:rsidRDefault="00085AA0">
            <w:pPr>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（邮箱）</w:t>
            </w:r>
          </w:p>
        </w:tc>
        <w:tc>
          <w:tcPr>
            <w:tcW w:w="2319"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277689600@qq.com</w:t>
            </w:r>
          </w:p>
        </w:tc>
        <w:tc>
          <w:tcPr>
            <w:tcW w:w="988"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通讯</w:t>
            </w:r>
          </w:p>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地址</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四川南充市南部县一环路</w:t>
            </w:r>
            <w:r w:rsidRPr="001E006F">
              <w:rPr>
                <w:rFonts w:ascii="Times New Roman" w:hAnsi="Times New Roman" w:cs="Times New Roman"/>
                <w:b/>
                <w:bCs/>
                <w:color w:val="000000" w:themeColor="text1"/>
                <w:sz w:val="24"/>
                <w:szCs w:val="24"/>
              </w:rPr>
              <w:t>49</w:t>
            </w:r>
            <w:r w:rsidRPr="001E006F">
              <w:rPr>
                <w:rFonts w:ascii="Times New Roman" w:hAnsi="Times New Roman" w:cs="Times New Roman"/>
                <w:b/>
                <w:bCs/>
                <w:color w:val="000000" w:themeColor="text1"/>
                <w:sz w:val="24"/>
                <w:szCs w:val="24"/>
              </w:rPr>
              <w:t>号</w:t>
            </w:r>
          </w:p>
        </w:tc>
      </w:tr>
      <w:tr w:rsidR="00CB7FAD" w:rsidRPr="001E006F">
        <w:trPr>
          <w:trHeight w:val="1185"/>
          <w:jc w:val="center"/>
        </w:trPr>
        <w:tc>
          <w:tcPr>
            <w:tcW w:w="1233"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单位简介</w:t>
            </w:r>
          </w:p>
        </w:tc>
        <w:tc>
          <w:tcPr>
            <w:tcW w:w="13052" w:type="dxa"/>
            <w:gridSpan w:val="13"/>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pStyle w:val="a6"/>
              <w:widowControl/>
              <w:shd w:val="clear" w:color="auto" w:fill="FFFFFF"/>
              <w:spacing w:before="0" w:beforeAutospacing="0" w:after="0" w:afterAutospacing="0" w:line="280" w:lineRule="exact"/>
              <w:ind w:firstLineChars="200" w:firstLine="482"/>
              <w:jc w:val="both"/>
              <w:rPr>
                <w:rFonts w:ascii="Times New Roman" w:hAnsi="Times New Roman" w:cs="Times New Roman"/>
                <w:b/>
                <w:bCs/>
                <w:color w:val="000000" w:themeColor="text1"/>
                <w:szCs w:val="24"/>
              </w:rPr>
            </w:pPr>
            <w:r w:rsidRPr="001E006F">
              <w:rPr>
                <w:rFonts w:ascii="Times New Roman" w:hAnsi="Times New Roman" w:cs="Times New Roman"/>
                <w:b/>
                <w:bCs/>
                <w:color w:val="000000" w:themeColor="text1"/>
                <w:szCs w:val="24"/>
              </w:rPr>
              <w:t>南部县现代农业发展投资有限公司（简称农投公司）成立于</w:t>
            </w:r>
            <w:r w:rsidRPr="001E006F">
              <w:rPr>
                <w:rFonts w:ascii="Times New Roman" w:hAnsi="Times New Roman" w:cs="Times New Roman"/>
                <w:b/>
                <w:bCs/>
                <w:color w:val="000000" w:themeColor="text1"/>
                <w:szCs w:val="24"/>
              </w:rPr>
              <w:t>2018</w:t>
            </w:r>
            <w:r w:rsidRPr="001E006F">
              <w:rPr>
                <w:rFonts w:ascii="Times New Roman" w:hAnsi="Times New Roman" w:cs="Times New Roman"/>
                <w:b/>
                <w:bCs/>
                <w:color w:val="000000" w:themeColor="text1"/>
                <w:szCs w:val="24"/>
              </w:rPr>
              <w:t>年</w:t>
            </w:r>
            <w:r w:rsidRPr="001E006F">
              <w:rPr>
                <w:rFonts w:ascii="Times New Roman" w:hAnsi="Times New Roman" w:cs="Times New Roman"/>
                <w:b/>
                <w:bCs/>
                <w:color w:val="000000" w:themeColor="text1"/>
                <w:szCs w:val="24"/>
              </w:rPr>
              <w:t>3</w:t>
            </w:r>
            <w:r w:rsidRPr="001E006F">
              <w:rPr>
                <w:rFonts w:ascii="Times New Roman" w:hAnsi="Times New Roman" w:cs="Times New Roman"/>
                <w:b/>
                <w:bCs/>
                <w:color w:val="000000" w:themeColor="text1"/>
                <w:szCs w:val="24"/>
              </w:rPr>
              <w:t>月，经营范围为：农业项目投资、资产管理、农田水利基础设施建设、土地整治、乡村旅游开发、种养殖业、农产品加工销售、建筑工程、市政公用工程、水利水电工程、公路工程、机电工程、环保工程、建筑劳务承包等，是一家综合性县属国有企业。公司的基本职责为：承建农业农村基础设施项目建设；培育优质粮、油、疏、果等品种；为农业农村的发展提供社会化服务；拓展其他业务。公司</w:t>
            </w:r>
            <w:r w:rsidRPr="001E006F">
              <w:rPr>
                <w:rFonts w:hAnsi="Times New Roman" w:cs="Times New Roman" w:hint="eastAsia"/>
                <w:b/>
                <w:bCs/>
                <w:color w:val="000000" w:themeColor="text1"/>
                <w:szCs w:val="24"/>
              </w:rPr>
              <w:t>按照“企业化经营、规范化管理”原则，承担各项工作任务。</w:t>
            </w:r>
          </w:p>
        </w:tc>
      </w:tr>
      <w:tr w:rsidR="00CB7FAD" w:rsidRPr="001E006F">
        <w:trPr>
          <w:trHeight w:val="664"/>
          <w:jc w:val="center"/>
        </w:trPr>
        <w:tc>
          <w:tcPr>
            <w:tcW w:w="1233"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序号</w:t>
            </w:r>
          </w:p>
        </w:tc>
        <w:tc>
          <w:tcPr>
            <w:tcW w:w="116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需求</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提供薪酬、生活待</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szCs w:val="24"/>
              </w:rPr>
            </w:pPr>
            <w:r w:rsidRPr="001E006F">
              <w:rPr>
                <w:rFonts w:ascii="Times New Roman" w:eastAsia="方正黑体简体" w:hAnsi="Times New Roman" w:cs="Times New Roman"/>
                <w:b/>
                <w:bCs/>
                <w:color w:val="000000" w:themeColor="text1"/>
                <w:sz w:val="24"/>
                <w:szCs w:val="24"/>
              </w:rPr>
              <w:t>遇或其他优惠条件</w:t>
            </w:r>
          </w:p>
        </w:tc>
      </w:tr>
      <w:tr w:rsidR="00CB7FAD" w:rsidRPr="001E006F">
        <w:trPr>
          <w:trHeight w:val="397"/>
          <w:jc w:val="center"/>
        </w:trPr>
        <w:tc>
          <w:tcPr>
            <w:tcW w:w="1233"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6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生产技术</w:t>
            </w:r>
            <w:r w:rsidRPr="001E006F">
              <w:rPr>
                <w:rFonts w:ascii="Times New Roman" w:hAnsi="Times New Roman" w:cs="Times New Roman" w:hint="eastAsia"/>
                <w:b/>
                <w:bCs/>
                <w:color w:val="000000" w:themeColor="text1"/>
                <w:sz w:val="24"/>
                <w:szCs w:val="24"/>
              </w:rPr>
              <w:t>岗</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农产品加工与贮藏工程</w:t>
            </w:r>
          </w:p>
        </w:tc>
        <w:tc>
          <w:tcPr>
            <w:tcW w:w="1286"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本科</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1899" w:type="dxa"/>
            <w:vMerge w:val="restart"/>
            <w:tcBorders>
              <w:top w:val="nil"/>
              <w:left w:val="nil"/>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符合申报条件，能认真履行岗位职责，具备相应的专业理论水平和实际工作能力。</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20" w:type="dxa"/>
            <w:gridSpan w:val="2"/>
            <w:vMerge w:val="restart"/>
            <w:tcBorders>
              <w:top w:val="nil"/>
              <w:left w:val="nil"/>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hint="eastAsia"/>
                <w:b/>
                <w:bCs/>
                <w:color w:val="000000" w:themeColor="text1"/>
                <w:sz w:val="24"/>
                <w:szCs w:val="24"/>
              </w:rPr>
              <w:t>刚性</w:t>
            </w:r>
            <w:r w:rsidRPr="001E006F">
              <w:rPr>
                <w:rFonts w:ascii="Times New Roman" w:hAnsi="Times New Roman" w:cs="Times New Roman"/>
                <w:b/>
                <w:bCs/>
                <w:color w:val="000000" w:themeColor="text1"/>
                <w:sz w:val="24"/>
                <w:szCs w:val="24"/>
              </w:rPr>
              <w:t>引进</w:t>
            </w:r>
          </w:p>
        </w:tc>
        <w:tc>
          <w:tcPr>
            <w:tcW w:w="2365" w:type="dxa"/>
            <w:vMerge w:val="restart"/>
            <w:tcBorders>
              <w:top w:val="nil"/>
              <w:left w:val="nil"/>
              <w:right w:val="single" w:sz="4" w:space="0" w:color="auto"/>
            </w:tcBorders>
            <w:tcMar>
              <w:top w:w="57" w:type="dxa"/>
              <w:bottom w:w="57" w:type="dxa"/>
            </w:tcMar>
            <w:vAlign w:val="center"/>
          </w:tcPr>
          <w:p w:rsidR="00CB7FAD" w:rsidRPr="001E006F" w:rsidRDefault="00085AA0">
            <w:pPr>
              <w:widowControl/>
              <w:snapToGrid w:val="0"/>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面议</w:t>
            </w:r>
          </w:p>
        </w:tc>
      </w:tr>
      <w:tr w:rsidR="00CB7FAD" w:rsidRPr="001E006F">
        <w:trPr>
          <w:trHeight w:val="334"/>
          <w:jc w:val="center"/>
        </w:trPr>
        <w:tc>
          <w:tcPr>
            <w:tcW w:w="123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2</w:t>
            </w:r>
          </w:p>
        </w:tc>
        <w:tc>
          <w:tcPr>
            <w:tcW w:w="11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农业发展</w:t>
            </w:r>
            <w:r w:rsidRPr="001E006F">
              <w:rPr>
                <w:rFonts w:ascii="Times New Roman" w:hAnsi="Times New Roman" w:cs="Times New Roman" w:hint="eastAsia"/>
                <w:b/>
                <w:bCs/>
                <w:color w:val="000000" w:themeColor="text1"/>
                <w:sz w:val="24"/>
                <w:szCs w:val="24"/>
              </w:rPr>
              <w:t>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农学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492"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硕士</w:t>
            </w:r>
            <w:r w:rsidRPr="001E006F">
              <w:rPr>
                <w:rFonts w:ascii="Times New Roman" w:hAnsi="Times New Roman" w:cs="Times New Roman" w:hint="eastAsia"/>
                <w:b/>
                <w:bCs/>
                <w:color w:val="000000" w:themeColor="text1"/>
                <w:sz w:val="24"/>
                <w:szCs w:val="24"/>
              </w:rPr>
              <w:t>研究生</w:t>
            </w:r>
            <w:r w:rsidRPr="001E006F">
              <w:rPr>
                <w:rFonts w:ascii="Times New Roman" w:hAnsi="Times New Roman" w:cs="Times New Roman"/>
                <w:b/>
                <w:bCs/>
                <w:color w:val="000000" w:themeColor="text1"/>
                <w:sz w:val="24"/>
                <w:szCs w:val="24"/>
              </w:rPr>
              <w:t>及以上</w:t>
            </w:r>
            <w:r w:rsidRPr="001E006F">
              <w:rPr>
                <w:rFonts w:ascii="Times New Roman" w:hAnsi="Times New Roman" w:cs="Times New Roman" w:hint="eastAsia"/>
                <w:b/>
                <w:bCs/>
                <w:color w:val="000000" w:themeColor="text1"/>
                <w:sz w:val="24"/>
                <w:szCs w:val="24"/>
              </w:rPr>
              <w:t>学</w:t>
            </w:r>
            <w:r w:rsidRPr="001E006F">
              <w:rPr>
                <w:rFonts w:ascii="Times New Roman" w:hAnsi="Times New Roman" w:cs="Times New Roman" w:hint="eastAsia"/>
                <w:b/>
                <w:bCs/>
                <w:color w:val="000000" w:themeColor="text1"/>
                <w:sz w:val="24"/>
                <w:szCs w:val="24"/>
                <w:lang w:val="en-US"/>
              </w:rPr>
              <w:t>历且取得相应学位</w:t>
            </w:r>
          </w:p>
        </w:tc>
        <w:tc>
          <w:tcPr>
            <w:tcW w:w="189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szCs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2365"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r>
      <w:tr w:rsidR="00CB7FAD" w:rsidRPr="001E006F">
        <w:trPr>
          <w:trHeight w:val="217"/>
          <w:jc w:val="center"/>
        </w:trPr>
        <w:tc>
          <w:tcPr>
            <w:tcW w:w="123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3</w:t>
            </w:r>
          </w:p>
        </w:tc>
        <w:tc>
          <w:tcPr>
            <w:tcW w:w="11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农艺技术</w:t>
            </w:r>
            <w:r w:rsidRPr="001E006F">
              <w:rPr>
                <w:rFonts w:ascii="Times New Roman" w:hAnsi="Times New Roman" w:cs="Times New Roman" w:hint="eastAsia"/>
                <w:b/>
                <w:bCs/>
                <w:color w:val="000000" w:themeColor="text1"/>
                <w:sz w:val="24"/>
                <w:szCs w:val="24"/>
              </w:rPr>
              <w:t>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农艺与种业</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492"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89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szCs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2365"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r>
      <w:tr w:rsidR="00CB7FAD" w:rsidRPr="001E006F">
        <w:trPr>
          <w:trHeight w:val="382"/>
          <w:jc w:val="center"/>
        </w:trPr>
        <w:tc>
          <w:tcPr>
            <w:tcW w:w="123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hint="eastAsia"/>
                <w:b/>
                <w:bCs/>
                <w:color w:val="000000" w:themeColor="text1"/>
                <w:sz w:val="24"/>
                <w:szCs w:val="24"/>
                <w:lang w:val="en-US"/>
              </w:rPr>
              <w:t>4</w:t>
            </w:r>
          </w:p>
        </w:tc>
        <w:tc>
          <w:tcPr>
            <w:tcW w:w="11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果树管理</w:t>
            </w:r>
            <w:r w:rsidRPr="001E006F">
              <w:rPr>
                <w:rFonts w:ascii="Times New Roman" w:hAnsi="Times New Roman" w:cs="Times New Roman" w:hint="eastAsia"/>
                <w:b/>
                <w:bCs/>
                <w:color w:val="000000" w:themeColor="text1"/>
                <w:sz w:val="24"/>
                <w:szCs w:val="24"/>
              </w:rPr>
              <w:t>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果树学</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492" w:type="dxa"/>
            <w:gridSpan w:val="2"/>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899"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szCs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20" w:type="dxa"/>
            <w:gridSpan w:val="2"/>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2365" w:type="dxa"/>
            <w:vMerge/>
            <w:tcBorders>
              <w:left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r>
      <w:tr w:rsidR="00CB7FAD" w:rsidRPr="001E006F">
        <w:trPr>
          <w:trHeight w:val="278"/>
          <w:jc w:val="center"/>
        </w:trPr>
        <w:tc>
          <w:tcPr>
            <w:tcW w:w="123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lang w:val="en-US"/>
              </w:rPr>
            </w:pPr>
            <w:r w:rsidRPr="001E006F">
              <w:rPr>
                <w:rFonts w:ascii="Times New Roman" w:hAnsi="Times New Roman" w:cs="Times New Roman" w:hint="eastAsia"/>
                <w:b/>
                <w:bCs/>
                <w:color w:val="000000" w:themeColor="text1"/>
                <w:sz w:val="24"/>
                <w:szCs w:val="24"/>
                <w:lang w:val="en-US"/>
              </w:rPr>
              <w:t>5</w:t>
            </w:r>
          </w:p>
        </w:tc>
        <w:tc>
          <w:tcPr>
            <w:tcW w:w="116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农业技术</w:t>
            </w:r>
            <w:r w:rsidRPr="001E006F">
              <w:rPr>
                <w:rFonts w:ascii="Times New Roman" w:hAnsi="Times New Roman" w:cs="Times New Roman" w:hint="eastAsia"/>
                <w:b/>
                <w:bCs/>
                <w:color w:val="000000" w:themeColor="text1"/>
                <w:sz w:val="24"/>
                <w:szCs w:val="24"/>
              </w:rPr>
              <w:t>岗</w:t>
            </w:r>
          </w:p>
        </w:tc>
        <w:tc>
          <w:tcPr>
            <w:tcW w:w="3028"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农业信息化技术</w:t>
            </w:r>
          </w:p>
        </w:tc>
        <w:tc>
          <w:tcPr>
            <w:tcW w:w="128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149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博士</w:t>
            </w:r>
          </w:p>
        </w:tc>
        <w:tc>
          <w:tcPr>
            <w:tcW w:w="1899"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szCs w:val="24"/>
              </w:rPr>
            </w:pPr>
          </w:p>
        </w:tc>
        <w:tc>
          <w:tcPr>
            <w:tcW w:w="699"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szCs w:val="24"/>
              </w:rPr>
            </w:pPr>
            <w:r w:rsidRPr="001E006F">
              <w:rPr>
                <w:rFonts w:ascii="Times New Roman" w:hAnsi="Times New Roman" w:cs="Times New Roman"/>
                <w:b/>
                <w:bCs/>
                <w:color w:val="000000" w:themeColor="text1"/>
                <w:sz w:val="24"/>
                <w:szCs w:val="24"/>
              </w:rPr>
              <w:t>1</w:t>
            </w:r>
          </w:p>
        </w:tc>
        <w:tc>
          <w:tcPr>
            <w:tcW w:w="1120" w:type="dxa"/>
            <w:gridSpan w:val="2"/>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c>
          <w:tcPr>
            <w:tcW w:w="2365" w:type="dxa"/>
            <w:vMerge/>
            <w:tcBorders>
              <w:left w:val="single" w:sz="4" w:space="0" w:color="auto"/>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szCs w:val="24"/>
              </w:rPr>
            </w:pPr>
          </w:p>
        </w:tc>
      </w:tr>
    </w:tbl>
    <w:p w:rsidR="00CB7FAD" w:rsidRPr="001E006F" w:rsidRDefault="00085AA0">
      <w:pPr>
        <w:pStyle w:val="a0"/>
        <w:rPr>
          <w:color w:val="000000" w:themeColor="text1"/>
          <w:kern w:val="2"/>
          <w:lang w:val="en-US" w:bidi="ar-SA"/>
        </w:rPr>
      </w:pPr>
      <w:r w:rsidRPr="001E006F">
        <w:rPr>
          <w:color w:val="000000" w:themeColor="text1"/>
          <w:kern w:val="2"/>
          <w:lang w:val="en-US" w:bidi="ar-SA"/>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十三</w:t>
      </w:r>
      <w:r w:rsidRPr="001E006F">
        <w:rPr>
          <w:rFonts w:ascii="Times New Roman" w:eastAsia="方正小标宋简体" w:hAnsi="Times New Roman" w:cs="Times New Roman"/>
          <w:b/>
          <w:bCs/>
          <w:color w:val="000000" w:themeColor="text1"/>
          <w:sz w:val="36"/>
          <w:szCs w:val="36"/>
        </w:rPr>
        <w:t>）</w:t>
      </w:r>
    </w:p>
    <w:p w:rsidR="00CB7FAD" w:rsidRPr="001E006F" w:rsidRDefault="00CB7FAD">
      <w:pPr>
        <w:pStyle w:val="a0"/>
        <w:spacing w:line="240" w:lineRule="exact"/>
        <w:rPr>
          <w:color w:val="000000" w:themeColor="text1"/>
        </w:r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8"/>
        <w:gridCol w:w="1188"/>
        <w:gridCol w:w="1468"/>
        <w:gridCol w:w="983"/>
        <w:gridCol w:w="577"/>
        <w:gridCol w:w="1286"/>
        <w:gridCol w:w="236"/>
        <w:gridCol w:w="1256"/>
        <w:gridCol w:w="1899"/>
        <w:gridCol w:w="420"/>
        <w:gridCol w:w="279"/>
        <w:gridCol w:w="709"/>
        <w:gridCol w:w="411"/>
        <w:gridCol w:w="2365"/>
      </w:tblGrid>
      <w:tr w:rsidR="00CB7FAD" w:rsidRPr="001E006F">
        <w:trPr>
          <w:trHeight w:val="84"/>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名称</w:t>
            </w:r>
          </w:p>
        </w:tc>
        <w:tc>
          <w:tcPr>
            <w:tcW w:w="2656"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b/>
                <w:bCs/>
                <w:color w:val="000000" w:themeColor="text1"/>
                <w:sz w:val="24"/>
              </w:rPr>
            </w:pPr>
            <w:r w:rsidRPr="001E006F">
              <w:rPr>
                <w:rFonts w:hint="eastAsia"/>
                <w:b/>
                <w:bCs/>
                <w:color w:val="000000" w:themeColor="text1"/>
                <w:sz w:val="24"/>
              </w:rPr>
              <w:t>四川省南部永生化工有限责任公司</w:t>
            </w:r>
          </w:p>
        </w:tc>
        <w:tc>
          <w:tcPr>
            <w:tcW w:w="98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类别</w:t>
            </w:r>
          </w:p>
        </w:tc>
        <w:tc>
          <w:tcPr>
            <w:tcW w:w="2099" w:type="dxa"/>
            <w:gridSpan w:val="3"/>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混合制企业</w:t>
            </w:r>
          </w:p>
        </w:tc>
        <w:tc>
          <w:tcPr>
            <w:tcW w:w="1256"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网址</w:t>
            </w:r>
          </w:p>
        </w:tc>
        <w:tc>
          <w:tcPr>
            <w:tcW w:w="2319" w:type="dxa"/>
            <w:gridSpan w:val="2"/>
            <w:tcMar>
              <w:top w:w="57" w:type="dxa"/>
              <w:bottom w:w="57" w:type="dxa"/>
            </w:tcMar>
            <w:vAlign w:val="center"/>
          </w:tcPr>
          <w:p w:rsidR="00CB7FAD" w:rsidRPr="001E006F" w:rsidRDefault="00CB7FAD">
            <w:pPr>
              <w:widowControl/>
              <w:adjustRightInd w:val="0"/>
              <w:snapToGrid w:val="0"/>
              <w:spacing w:line="280" w:lineRule="exact"/>
              <w:jc w:val="center"/>
              <w:textAlignment w:val="center"/>
              <w:rPr>
                <w:rFonts w:ascii="Times New Roman" w:hAnsi="Times New Roman" w:cs="Times New Roman"/>
                <w:b/>
                <w:bCs/>
                <w:color w:val="000000" w:themeColor="text1"/>
                <w:sz w:val="24"/>
              </w:rPr>
            </w:pPr>
          </w:p>
        </w:tc>
        <w:tc>
          <w:tcPr>
            <w:tcW w:w="98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邮政</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编码</w:t>
            </w:r>
          </w:p>
        </w:tc>
        <w:tc>
          <w:tcPr>
            <w:tcW w:w="2776" w:type="dxa"/>
            <w:gridSpan w:val="2"/>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637300</w:t>
            </w:r>
          </w:p>
        </w:tc>
      </w:tr>
      <w:tr w:rsidR="00CB7FAD" w:rsidRPr="001E006F">
        <w:trPr>
          <w:trHeight w:val="536"/>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联系人</w:t>
            </w:r>
          </w:p>
        </w:tc>
        <w:tc>
          <w:tcPr>
            <w:tcW w:w="2656" w:type="dxa"/>
            <w:gridSpan w:val="2"/>
            <w:tcMar>
              <w:top w:w="57" w:type="dxa"/>
              <w:bottom w:w="57" w:type="dxa"/>
            </w:tcMar>
            <w:vAlign w:val="center"/>
          </w:tcPr>
          <w:p w:rsidR="00CB7FAD" w:rsidRPr="001E006F" w:rsidRDefault="00085AA0">
            <w:pPr>
              <w:pStyle w:val="a0"/>
              <w:spacing w:line="280" w:lineRule="exact"/>
              <w:jc w:val="center"/>
              <w:rPr>
                <w:color w:val="000000" w:themeColor="text1"/>
                <w:sz w:val="24"/>
                <w:lang w:val="en-US"/>
              </w:rPr>
            </w:pPr>
            <w:r w:rsidRPr="001E006F">
              <w:rPr>
                <w:rFonts w:hint="eastAsia"/>
                <w:color w:val="000000" w:themeColor="text1"/>
                <w:sz w:val="24"/>
                <w:lang w:val="en-US"/>
              </w:rPr>
              <w:t>古  丽</w:t>
            </w:r>
          </w:p>
        </w:tc>
        <w:tc>
          <w:tcPr>
            <w:tcW w:w="983"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电话</w:t>
            </w:r>
          </w:p>
        </w:tc>
        <w:tc>
          <w:tcPr>
            <w:tcW w:w="2099" w:type="dxa"/>
            <w:gridSpan w:val="3"/>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18227340192</w:t>
            </w:r>
          </w:p>
        </w:tc>
        <w:tc>
          <w:tcPr>
            <w:tcW w:w="1256" w:type="dxa"/>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报名网址</w:t>
            </w:r>
          </w:p>
          <w:p w:rsidR="00CB7FAD" w:rsidRPr="001E006F" w:rsidRDefault="00085AA0">
            <w:pPr>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（邮箱）</w:t>
            </w:r>
          </w:p>
        </w:tc>
        <w:tc>
          <w:tcPr>
            <w:tcW w:w="2319" w:type="dxa"/>
            <w:gridSpan w:val="2"/>
            <w:tcMar>
              <w:top w:w="57" w:type="dxa"/>
              <w:bottom w:w="57" w:type="dxa"/>
            </w:tcMar>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827779614@qq.com</w:t>
            </w:r>
          </w:p>
        </w:tc>
        <w:tc>
          <w:tcPr>
            <w:tcW w:w="988" w:type="dxa"/>
            <w:gridSpan w:val="2"/>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通讯</w:t>
            </w:r>
          </w:p>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地址</w:t>
            </w:r>
          </w:p>
        </w:tc>
        <w:tc>
          <w:tcPr>
            <w:tcW w:w="2776" w:type="dxa"/>
            <w:gridSpan w:val="2"/>
            <w:vAlign w:val="center"/>
          </w:tcPr>
          <w:p w:rsidR="00CB7FAD" w:rsidRPr="001E006F" w:rsidRDefault="00085AA0">
            <w:pPr>
              <w:widowControl/>
              <w:adjustRightInd w:val="0"/>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南部县南隆镇涌泉村</w:t>
            </w:r>
          </w:p>
        </w:tc>
      </w:tr>
      <w:tr w:rsidR="00CB7FAD" w:rsidRPr="001E006F">
        <w:trPr>
          <w:trHeight w:val="1214"/>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单位简介</w:t>
            </w:r>
          </w:p>
        </w:tc>
        <w:tc>
          <w:tcPr>
            <w:tcW w:w="13077" w:type="dxa"/>
            <w:gridSpan w:val="13"/>
            <w:tcMar>
              <w:top w:w="57" w:type="dxa"/>
              <w:bottom w:w="57" w:type="dxa"/>
            </w:tcMar>
            <w:vAlign w:val="center"/>
          </w:tcPr>
          <w:p w:rsidR="00CB7FAD" w:rsidRPr="001E006F" w:rsidRDefault="00085AA0" w:rsidP="005C692F">
            <w:pPr>
              <w:spacing w:line="280" w:lineRule="exact"/>
              <w:ind w:firstLineChars="200" w:firstLine="459"/>
              <w:jc w:val="both"/>
              <w:rPr>
                <w:rFonts w:ascii="Times New Roman" w:hAnsi="Times New Roman" w:cs="Times New Roman"/>
                <w:b/>
                <w:bCs/>
                <w:color w:val="000000" w:themeColor="text1"/>
                <w:sz w:val="24"/>
              </w:rPr>
            </w:pPr>
            <w:r w:rsidRPr="001E006F">
              <w:rPr>
                <w:rFonts w:ascii="Times New Roman" w:hAnsi="Times New Roman" w:cs="Times New Roman"/>
                <w:b/>
                <w:color w:val="000000" w:themeColor="text1"/>
                <w:w w:val="95"/>
                <w:sz w:val="24"/>
              </w:rPr>
              <w:t>四川省南部永生化工有限责任公司组建于</w:t>
            </w:r>
            <w:r w:rsidRPr="001E006F">
              <w:rPr>
                <w:rFonts w:ascii="Times New Roman" w:hAnsi="Times New Roman" w:cs="Times New Roman"/>
                <w:b/>
                <w:color w:val="000000" w:themeColor="text1"/>
                <w:w w:val="95"/>
                <w:sz w:val="24"/>
              </w:rPr>
              <w:t>2001</w:t>
            </w:r>
            <w:r w:rsidRPr="001E006F">
              <w:rPr>
                <w:rFonts w:ascii="Times New Roman" w:hAnsi="Times New Roman" w:cs="Times New Roman"/>
                <w:b/>
                <w:color w:val="000000" w:themeColor="text1"/>
                <w:w w:val="95"/>
                <w:sz w:val="24"/>
              </w:rPr>
              <w:t>年，由成立于</w:t>
            </w:r>
            <w:r w:rsidRPr="001E006F">
              <w:rPr>
                <w:rFonts w:ascii="Times New Roman" w:hAnsi="Times New Roman" w:cs="Times New Roman"/>
                <w:b/>
                <w:color w:val="000000" w:themeColor="text1"/>
                <w:w w:val="95"/>
                <w:sz w:val="24"/>
              </w:rPr>
              <w:t>1960</w:t>
            </w:r>
            <w:r w:rsidRPr="001E006F">
              <w:rPr>
                <w:rFonts w:ascii="Times New Roman" w:hAnsi="Times New Roman" w:cs="Times New Roman"/>
                <w:b/>
                <w:color w:val="000000" w:themeColor="text1"/>
                <w:w w:val="95"/>
                <w:sz w:val="24"/>
              </w:rPr>
              <w:t>年的国有企业南部化工总厂改制而成，现为中国兵器特能集团江南化工成员企业。</w:t>
            </w:r>
            <w:r w:rsidRPr="001E006F">
              <w:rPr>
                <w:rFonts w:ascii="Times New Roman" w:hAnsi="Times New Roman" w:cs="Times New Roman"/>
                <w:b/>
                <w:color w:val="000000" w:themeColor="text1"/>
                <w:w w:val="95"/>
                <w:sz w:val="24"/>
              </w:rPr>
              <w:t>61</w:t>
            </w:r>
            <w:r w:rsidRPr="001E006F">
              <w:rPr>
                <w:rFonts w:ascii="Times New Roman" w:hAnsi="Times New Roman" w:cs="Times New Roman"/>
                <w:b/>
                <w:color w:val="000000" w:themeColor="text1"/>
                <w:w w:val="95"/>
                <w:sz w:val="24"/>
              </w:rPr>
              <w:t>年来，历经国企改制、并购扩张、产业拓展三个阶段，发展成为拥有子（分）公司</w:t>
            </w:r>
            <w:r w:rsidRPr="001E006F">
              <w:rPr>
                <w:rFonts w:ascii="Times New Roman" w:hAnsi="Times New Roman" w:cs="Times New Roman"/>
                <w:b/>
                <w:color w:val="000000" w:themeColor="text1"/>
                <w:w w:val="95"/>
                <w:sz w:val="24"/>
              </w:rPr>
              <w:t>45</w:t>
            </w:r>
            <w:r w:rsidRPr="001E006F">
              <w:rPr>
                <w:rFonts w:ascii="Times New Roman" w:hAnsi="Times New Roman" w:cs="Times New Roman"/>
                <w:b/>
                <w:color w:val="000000" w:themeColor="text1"/>
                <w:w w:val="95"/>
                <w:sz w:val="24"/>
              </w:rPr>
              <w:t>家、资产</w:t>
            </w:r>
            <w:r w:rsidRPr="001E006F">
              <w:rPr>
                <w:rFonts w:ascii="Times New Roman" w:hAnsi="Times New Roman" w:cs="Times New Roman"/>
                <w:b/>
                <w:color w:val="000000" w:themeColor="text1"/>
                <w:w w:val="95"/>
                <w:sz w:val="24"/>
              </w:rPr>
              <w:t>3.3</w:t>
            </w:r>
            <w:r w:rsidRPr="001E006F">
              <w:rPr>
                <w:rFonts w:ascii="Times New Roman" w:hAnsi="Times New Roman" w:cs="Times New Roman"/>
                <w:b/>
                <w:color w:val="000000" w:themeColor="text1"/>
                <w:w w:val="95"/>
                <w:sz w:val="24"/>
              </w:rPr>
              <w:t>亿元、职工</w:t>
            </w:r>
            <w:r w:rsidRPr="001E006F">
              <w:rPr>
                <w:rFonts w:ascii="Times New Roman" w:hAnsi="Times New Roman" w:cs="Times New Roman"/>
                <w:b/>
                <w:color w:val="000000" w:themeColor="text1"/>
                <w:w w:val="95"/>
                <w:sz w:val="24"/>
              </w:rPr>
              <w:t>1100</w:t>
            </w:r>
            <w:r w:rsidRPr="001E006F">
              <w:rPr>
                <w:rFonts w:ascii="Times New Roman" w:hAnsi="Times New Roman" w:cs="Times New Roman"/>
                <w:b/>
                <w:color w:val="000000" w:themeColor="text1"/>
                <w:w w:val="95"/>
                <w:sz w:val="24"/>
              </w:rPr>
              <w:t>余人、集民爆物品生产、销售、爆破、运输、技能培训等一体化服务和矿山总承包</w:t>
            </w:r>
            <w:r w:rsidRPr="001E006F">
              <w:rPr>
                <w:rFonts w:hAnsi="Times New Roman" w:cs="Times New Roman" w:hint="eastAsia"/>
                <w:b/>
                <w:color w:val="000000" w:themeColor="text1"/>
                <w:w w:val="95"/>
                <w:sz w:val="24"/>
              </w:rPr>
              <w:t>的“生产+服务型”集团企业</w:t>
            </w:r>
            <w:r w:rsidRPr="001E006F">
              <w:rPr>
                <w:rFonts w:ascii="Times New Roman" w:hAnsi="Times New Roman" w:cs="Times New Roman"/>
                <w:b/>
                <w:color w:val="000000" w:themeColor="text1"/>
                <w:w w:val="95"/>
                <w:sz w:val="24"/>
              </w:rPr>
              <w:t>，致力于打造行业内具有绝对竞争优势的民爆产业一体化集团企业。</w:t>
            </w:r>
          </w:p>
        </w:tc>
      </w:tr>
      <w:tr w:rsidR="00CB7FAD" w:rsidRPr="001E006F">
        <w:trPr>
          <w:trHeight w:val="557"/>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序号</w:t>
            </w:r>
          </w:p>
        </w:tc>
        <w:tc>
          <w:tcPr>
            <w:tcW w:w="1188"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岗位</w:t>
            </w:r>
          </w:p>
        </w:tc>
        <w:tc>
          <w:tcPr>
            <w:tcW w:w="3028" w:type="dxa"/>
            <w:gridSpan w:val="3"/>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专业</w:t>
            </w:r>
          </w:p>
        </w:tc>
        <w:tc>
          <w:tcPr>
            <w:tcW w:w="1286"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1492"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1899"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其他要求</w:t>
            </w:r>
          </w:p>
        </w:tc>
        <w:tc>
          <w:tcPr>
            <w:tcW w:w="699"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需求</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人数</w:t>
            </w:r>
          </w:p>
        </w:tc>
        <w:tc>
          <w:tcPr>
            <w:tcW w:w="1120" w:type="dxa"/>
            <w:gridSpan w:val="2"/>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方式</w:t>
            </w:r>
          </w:p>
        </w:tc>
        <w:tc>
          <w:tcPr>
            <w:tcW w:w="2365" w:type="dxa"/>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提供薪酬、生活待</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遇或其他优惠条件</w:t>
            </w:r>
          </w:p>
        </w:tc>
      </w:tr>
      <w:tr w:rsidR="00CB7FAD" w:rsidRPr="001E006F">
        <w:trPr>
          <w:trHeight w:val="369"/>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w:t>
            </w:r>
          </w:p>
        </w:tc>
        <w:tc>
          <w:tcPr>
            <w:tcW w:w="1188" w:type="dxa"/>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化工工艺师</w:t>
            </w:r>
          </w:p>
        </w:tc>
        <w:tc>
          <w:tcPr>
            <w:tcW w:w="3028" w:type="dxa"/>
            <w:gridSpan w:val="3"/>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化学、应用化学</w:t>
            </w:r>
          </w:p>
        </w:tc>
        <w:tc>
          <w:tcPr>
            <w:tcW w:w="1286" w:type="dxa"/>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rPr>
            </w:pPr>
          </w:p>
        </w:tc>
        <w:tc>
          <w:tcPr>
            <w:tcW w:w="1492" w:type="dxa"/>
            <w:gridSpan w:val="2"/>
            <w:vMerge w:val="restart"/>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本科</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1899" w:type="dxa"/>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rPr>
            </w:pPr>
          </w:p>
        </w:tc>
        <w:tc>
          <w:tcPr>
            <w:tcW w:w="699" w:type="dxa"/>
            <w:gridSpan w:val="2"/>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2</w:t>
            </w:r>
          </w:p>
        </w:tc>
        <w:tc>
          <w:tcPr>
            <w:tcW w:w="1120" w:type="dxa"/>
            <w:gridSpan w:val="2"/>
            <w:vMerge w:val="restart"/>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刚性引</w:t>
            </w:r>
            <w:r w:rsidRPr="001E006F">
              <w:rPr>
                <w:rFonts w:ascii="Times New Roman" w:hAnsi="Times New Roman" w:cs="Times New Roman" w:hint="eastAsia"/>
                <w:b/>
                <w:bCs/>
                <w:color w:val="000000" w:themeColor="text1"/>
                <w:sz w:val="24"/>
              </w:rPr>
              <w:t>进</w:t>
            </w:r>
          </w:p>
        </w:tc>
        <w:tc>
          <w:tcPr>
            <w:tcW w:w="2365" w:type="dxa"/>
            <w:vMerge w:val="restart"/>
            <w:tcMar>
              <w:top w:w="57" w:type="dxa"/>
              <w:bottom w:w="57" w:type="dxa"/>
            </w:tcMar>
            <w:vAlign w:val="center"/>
          </w:tcPr>
          <w:p w:rsidR="00CB7FAD" w:rsidRPr="001E006F" w:rsidRDefault="00085AA0">
            <w:pPr>
              <w:widowControl/>
              <w:snapToGrid w:val="0"/>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面谈</w:t>
            </w:r>
          </w:p>
        </w:tc>
      </w:tr>
      <w:tr w:rsidR="00CB7FAD" w:rsidRPr="001E006F">
        <w:trPr>
          <w:trHeight w:val="369"/>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2</w:t>
            </w:r>
          </w:p>
        </w:tc>
        <w:tc>
          <w:tcPr>
            <w:tcW w:w="1188" w:type="dxa"/>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安全管理</w:t>
            </w:r>
          </w:p>
        </w:tc>
        <w:tc>
          <w:tcPr>
            <w:tcW w:w="3028" w:type="dxa"/>
            <w:gridSpan w:val="3"/>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安全技术与管理</w:t>
            </w:r>
          </w:p>
        </w:tc>
        <w:tc>
          <w:tcPr>
            <w:tcW w:w="1286" w:type="dxa"/>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492" w:type="dxa"/>
            <w:gridSpan w:val="2"/>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899" w:type="dxa"/>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rPr>
            </w:pPr>
          </w:p>
        </w:tc>
        <w:tc>
          <w:tcPr>
            <w:tcW w:w="699" w:type="dxa"/>
            <w:gridSpan w:val="2"/>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2</w:t>
            </w:r>
          </w:p>
        </w:tc>
        <w:tc>
          <w:tcPr>
            <w:tcW w:w="1120" w:type="dxa"/>
            <w:gridSpan w:val="2"/>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2365" w:type="dxa"/>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r>
      <w:tr w:rsidR="00CB7FAD" w:rsidRPr="001E006F">
        <w:trPr>
          <w:trHeight w:val="369"/>
          <w:jc w:val="center"/>
        </w:trPr>
        <w:tc>
          <w:tcPr>
            <w:tcW w:w="1208" w:type="dxa"/>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3</w:t>
            </w:r>
          </w:p>
        </w:tc>
        <w:tc>
          <w:tcPr>
            <w:tcW w:w="1188" w:type="dxa"/>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环保专员</w:t>
            </w:r>
          </w:p>
        </w:tc>
        <w:tc>
          <w:tcPr>
            <w:tcW w:w="3028" w:type="dxa"/>
            <w:gridSpan w:val="3"/>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资源与环境</w:t>
            </w:r>
          </w:p>
        </w:tc>
        <w:tc>
          <w:tcPr>
            <w:tcW w:w="1286" w:type="dxa"/>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492" w:type="dxa"/>
            <w:gridSpan w:val="2"/>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899" w:type="dxa"/>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rPr>
            </w:pPr>
          </w:p>
        </w:tc>
        <w:tc>
          <w:tcPr>
            <w:tcW w:w="699" w:type="dxa"/>
            <w:gridSpan w:val="2"/>
            <w:tcMar>
              <w:top w:w="57" w:type="dxa"/>
              <w:bottom w:w="57" w:type="dxa"/>
            </w:tcMar>
            <w:vAlign w:val="center"/>
          </w:tcPr>
          <w:p w:rsidR="00CB7FAD" w:rsidRPr="001E006F" w:rsidRDefault="00085AA0">
            <w:pPr>
              <w:widowControl/>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2</w:t>
            </w:r>
          </w:p>
        </w:tc>
        <w:tc>
          <w:tcPr>
            <w:tcW w:w="1120" w:type="dxa"/>
            <w:gridSpan w:val="2"/>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2365" w:type="dxa"/>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r>
      <w:tr w:rsidR="00CB7FAD" w:rsidRPr="001E006F">
        <w:trPr>
          <w:trHeight w:val="614"/>
          <w:jc w:val="center"/>
        </w:trPr>
        <w:tc>
          <w:tcPr>
            <w:tcW w:w="1208" w:type="dxa"/>
            <w:tcMar>
              <w:top w:w="57" w:type="dxa"/>
              <w:bottom w:w="57" w:type="dxa"/>
            </w:tcMar>
            <w:vAlign w:val="center"/>
          </w:tcPr>
          <w:p w:rsidR="00CB7FAD" w:rsidRPr="001E006F" w:rsidRDefault="00085AA0">
            <w:pPr>
              <w:spacing w:line="280" w:lineRule="exact"/>
              <w:jc w:val="center"/>
              <w:rPr>
                <w:rFonts w:ascii="Times New Roman" w:hAnsi="Times New Roman" w:cs="Times New Roman"/>
                <w:b/>
                <w:bCs/>
                <w:color w:val="000000" w:themeColor="text1"/>
                <w:sz w:val="24"/>
                <w:lang w:val="en-US"/>
              </w:rPr>
            </w:pPr>
            <w:r w:rsidRPr="001E006F">
              <w:rPr>
                <w:rFonts w:ascii="Times New Roman" w:hAnsi="Times New Roman" w:cs="Times New Roman" w:hint="eastAsia"/>
                <w:b/>
                <w:bCs/>
                <w:color w:val="000000" w:themeColor="text1"/>
                <w:sz w:val="24"/>
                <w:lang w:val="en-US"/>
              </w:rPr>
              <w:t>4</w:t>
            </w:r>
          </w:p>
        </w:tc>
        <w:tc>
          <w:tcPr>
            <w:tcW w:w="1188" w:type="dxa"/>
            <w:tcMar>
              <w:top w:w="57" w:type="dxa"/>
              <w:bottom w:w="57" w:type="dxa"/>
            </w:tcMar>
            <w:vAlign w:val="center"/>
          </w:tcPr>
          <w:p w:rsidR="00CB7FAD" w:rsidRPr="001E006F" w:rsidRDefault="00085AA0">
            <w:pPr>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技术人员</w:t>
            </w:r>
          </w:p>
        </w:tc>
        <w:tc>
          <w:tcPr>
            <w:tcW w:w="3028" w:type="dxa"/>
            <w:gridSpan w:val="3"/>
            <w:tcMar>
              <w:top w:w="57" w:type="dxa"/>
              <w:bottom w:w="57" w:type="dxa"/>
            </w:tcMar>
            <w:vAlign w:val="center"/>
          </w:tcPr>
          <w:p w:rsidR="00CB7FAD" w:rsidRPr="001E006F" w:rsidRDefault="00085AA0">
            <w:pPr>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化学工程与技术、化工原理</w:t>
            </w:r>
          </w:p>
        </w:tc>
        <w:tc>
          <w:tcPr>
            <w:tcW w:w="1286" w:type="dxa"/>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rPr>
            </w:pPr>
          </w:p>
        </w:tc>
        <w:tc>
          <w:tcPr>
            <w:tcW w:w="1492" w:type="dxa"/>
            <w:gridSpan w:val="2"/>
            <w:vMerge/>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rPr>
            </w:pPr>
          </w:p>
        </w:tc>
        <w:tc>
          <w:tcPr>
            <w:tcW w:w="1899" w:type="dxa"/>
            <w:tcMar>
              <w:top w:w="57" w:type="dxa"/>
              <w:bottom w:w="57" w:type="dxa"/>
            </w:tcMar>
            <w:vAlign w:val="center"/>
          </w:tcPr>
          <w:p w:rsidR="00CB7FAD" w:rsidRPr="001E006F" w:rsidRDefault="00CB7FAD">
            <w:pPr>
              <w:widowControl/>
              <w:snapToGrid w:val="0"/>
              <w:spacing w:line="280" w:lineRule="exact"/>
              <w:jc w:val="center"/>
              <w:textAlignment w:val="center"/>
              <w:rPr>
                <w:rFonts w:ascii="Times New Roman" w:hAnsi="Times New Roman" w:cs="Times New Roman"/>
                <w:b/>
                <w:bCs/>
                <w:color w:val="000000" w:themeColor="text1"/>
                <w:sz w:val="24"/>
              </w:rPr>
            </w:pPr>
          </w:p>
        </w:tc>
        <w:tc>
          <w:tcPr>
            <w:tcW w:w="699" w:type="dxa"/>
            <w:gridSpan w:val="2"/>
            <w:tcMar>
              <w:top w:w="57" w:type="dxa"/>
              <w:bottom w:w="57" w:type="dxa"/>
            </w:tcMar>
            <w:vAlign w:val="center"/>
          </w:tcPr>
          <w:p w:rsidR="00CB7FAD" w:rsidRPr="001E006F" w:rsidRDefault="00085AA0">
            <w:pPr>
              <w:snapToGrid w:val="0"/>
              <w:spacing w:line="280" w:lineRule="exact"/>
              <w:jc w:val="center"/>
              <w:textAlignment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2</w:t>
            </w:r>
          </w:p>
        </w:tc>
        <w:tc>
          <w:tcPr>
            <w:tcW w:w="1120" w:type="dxa"/>
            <w:gridSpan w:val="2"/>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2365" w:type="dxa"/>
            <w:vMerge/>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r>
    </w:tbl>
    <w:p w:rsidR="00CB7FAD" w:rsidRPr="001E006F" w:rsidRDefault="00085AA0">
      <w:pPr>
        <w:pStyle w:val="a0"/>
        <w:rPr>
          <w:color w:val="000000" w:themeColor="text1"/>
        </w:rPr>
      </w:pPr>
      <w:r w:rsidRPr="001E006F">
        <w:rPr>
          <w:color w:val="000000" w:themeColor="text1"/>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36"/>
          <w:szCs w:val="36"/>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十四</w:t>
      </w:r>
      <w:r w:rsidRPr="001E006F">
        <w:rPr>
          <w:rFonts w:ascii="Times New Roman" w:eastAsia="方正小标宋简体" w:hAnsi="Times New Roman" w:cs="Times New Roman"/>
          <w:b/>
          <w:bCs/>
          <w:color w:val="000000" w:themeColor="text1"/>
          <w:sz w:val="36"/>
          <w:szCs w:val="36"/>
        </w:rPr>
        <w:t>）</w:t>
      </w:r>
    </w:p>
    <w:p w:rsidR="00CB7FAD" w:rsidRPr="001E006F" w:rsidRDefault="00CB7FAD">
      <w:pPr>
        <w:pStyle w:val="a0"/>
        <w:spacing w:line="240" w:lineRule="exact"/>
        <w:rPr>
          <w:color w:val="000000" w:themeColor="text1"/>
        </w:rPr>
      </w:pPr>
    </w:p>
    <w:tbl>
      <w:tblPr>
        <w:tblW w:w="14285" w:type="dxa"/>
        <w:jc w:val="center"/>
        <w:tblLayout w:type="fixed"/>
        <w:tblLook w:val="04A0"/>
      </w:tblPr>
      <w:tblGrid>
        <w:gridCol w:w="1258"/>
        <w:gridCol w:w="1138"/>
        <w:gridCol w:w="1468"/>
        <w:gridCol w:w="983"/>
        <w:gridCol w:w="577"/>
        <w:gridCol w:w="1286"/>
        <w:gridCol w:w="236"/>
        <w:gridCol w:w="1256"/>
        <w:gridCol w:w="1899"/>
        <w:gridCol w:w="699"/>
        <w:gridCol w:w="709"/>
        <w:gridCol w:w="411"/>
        <w:gridCol w:w="2365"/>
      </w:tblGrid>
      <w:tr w:rsidR="00CB7FAD" w:rsidRPr="001E006F">
        <w:trPr>
          <w:trHeight w:val="90"/>
          <w:jc w:val="center"/>
        </w:trPr>
        <w:tc>
          <w:tcPr>
            <w:tcW w:w="12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名称</w:t>
            </w:r>
          </w:p>
        </w:tc>
        <w:tc>
          <w:tcPr>
            <w:tcW w:w="2606"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四川南部县聚力机械有限公司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hint="eastAsia"/>
                <w:b/>
                <w:bCs/>
                <w:color w:val="000000" w:themeColor="text1"/>
                <w:sz w:val="24"/>
              </w:rPr>
              <w:t>民营企业</w:t>
            </w:r>
          </w:p>
        </w:tc>
        <w:tc>
          <w:tcPr>
            <w:tcW w:w="1256" w:type="dxa"/>
            <w:tcBorders>
              <w:top w:val="single" w:sz="4" w:space="0" w:color="auto"/>
              <w:left w:val="nil"/>
              <w:bottom w:val="single" w:sz="4" w:space="0" w:color="auto"/>
              <w:right w:val="single" w:sz="4" w:space="0" w:color="auto"/>
            </w:tcBorders>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网址</w:t>
            </w:r>
          </w:p>
        </w:tc>
        <w:tc>
          <w:tcPr>
            <w:tcW w:w="2598"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300" w:lineRule="exact"/>
              <w:jc w:val="center"/>
              <w:rPr>
                <w:rFonts w:ascii="Times New Roman" w:hAnsi="Times New Roman" w:cs="Times New Roman"/>
                <w:b/>
                <w:bCs/>
                <w:color w:val="000000" w:themeColor="text1"/>
                <w:sz w:val="24"/>
              </w:rPr>
            </w:pPr>
          </w:p>
        </w:tc>
        <w:tc>
          <w:tcPr>
            <w:tcW w:w="709" w:type="dxa"/>
            <w:tcBorders>
              <w:top w:val="single" w:sz="4" w:space="0" w:color="auto"/>
              <w:left w:val="nil"/>
              <w:bottom w:val="single" w:sz="4" w:space="0" w:color="auto"/>
              <w:right w:val="single" w:sz="4" w:space="0" w:color="auto"/>
            </w:tcBorders>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邮政</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30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637300</w:t>
            </w:r>
          </w:p>
        </w:tc>
      </w:tr>
      <w:tr w:rsidR="00CB7FAD" w:rsidRPr="001E006F">
        <w:trPr>
          <w:trHeight w:val="577"/>
          <w:jc w:val="center"/>
        </w:trPr>
        <w:tc>
          <w:tcPr>
            <w:tcW w:w="125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联系人</w:t>
            </w:r>
          </w:p>
        </w:tc>
        <w:tc>
          <w:tcPr>
            <w:tcW w:w="2606"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谢祥军</w:t>
            </w:r>
          </w:p>
        </w:tc>
        <w:tc>
          <w:tcPr>
            <w:tcW w:w="98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电话</w:t>
            </w:r>
          </w:p>
        </w:tc>
        <w:tc>
          <w:tcPr>
            <w:tcW w:w="2099" w:type="dxa"/>
            <w:gridSpan w:val="3"/>
            <w:tcBorders>
              <w:top w:val="nil"/>
              <w:left w:val="nil"/>
              <w:bottom w:val="single" w:sz="4" w:space="0" w:color="auto"/>
              <w:right w:val="single" w:sz="4" w:space="0" w:color="auto"/>
            </w:tcBorders>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13064308832</w:t>
            </w:r>
          </w:p>
        </w:tc>
        <w:tc>
          <w:tcPr>
            <w:tcW w:w="1256" w:type="dxa"/>
            <w:tcBorders>
              <w:top w:val="nil"/>
              <w:left w:val="nil"/>
              <w:bottom w:val="single" w:sz="4" w:space="0" w:color="auto"/>
              <w:right w:val="single" w:sz="4" w:space="0" w:color="auto"/>
            </w:tcBorders>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报名网址</w:t>
            </w:r>
          </w:p>
          <w:p w:rsidR="00CB7FAD" w:rsidRPr="001E006F" w:rsidRDefault="00085AA0">
            <w:pPr>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（邮箱）</w:t>
            </w:r>
          </w:p>
        </w:tc>
        <w:tc>
          <w:tcPr>
            <w:tcW w:w="2598"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hAnsi="Times New Roman" w:cs="Times New Roman"/>
                <w:b/>
                <w:bCs/>
                <w:color w:val="000000" w:themeColor="text1"/>
                <w:sz w:val="24"/>
              </w:rPr>
            </w:pPr>
            <w:r w:rsidRPr="001E006F">
              <w:rPr>
                <w:rFonts w:ascii="Times New Roman" w:eastAsia="宋体" w:hAnsi="Times New Roman" w:cs="Times New Roman"/>
                <w:b/>
                <w:bCs/>
                <w:color w:val="000000" w:themeColor="text1"/>
                <w:sz w:val="24"/>
                <w:szCs w:val="24"/>
                <w:shd w:val="clear" w:color="auto" w:fill="FFFFFF"/>
              </w:rPr>
              <w:t>14032593002@qq.com</w:t>
            </w:r>
          </w:p>
        </w:tc>
        <w:tc>
          <w:tcPr>
            <w:tcW w:w="709" w:type="dxa"/>
            <w:tcBorders>
              <w:top w:val="single" w:sz="4" w:space="0" w:color="auto"/>
              <w:left w:val="nil"/>
              <w:bottom w:val="single" w:sz="4" w:space="0" w:color="auto"/>
              <w:right w:val="single" w:sz="4" w:space="0" w:color="auto"/>
            </w:tcBorders>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通讯</w:t>
            </w:r>
          </w:p>
          <w:p w:rsidR="00CB7FAD" w:rsidRPr="001E006F" w:rsidRDefault="00085AA0">
            <w:pPr>
              <w:widowControl/>
              <w:spacing w:line="300" w:lineRule="exact"/>
              <w:jc w:val="center"/>
              <w:rPr>
                <w:rFonts w:ascii="Times New Roman"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300" w:lineRule="exact"/>
              <w:jc w:val="center"/>
              <w:rPr>
                <w:rFonts w:ascii="Times New Roman" w:hAnsi="Times New Roman" w:cs="Times New Roman"/>
                <w:b/>
                <w:bCs/>
                <w:color w:val="000000" w:themeColor="text1"/>
                <w:sz w:val="24"/>
                <w:lang w:val="en-US"/>
              </w:rPr>
            </w:pPr>
            <w:r w:rsidRPr="001E006F">
              <w:rPr>
                <w:rFonts w:ascii="Times New Roman" w:hAnsi="Times New Roman" w:cs="Times New Roman" w:hint="eastAsia"/>
                <w:b/>
                <w:bCs/>
                <w:color w:val="000000" w:themeColor="text1"/>
                <w:sz w:val="24"/>
              </w:rPr>
              <w:t>南部县蜀北街道办新安路</w:t>
            </w:r>
            <w:r w:rsidRPr="001E006F">
              <w:rPr>
                <w:rFonts w:ascii="Times New Roman" w:hAnsi="Times New Roman" w:cs="Times New Roman" w:hint="eastAsia"/>
                <w:b/>
                <w:bCs/>
                <w:color w:val="000000" w:themeColor="text1"/>
                <w:sz w:val="24"/>
                <w:lang w:val="en-US"/>
              </w:rPr>
              <w:t>233</w:t>
            </w:r>
            <w:r w:rsidRPr="001E006F">
              <w:rPr>
                <w:rFonts w:ascii="Times New Roman" w:hAnsi="Times New Roman" w:cs="Times New Roman" w:hint="eastAsia"/>
                <w:b/>
                <w:bCs/>
                <w:color w:val="000000" w:themeColor="text1"/>
                <w:sz w:val="24"/>
                <w:lang w:val="en-US"/>
              </w:rPr>
              <w:t>号</w:t>
            </w:r>
          </w:p>
        </w:tc>
      </w:tr>
      <w:tr w:rsidR="00CB7FAD" w:rsidRPr="001E006F">
        <w:trPr>
          <w:trHeight w:val="1682"/>
          <w:jc w:val="center"/>
        </w:trPr>
        <w:tc>
          <w:tcPr>
            <w:tcW w:w="125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单位简介</w:t>
            </w:r>
          </w:p>
          <w:p w:rsidR="00CB7FAD" w:rsidRPr="001E006F" w:rsidRDefault="00CB7FAD">
            <w:pPr>
              <w:widowControl/>
              <w:spacing w:line="300" w:lineRule="exact"/>
              <w:jc w:val="center"/>
              <w:rPr>
                <w:rFonts w:ascii="Times New Roman" w:eastAsia="方正楷体简体" w:hAnsi="Times New Roman" w:cs="Times New Roman"/>
                <w:b/>
                <w:bCs/>
                <w:color w:val="000000" w:themeColor="text1"/>
                <w:sz w:val="24"/>
              </w:rPr>
            </w:pPr>
          </w:p>
        </w:tc>
        <w:tc>
          <w:tcPr>
            <w:tcW w:w="13027" w:type="dxa"/>
            <w:gridSpan w:val="1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ind w:firstLineChars="200" w:firstLine="482"/>
              <w:jc w:val="both"/>
              <w:rPr>
                <w:rFonts w:ascii="Times New Roman" w:hAnsi="Times New Roman" w:cs="Times New Roman"/>
                <w:b/>
                <w:bCs/>
                <w:color w:val="000000" w:themeColor="text1"/>
                <w:sz w:val="24"/>
              </w:rPr>
            </w:pPr>
            <w:r w:rsidRPr="001E006F">
              <w:rPr>
                <w:rFonts w:ascii="Times New Roman" w:hAnsi="Times New Roman" w:cs="Times New Roman" w:hint="eastAsia"/>
                <w:b/>
                <w:bCs/>
                <w:color w:val="000000" w:themeColor="text1"/>
                <w:sz w:val="24"/>
              </w:rPr>
              <w:t>四川南部县聚力机械有限公司，</w:t>
            </w:r>
            <w:r w:rsidRPr="001E006F">
              <w:rPr>
                <w:rFonts w:ascii="Times New Roman" w:hAnsi="Times New Roman" w:cs="Times New Roman" w:hint="eastAsia"/>
                <w:b/>
                <w:bCs/>
                <w:color w:val="000000" w:themeColor="text1"/>
                <w:sz w:val="24"/>
              </w:rPr>
              <w:t>2005</w:t>
            </w:r>
            <w:r w:rsidRPr="001E006F">
              <w:rPr>
                <w:rFonts w:ascii="Times New Roman" w:hAnsi="Times New Roman" w:cs="Times New Roman" w:hint="eastAsia"/>
                <w:b/>
                <w:bCs/>
                <w:color w:val="000000" w:themeColor="text1"/>
                <w:sz w:val="24"/>
              </w:rPr>
              <w:t>年</w:t>
            </w:r>
            <w:r w:rsidRPr="001E006F">
              <w:rPr>
                <w:rFonts w:ascii="Times New Roman" w:hAnsi="Times New Roman" w:cs="Times New Roman" w:hint="eastAsia"/>
                <w:b/>
                <w:bCs/>
                <w:color w:val="000000" w:themeColor="text1"/>
                <w:sz w:val="24"/>
              </w:rPr>
              <w:t>10</w:t>
            </w:r>
            <w:r w:rsidRPr="001E006F">
              <w:rPr>
                <w:rFonts w:ascii="Times New Roman" w:hAnsi="Times New Roman" w:cs="Times New Roman" w:hint="eastAsia"/>
                <w:b/>
                <w:bCs/>
                <w:color w:val="000000" w:themeColor="text1"/>
                <w:sz w:val="24"/>
              </w:rPr>
              <w:t>月</w:t>
            </w:r>
            <w:r w:rsidRPr="001E006F">
              <w:rPr>
                <w:rFonts w:ascii="Times New Roman" w:hAnsi="Times New Roman" w:cs="Times New Roman" w:hint="eastAsia"/>
                <w:b/>
                <w:bCs/>
                <w:color w:val="000000" w:themeColor="text1"/>
                <w:sz w:val="24"/>
              </w:rPr>
              <w:t>31</w:t>
            </w:r>
            <w:r w:rsidRPr="001E006F">
              <w:rPr>
                <w:rFonts w:ascii="Times New Roman" w:hAnsi="Times New Roman" w:cs="Times New Roman" w:hint="eastAsia"/>
                <w:b/>
                <w:bCs/>
                <w:color w:val="000000" w:themeColor="text1"/>
                <w:sz w:val="24"/>
              </w:rPr>
              <w:t>日成立，是一家集汽车配件生产、销售为一体、具有丰富铸造经验、经济技术实力雄厚、目前川东北地区规模较大的汽车配件专业铸造企业。主要产品有：微车系列发动机飞轮、排气歧管、主动三角皮带轮、发动机支架；轿车系列排气歧管、支架、托架等共</w:t>
            </w:r>
            <w:r w:rsidRPr="001E006F">
              <w:rPr>
                <w:rFonts w:ascii="Times New Roman" w:hAnsi="Times New Roman" w:cs="Times New Roman" w:hint="eastAsia"/>
                <w:b/>
                <w:bCs/>
                <w:color w:val="000000" w:themeColor="text1"/>
                <w:sz w:val="24"/>
              </w:rPr>
              <w:t>35</w:t>
            </w:r>
            <w:r w:rsidRPr="001E006F">
              <w:rPr>
                <w:rFonts w:ascii="Times New Roman" w:hAnsi="Times New Roman" w:cs="Times New Roman" w:hint="eastAsia"/>
                <w:b/>
                <w:bCs/>
                <w:color w:val="000000" w:themeColor="text1"/>
                <w:sz w:val="24"/>
              </w:rPr>
              <w:t>个品种。</w:t>
            </w:r>
            <w:r w:rsidRPr="001E006F">
              <w:rPr>
                <w:rFonts w:ascii="Times New Roman" w:hAnsi="Times New Roman" w:cs="Times New Roman" w:hint="eastAsia"/>
                <w:b/>
                <w:bCs/>
                <w:color w:val="000000" w:themeColor="text1"/>
                <w:sz w:val="24"/>
              </w:rPr>
              <w:t>2006</w:t>
            </w:r>
            <w:r w:rsidRPr="001E006F">
              <w:rPr>
                <w:rFonts w:ascii="Times New Roman" w:hAnsi="Times New Roman" w:cs="Times New Roman" w:hint="eastAsia"/>
                <w:b/>
                <w:bCs/>
                <w:color w:val="000000" w:themeColor="text1"/>
                <w:sz w:val="24"/>
              </w:rPr>
              <w:t>年</w:t>
            </w:r>
            <w:r w:rsidRPr="001E006F">
              <w:rPr>
                <w:rFonts w:ascii="Times New Roman" w:hAnsi="Times New Roman" w:cs="Times New Roman" w:hint="eastAsia"/>
                <w:b/>
                <w:bCs/>
                <w:color w:val="000000" w:themeColor="text1"/>
                <w:sz w:val="24"/>
              </w:rPr>
              <w:t>1</w:t>
            </w:r>
            <w:r w:rsidRPr="001E006F">
              <w:rPr>
                <w:rFonts w:ascii="Times New Roman" w:hAnsi="Times New Roman" w:cs="Times New Roman" w:hint="eastAsia"/>
                <w:b/>
                <w:bCs/>
                <w:color w:val="000000" w:themeColor="text1"/>
                <w:sz w:val="24"/>
              </w:rPr>
              <w:t>月通过</w:t>
            </w:r>
            <w:r w:rsidRPr="001E006F">
              <w:rPr>
                <w:rFonts w:ascii="Times New Roman" w:hAnsi="Times New Roman" w:cs="Times New Roman" w:hint="eastAsia"/>
                <w:b/>
                <w:bCs/>
                <w:color w:val="000000" w:themeColor="text1"/>
                <w:sz w:val="24"/>
              </w:rPr>
              <w:t>ISO/TS16949:2002</w:t>
            </w:r>
            <w:r w:rsidRPr="001E006F">
              <w:rPr>
                <w:rFonts w:ascii="Times New Roman" w:hAnsi="Times New Roman" w:cs="Times New Roman" w:hint="eastAsia"/>
                <w:b/>
                <w:bCs/>
                <w:color w:val="000000" w:themeColor="text1"/>
                <w:sz w:val="24"/>
              </w:rPr>
              <w:t>质量管理体系认证，是长安汽车、云内动力、重庆庆铃公司的定点配套厂家。经营范围包括汽车部件、机械零配件、消防设备及器材制造销售（以上项目不含前置许可项目，涉及资质的凭资质证书经营）等。</w:t>
            </w:r>
          </w:p>
        </w:tc>
      </w:tr>
      <w:tr w:rsidR="00CB7FAD" w:rsidRPr="001E006F">
        <w:trPr>
          <w:trHeight w:val="600"/>
          <w:jc w:val="center"/>
        </w:trPr>
        <w:tc>
          <w:tcPr>
            <w:tcW w:w="125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序号</w:t>
            </w:r>
          </w:p>
        </w:tc>
        <w:tc>
          <w:tcPr>
            <w:tcW w:w="1138"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职务职称</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学历学位</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其他要求</w:t>
            </w:r>
          </w:p>
        </w:tc>
        <w:tc>
          <w:tcPr>
            <w:tcW w:w="699"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需求</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提供薪酬、生活待</w:t>
            </w:r>
          </w:p>
          <w:p w:rsidR="00CB7FAD" w:rsidRPr="001E006F" w:rsidRDefault="00085AA0">
            <w:pPr>
              <w:widowControl/>
              <w:spacing w:line="30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遇或其他优惠条件</w:t>
            </w:r>
          </w:p>
        </w:tc>
      </w:tr>
      <w:tr w:rsidR="00CB7FAD" w:rsidRPr="001E006F">
        <w:trPr>
          <w:trHeight w:val="397"/>
          <w:jc w:val="center"/>
        </w:trPr>
        <w:tc>
          <w:tcPr>
            <w:tcW w:w="125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w:t>
            </w:r>
          </w:p>
        </w:tc>
        <w:tc>
          <w:tcPr>
            <w:tcW w:w="1138"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b/>
                <w:bCs/>
                <w:color w:val="000000" w:themeColor="text1"/>
                <w:sz w:val="24"/>
              </w:rPr>
            </w:pPr>
            <w:r w:rsidRPr="001E006F">
              <w:rPr>
                <w:rFonts w:hint="eastAsia"/>
                <w:b/>
                <w:bCs/>
                <w:color w:val="000000" w:themeColor="text1"/>
                <w:sz w:val="24"/>
              </w:rPr>
              <w:t>采购主管</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采购管理</w:t>
            </w:r>
          </w:p>
        </w:tc>
        <w:tc>
          <w:tcPr>
            <w:tcW w:w="1286"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300" w:lineRule="exact"/>
              <w:jc w:val="center"/>
              <w:rPr>
                <w:rFonts w:ascii="Times New Roman" w:hAnsi="Times New Roman" w:cs="Times New Roman"/>
                <w:b/>
                <w:bCs/>
                <w:color w:val="000000" w:themeColor="text1"/>
                <w:sz w:val="24"/>
                <w:lang w:val="en-US"/>
              </w:rPr>
            </w:pP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本科</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300" w:lineRule="exact"/>
              <w:jc w:val="center"/>
              <w:rPr>
                <w:rFonts w:ascii="Times New Roman" w:hAnsi="Times New Roman" w:cs="Times New Roman"/>
                <w:b/>
                <w:bCs/>
                <w:color w:val="000000" w:themeColor="text1"/>
                <w:sz w:val="24"/>
              </w:rPr>
            </w:pPr>
          </w:p>
        </w:tc>
        <w:tc>
          <w:tcPr>
            <w:tcW w:w="699"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300" w:lineRule="exact"/>
              <w:jc w:val="center"/>
              <w:rPr>
                <w:rFonts w:ascii="Times New Roman" w:hAnsi="Times New Roman" w:cs="Times New Roman"/>
                <w:b/>
                <w:bCs/>
                <w:color w:val="000000" w:themeColor="text1"/>
                <w:sz w:val="24"/>
                <w:lang w:val="en-US"/>
              </w:rPr>
            </w:pPr>
            <w:r w:rsidRPr="001E006F">
              <w:rPr>
                <w:rFonts w:ascii="Times New Roman" w:hAnsi="Times New Roman" w:cs="Times New Roman" w:hint="eastAsia"/>
                <w:b/>
                <w:bCs/>
                <w:color w:val="000000" w:themeColor="text1"/>
                <w:sz w:val="24"/>
                <w:lang w:val="en-US"/>
              </w:rPr>
              <w:t>1</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rsidP="002C3EBE">
            <w:pPr>
              <w:widowControl/>
              <w:spacing w:line="300" w:lineRule="exact"/>
              <w:jc w:val="center"/>
              <w:rPr>
                <w:rFonts w:ascii="Times New Roman" w:hAnsi="Times New Roman" w:cs="Times New Roman"/>
                <w:b/>
                <w:bCs/>
                <w:color w:val="000000" w:themeColor="text1"/>
                <w:sz w:val="24"/>
              </w:rPr>
            </w:pPr>
            <w:r w:rsidRPr="001E006F">
              <w:rPr>
                <w:rFonts w:ascii="Times New Roman" w:hAnsi="Times New Roman" w:cs="Times New Roman" w:hint="eastAsia"/>
                <w:b/>
                <w:bCs/>
                <w:color w:val="000000" w:themeColor="text1"/>
                <w:sz w:val="24"/>
              </w:rPr>
              <w:t>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300" w:lineRule="exact"/>
              <w:jc w:val="center"/>
              <w:rPr>
                <w:rFonts w:ascii="Times New Roman" w:hAnsi="Times New Roman" w:cs="Times New Roman"/>
                <w:b/>
                <w:bCs/>
                <w:color w:val="000000" w:themeColor="text1"/>
                <w:sz w:val="24"/>
              </w:rPr>
            </w:pPr>
          </w:p>
        </w:tc>
      </w:tr>
    </w:tbl>
    <w:p w:rsidR="00CB7FAD" w:rsidRPr="001E006F" w:rsidRDefault="00CB7FAD">
      <w:pPr>
        <w:spacing w:line="600" w:lineRule="exact"/>
        <w:jc w:val="center"/>
        <w:rPr>
          <w:rFonts w:ascii="Times New Roman" w:eastAsia="方正黑体简体" w:hAnsi="Times New Roman" w:cs="Times New Roman"/>
          <w:b/>
          <w:bCs/>
          <w:color w:val="000000" w:themeColor="text1"/>
          <w:kern w:val="2"/>
          <w:sz w:val="32"/>
          <w:szCs w:val="32"/>
          <w:lang w:val="en-US" w:bidi="ar-SA"/>
        </w:rPr>
      </w:pPr>
    </w:p>
    <w:p w:rsidR="00CB7FAD" w:rsidRPr="001E006F" w:rsidRDefault="00085AA0">
      <w:pPr>
        <w:pStyle w:val="a0"/>
        <w:rPr>
          <w:color w:val="000000" w:themeColor="text1"/>
          <w:kern w:val="2"/>
          <w:lang w:val="en-US" w:bidi="ar-SA"/>
        </w:rPr>
      </w:pPr>
      <w:r w:rsidRPr="001E006F">
        <w:rPr>
          <w:color w:val="000000" w:themeColor="text1"/>
          <w:kern w:val="2"/>
          <w:lang w:val="en-US" w:bidi="ar-SA"/>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44"/>
          <w:szCs w:val="44"/>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十五</w:t>
      </w:r>
      <w:r w:rsidRPr="001E006F">
        <w:rPr>
          <w:rFonts w:ascii="Times New Roman" w:eastAsia="方正小标宋简体" w:hAnsi="Times New Roman" w:cs="Times New Roman"/>
          <w:b/>
          <w:bCs/>
          <w:color w:val="000000" w:themeColor="text1"/>
          <w:sz w:val="36"/>
          <w:szCs w:val="36"/>
        </w:rPr>
        <w:t>）</w:t>
      </w:r>
    </w:p>
    <w:p w:rsidR="00CB7FAD" w:rsidRPr="001E006F" w:rsidRDefault="00CB7FAD">
      <w:pPr>
        <w:pStyle w:val="a0"/>
        <w:spacing w:line="240" w:lineRule="exact"/>
        <w:rPr>
          <w:color w:val="000000" w:themeColor="text1"/>
        </w:rPr>
      </w:pPr>
    </w:p>
    <w:tbl>
      <w:tblPr>
        <w:tblW w:w="14285" w:type="dxa"/>
        <w:jc w:val="center"/>
        <w:tblLayout w:type="fixed"/>
        <w:tblLook w:val="04A0"/>
      </w:tblPr>
      <w:tblGrid>
        <w:gridCol w:w="1208"/>
        <w:gridCol w:w="1188"/>
        <w:gridCol w:w="1468"/>
        <w:gridCol w:w="983"/>
        <w:gridCol w:w="577"/>
        <w:gridCol w:w="1286"/>
        <w:gridCol w:w="236"/>
        <w:gridCol w:w="1256"/>
        <w:gridCol w:w="1899"/>
        <w:gridCol w:w="554"/>
        <w:gridCol w:w="145"/>
        <w:gridCol w:w="709"/>
        <w:gridCol w:w="411"/>
        <w:gridCol w:w="2365"/>
      </w:tblGrid>
      <w:tr w:rsidR="00CB7FAD" w:rsidRPr="001E006F">
        <w:trPr>
          <w:trHeight w:val="90"/>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名称</w:t>
            </w:r>
          </w:p>
        </w:tc>
        <w:tc>
          <w:tcPr>
            <w:tcW w:w="26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四川三鑫南蕾气门座制造有限公司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hAnsi="Times New Roman" w:cs="Times New Roman" w:hint="eastAsia"/>
                <w:b/>
                <w:bCs/>
                <w:color w:val="000000" w:themeColor="text1"/>
                <w:sz w:val="24"/>
              </w:rPr>
              <w:t>民营企业</w:t>
            </w:r>
          </w:p>
        </w:tc>
        <w:tc>
          <w:tcPr>
            <w:tcW w:w="1256" w:type="dxa"/>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网址</w:t>
            </w:r>
          </w:p>
        </w:tc>
        <w:tc>
          <w:tcPr>
            <w:tcW w:w="2453"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854"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邮政</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637300</w:t>
            </w:r>
          </w:p>
        </w:tc>
      </w:tr>
      <w:tr w:rsidR="00CB7FAD" w:rsidRPr="001E006F">
        <w:trPr>
          <w:trHeight w:val="577"/>
          <w:jc w:val="center"/>
        </w:trPr>
        <w:tc>
          <w:tcPr>
            <w:tcW w:w="120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联系人</w:t>
            </w:r>
          </w:p>
        </w:tc>
        <w:tc>
          <w:tcPr>
            <w:tcW w:w="26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刘志德</w:t>
            </w:r>
          </w:p>
        </w:tc>
        <w:tc>
          <w:tcPr>
            <w:tcW w:w="98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电话</w:t>
            </w:r>
          </w:p>
        </w:tc>
        <w:tc>
          <w:tcPr>
            <w:tcW w:w="2099" w:type="dxa"/>
            <w:gridSpan w:val="3"/>
            <w:tcBorders>
              <w:top w:val="nil"/>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15308173877</w:t>
            </w:r>
          </w:p>
        </w:tc>
        <w:tc>
          <w:tcPr>
            <w:tcW w:w="1256" w:type="dxa"/>
            <w:tcBorders>
              <w:top w:val="nil"/>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报名网址</w:t>
            </w:r>
          </w:p>
          <w:p w:rsidR="00CB7FAD" w:rsidRPr="001E006F" w:rsidRDefault="00085AA0">
            <w:pPr>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（邮箱）</w:t>
            </w:r>
          </w:p>
        </w:tc>
        <w:tc>
          <w:tcPr>
            <w:tcW w:w="2453"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eastAsia="宋体" w:hAnsi="Times New Roman" w:cs="Times New Roman"/>
                <w:b/>
                <w:bCs/>
                <w:color w:val="000000" w:themeColor="text1"/>
                <w:sz w:val="24"/>
                <w:szCs w:val="24"/>
                <w:shd w:val="clear" w:color="auto" w:fill="FFFFFF"/>
              </w:rPr>
              <w:t>1194815719@qq.com</w:t>
            </w:r>
          </w:p>
        </w:tc>
        <w:tc>
          <w:tcPr>
            <w:tcW w:w="854"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通讯</w:t>
            </w:r>
          </w:p>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szCs w:val="24"/>
                <w:shd w:val="clear" w:color="auto" w:fill="F5FBFF"/>
              </w:rPr>
              <w:t>南部县工业集中区梁家垭路</w:t>
            </w:r>
            <w:r w:rsidRPr="001E006F">
              <w:rPr>
                <w:rFonts w:ascii="Times New Roman" w:hAnsi="Times New Roman" w:cs="Times New Roman"/>
                <w:b/>
                <w:bCs/>
                <w:color w:val="000000" w:themeColor="text1"/>
                <w:sz w:val="24"/>
                <w:szCs w:val="24"/>
                <w:shd w:val="clear" w:color="auto" w:fill="F5FBFF"/>
              </w:rPr>
              <w:t>3</w:t>
            </w:r>
            <w:r w:rsidRPr="001E006F">
              <w:rPr>
                <w:rFonts w:ascii="Times New Roman" w:hAnsi="Times New Roman" w:cs="Times New Roman"/>
                <w:b/>
                <w:bCs/>
                <w:color w:val="000000" w:themeColor="text1"/>
                <w:sz w:val="24"/>
                <w:szCs w:val="24"/>
                <w:shd w:val="clear" w:color="auto" w:fill="F5FBFF"/>
              </w:rPr>
              <w:t>号</w:t>
            </w:r>
          </w:p>
        </w:tc>
      </w:tr>
      <w:tr w:rsidR="00CB7FAD" w:rsidRPr="001E006F">
        <w:trPr>
          <w:trHeight w:val="1610"/>
          <w:jc w:val="center"/>
        </w:trPr>
        <w:tc>
          <w:tcPr>
            <w:tcW w:w="120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单位简介</w:t>
            </w:r>
          </w:p>
        </w:tc>
        <w:tc>
          <w:tcPr>
            <w:tcW w:w="13077" w:type="dxa"/>
            <w:gridSpan w:val="13"/>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pStyle w:val="a0"/>
              <w:spacing w:line="280" w:lineRule="exact"/>
              <w:ind w:firstLineChars="200" w:firstLine="482"/>
              <w:jc w:val="both"/>
              <w:rPr>
                <w:color w:val="000000" w:themeColor="text1"/>
              </w:rPr>
            </w:pPr>
            <w:r w:rsidRPr="001E006F">
              <w:rPr>
                <w:rFonts w:ascii="Times New Roman" w:hAnsi="Times New Roman" w:cs="Times New Roman"/>
                <w:color w:val="000000" w:themeColor="text1"/>
                <w:sz w:val="24"/>
                <w:szCs w:val="24"/>
                <w:shd w:val="clear" w:color="auto" w:fill="FFFFFF"/>
              </w:rPr>
              <w:t>四川三鑫南蕾气门座制造有限公司是中美合资企业</w:t>
            </w:r>
            <w:r w:rsidRPr="001E006F">
              <w:rPr>
                <w:rFonts w:ascii="Times New Roman" w:hAnsi="Times New Roman" w:cs="Times New Roman" w:hint="eastAsia"/>
                <w:color w:val="000000" w:themeColor="text1"/>
                <w:sz w:val="24"/>
                <w:szCs w:val="24"/>
                <w:shd w:val="clear" w:color="auto" w:fill="FFFFFF"/>
              </w:rPr>
              <w:t>，</w:t>
            </w:r>
            <w:r w:rsidRPr="001E006F">
              <w:rPr>
                <w:rFonts w:ascii="Times New Roman" w:hAnsi="Times New Roman" w:cs="Times New Roman"/>
                <w:color w:val="000000" w:themeColor="text1"/>
                <w:sz w:val="24"/>
                <w:szCs w:val="24"/>
                <w:shd w:val="clear" w:color="auto" w:fill="FFFFFF"/>
              </w:rPr>
              <w:t>始建于</w:t>
            </w:r>
            <w:r w:rsidRPr="001E006F">
              <w:rPr>
                <w:rFonts w:ascii="Times New Roman" w:hAnsi="Times New Roman" w:cs="Times New Roman"/>
                <w:color w:val="000000" w:themeColor="text1"/>
                <w:sz w:val="24"/>
                <w:szCs w:val="24"/>
                <w:shd w:val="clear" w:color="auto" w:fill="FFFFFF"/>
              </w:rPr>
              <w:t>1962</w:t>
            </w:r>
            <w:r w:rsidRPr="001E006F">
              <w:rPr>
                <w:rFonts w:ascii="Times New Roman" w:hAnsi="Times New Roman" w:cs="Times New Roman"/>
                <w:color w:val="000000" w:themeColor="text1"/>
                <w:sz w:val="24"/>
                <w:szCs w:val="24"/>
                <w:shd w:val="clear" w:color="auto" w:fill="FFFFFF"/>
              </w:rPr>
              <w:t>年。</w:t>
            </w:r>
            <w:r w:rsidRPr="001E006F">
              <w:rPr>
                <w:rFonts w:ascii="Times New Roman" w:hAnsi="Times New Roman" w:cs="Times New Roman"/>
                <w:color w:val="000000" w:themeColor="text1"/>
                <w:sz w:val="24"/>
                <w:szCs w:val="24"/>
                <w:shd w:val="clear" w:color="auto" w:fill="FFFFFF"/>
              </w:rPr>
              <w:t>2007</w:t>
            </w:r>
            <w:r w:rsidRPr="001E006F">
              <w:rPr>
                <w:rFonts w:ascii="Times New Roman" w:hAnsi="Times New Roman" w:cs="Times New Roman"/>
                <w:color w:val="000000" w:themeColor="text1"/>
                <w:sz w:val="24"/>
                <w:szCs w:val="24"/>
                <w:shd w:val="clear" w:color="auto" w:fill="FFFFFF"/>
              </w:rPr>
              <w:t>年</w:t>
            </w:r>
            <w:r w:rsidRPr="001E006F">
              <w:rPr>
                <w:rFonts w:ascii="Times New Roman" w:hAnsi="Times New Roman" w:cs="Times New Roman"/>
                <w:color w:val="000000" w:themeColor="text1"/>
                <w:sz w:val="24"/>
                <w:szCs w:val="24"/>
                <w:shd w:val="clear" w:color="auto" w:fill="FFFFFF"/>
              </w:rPr>
              <w:t>5</w:t>
            </w:r>
            <w:r w:rsidRPr="001E006F">
              <w:rPr>
                <w:rFonts w:ascii="Times New Roman" w:hAnsi="Times New Roman" w:cs="Times New Roman"/>
                <w:color w:val="000000" w:themeColor="text1"/>
                <w:sz w:val="24"/>
                <w:szCs w:val="24"/>
                <w:shd w:val="clear" w:color="auto" w:fill="FFFFFF"/>
              </w:rPr>
              <w:t>月与东风南充汽车有限公司合资建成了年生产各型内燃机缸体、缸盖等铸坯件</w:t>
            </w:r>
            <w:r w:rsidRPr="001E006F">
              <w:rPr>
                <w:rFonts w:ascii="Times New Roman" w:hAnsi="Times New Roman" w:cs="Times New Roman"/>
                <w:color w:val="000000" w:themeColor="text1"/>
                <w:sz w:val="24"/>
                <w:szCs w:val="24"/>
                <w:shd w:val="clear" w:color="auto" w:fill="FFFFFF"/>
              </w:rPr>
              <w:t>1</w:t>
            </w:r>
            <w:r w:rsidRPr="001E006F">
              <w:rPr>
                <w:rFonts w:ascii="Times New Roman" w:hAnsi="Times New Roman" w:cs="Times New Roman"/>
                <w:color w:val="000000" w:themeColor="text1"/>
                <w:sz w:val="24"/>
                <w:szCs w:val="24"/>
                <w:shd w:val="clear" w:color="auto" w:fill="FFFFFF"/>
              </w:rPr>
              <w:t>万吨能力的铸造生产线。同时也是生产各型内燃机气门座、摇臂轴部件总成、气门导管和主轴承盖等产品的专业企业。是国内气门座行业中唯一既具有研发能力，又具有生产试验能力的气门座生产企业。公司产品长期出口美国、欧盟、东南亚等国家和地区，并长期稳定地配套国内重庆康明斯、玉柴、锡柴、洛拖、北汽福田、天津珀金斯、东风南内、昆明云内、成都云内、绵阳新晨等主机厂。</w:t>
            </w:r>
          </w:p>
        </w:tc>
      </w:tr>
      <w:tr w:rsidR="00CB7FAD" w:rsidRPr="001E006F">
        <w:trPr>
          <w:trHeight w:val="600"/>
          <w:jc w:val="center"/>
        </w:trPr>
        <w:tc>
          <w:tcPr>
            <w:tcW w:w="120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序号</w:t>
            </w:r>
          </w:p>
        </w:tc>
        <w:tc>
          <w:tcPr>
            <w:tcW w:w="1188"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需求</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提供薪酬、生活待</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遇或其他优惠条件</w:t>
            </w:r>
          </w:p>
        </w:tc>
      </w:tr>
      <w:tr w:rsidR="00CB7FAD" w:rsidRPr="001E006F">
        <w:trPr>
          <w:trHeight w:val="397"/>
          <w:jc w:val="center"/>
        </w:trPr>
        <w:tc>
          <w:tcPr>
            <w:tcW w:w="120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w:t>
            </w:r>
          </w:p>
        </w:tc>
        <w:tc>
          <w:tcPr>
            <w:tcW w:w="1188"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铸造工艺</w:t>
            </w:r>
            <w:r w:rsidRPr="001E006F">
              <w:rPr>
                <w:rFonts w:ascii="Times New Roman" w:hAnsi="Times New Roman" w:cs="Times New Roman" w:hint="eastAsia"/>
                <w:b/>
                <w:bCs/>
                <w:color w:val="000000" w:themeColor="text1"/>
                <w:sz w:val="24"/>
              </w:rPr>
              <w:t>岗</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材料成型和铸造技术</w:t>
            </w:r>
          </w:p>
        </w:tc>
        <w:tc>
          <w:tcPr>
            <w:tcW w:w="1286"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本科</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lang w:val="en-US"/>
              </w:rPr>
            </w:pPr>
            <w:r w:rsidRPr="001E006F">
              <w:rPr>
                <w:rFonts w:ascii="Times New Roman" w:hAnsi="Times New Roman" w:cs="Times New Roman" w:hint="eastAsia"/>
                <w:b/>
                <w:bCs/>
                <w:color w:val="000000" w:themeColor="text1"/>
                <w:sz w:val="24"/>
                <w:lang w:val="en-US"/>
              </w:rPr>
              <w:t>2</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rsidP="002C3EBE">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hint="eastAsia"/>
                <w:b/>
                <w:bCs/>
                <w:color w:val="000000" w:themeColor="text1"/>
                <w:sz w:val="24"/>
              </w:rPr>
              <w:t>刚性引进</w:t>
            </w:r>
          </w:p>
        </w:tc>
        <w:tc>
          <w:tcPr>
            <w:tcW w:w="2365"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r>
    </w:tbl>
    <w:p w:rsidR="00CB7FAD" w:rsidRPr="001E006F" w:rsidRDefault="00CB7FAD">
      <w:pPr>
        <w:spacing w:line="600" w:lineRule="exact"/>
        <w:jc w:val="center"/>
        <w:rPr>
          <w:rFonts w:ascii="Times New Roman" w:eastAsia="方正黑体简体" w:hAnsi="Times New Roman" w:cs="Times New Roman"/>
          <w:b/>
          <w:bCs/>
          <w:color w:val="000000" w:themeColor="text1"/>
          <w:kern w:val="2"/>
          <w:sz w:val="32"/>
          <w:szCs w:val="32"/>
          <w:lang w:val="en-US" w:bidi="ar-SA"/>
        </w:rPr>
      </w:pPr>
    </w:p>
    <w:p w:rsidR="00CB7FAD" w:rsidRPr="001E006F" w:rsidRDefault="00085AA0">
      <w:pPr>
        <w:pStyle w:val="a0"/>
        <w:rPr>
          <w:color w:val="000000" w:themeColor="text1"/>
          <w:kern w:val="2"/>
          <w:lang w:val="en-US" w:bidi="ar-SA"/>
        </w:rPr>
      </w:pPr>
      <w:r w:rsidRPr="001E006F">
        <w:rPr>
          <w:color w:val="000000" w:themeColor="text1"/>
          <w:kern w:val="2"/>
          <w:lang w:val="en-US" w:bidi="ar-SA"/>
        </w:rPr>
        <w:br w:type="page"/>
      </w:r>
    </w:p>
    <w:p w:rsidR="00CB7FAD" w:rsidRPr="001E006F" w:rsidRDefault="00085AA0">
      <w:pPr>
        <w:spacing w:line="600" w:lineRule="exact"/>
        <w:jc w:val="center"/>
        <w:rPr>
          <w:rFonts w:ascii="Times New Roman" w:eastAsia="方正小标宋简体" w:hAnsi="Times New Roman" w:cs="Times New Roman"/>
          <w:b/>
          <w:bCs/>
          <w:color w:val="000000" w:themeColor="text1"/>
          <w:sz w:val="44"/>
          <w:szCs w:val="44"/>
        </w:rPr>
      </w:pPr>
      <w:r w:rsidRPr="001E006F">
        <w:rPr>
          <w:rFonts w:ascii="Times New Roman" w:eastAsia="方正小标宋简体" w:hAnsi="Times New Roman" w:cs="Times New Roman" w:hint="eastAsia"/>
          <w:b/>
          <w:bCs/>
          <w:color w:val="000000" w:themeColor="text1"/>
          <w:sz w:val="36"/>
          <w:szCs w:val="36"/>
        </w:rPr>
        <w:lastRenderedPageBreak/>
        <w:t>“嘉陵江英才工程”南部县</w:t>
      </w:r>
      <w:r w:rsidRPr="001E006F">
        <w:rPr>
          <w:rFonts w:ascii="Times New Roman" w:eastAsia="方正小标宋简体" w:hAnsi="Times New Roman" w:cs="Times New Roman"/>
          <w:b/>
          <w:bCs/>
          <w:color w:val="000000" w:themeColor="text1"/>
          <w:sz w:val="36"/>
          <w:szCs w:val="36"/>
        </w:rPr>
        <w:t>202</w:t>
      </w:r>
      <w:r w:rsidRPr="001E006F">
        <w:rPr>
          <w:rFonts w:ascii="Times New Roman" w:eastAsia="方正小标宋简体" w:hAnsi="Times New Roman" w:cs="Times New Roman" w:hint="eastAsia"/>
          <w:b/>
          <w:bCs/>
          <w:color w:val="000000" w:themeColor="text1"/>
          <w:sz w:val="36"/>
          <w:szCs w:val="36"/>
        </w:rPr>
        <w:t>3</w:t>
      </w:r>
      <w:r w:rsidRPr="001E006F">
        <w:rPr>
          <w:rFonts w:ascii="Times New Roman" w:eastAsia="方正小标宋简体" w:hAnsi="Times New Roman" w:cs="Times New Roman"/>
          <w:b/>
          <w:bCs/>
          <w:color w:val="000000" w:themeColor="text1"/>
          <w:sz w:val="36"/>
          <w:szCs w:val="36"/>
        </w:rPr>
        <w:t>年度引才需求信息表（</w:t>
      </w:r>
      <w:r w:rsidRPr="001E006F">
        <w:rPr>
          <w:rFonts w:ascii="Times New Roman" w:eastAsia="方正小标宋简体" w:hAnsi="Times New Roman" w:cs="Times New Roman" w:hint="eastAsia"/>
          <w:b/>
          <w:bCs/>
          <w:color w:val="000000" w:themeColor="text1"/>
          <w:sz w:val="36"/>
          <w:szCs w:val="36"/>
        </w:rPr>
        <w:t>十六</w:t>
      </w:r>
      <w:r w:rsidRPr="001E006F">
        <w:rPr>
          <w:rFonts w:ascii="Times New Roman" w:eastAsia="方正小标宋简体" w:hAnsi="Times New Roman" w:cs="Times New Roman"/>
          <w:b/>
          <w:bCs/>
          <w:color w:val="000000" w:themeColor="text1"/>
          <w:sz w:val="36"/>
          <w:szCs w:val="36"/>
        </w:rPr>
        <w:t>）</w:t>
      </w:r>
    </w:p>
    <w:p w:rsidR="00CB7FAD" w:rsidRPr="001E006F" w:rsidRDefault="00CB7FAD">
      <w:pPr>
        <w:pStyle w:val="a0"/>
        <w:spacing w:line="240" w:lineRule="exact"/>
        <w:rPr>
          <w:color w:val="000000" w:themeColor="text1"/>
        </w:rPr>
      </w:pPr>
    </w:p>
    <w:tbl>
      <w:tblPr>
        <w:tblW w:w="14285" w:type="dxa"/>
        <w:jc w:val="center"/>
        <w:tblLayout w:type="fixed"/>
        <w:tblLook w:val="04A0"/>
      </w:tblPr>
      <w:tblGrid>
        <w:gridCol w:w="1208"/>
        <w:gridCol w:w="1188"/>
        <w:gridCol w:w="1468"/>
        <w:gridCol w:w="983"/>
        <w:gridCol w:w="577"/>
        <w:gridCol w:w="1286"/>
        <w:gridCol w:w="236"/>
        <w:gridCol w:w="1256"/>
        <w:gridCol w:w="1899"/>
        <w:gridCol w:w="420"/>
        <w:gridCol w:w="279"/>
        <w:gridCol w:w="709"/>
        <w:gridCol w:w="411"/>
        <w:gridCol w:w="2365"/>
      </w:tblGrid>
      <w:tr w:rsidR="00CB7FAD" w:rsidRPr="001E006F">
        <w:trPr>
          <w:trHeight w:val="90"/>
          <w:jc w:val="center"/>
        </w:trPr>
        <w:tc>
          <w:tcPr>
            <w:tcW w:w="120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名称</w:t>
            </w:r>
          </w:p>
        </w:tc>
        <w:tc>
          <w:tcPr>
            <w:tcW w:w="26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四川鑫敬业化纤织带有限公司</w:t>
            </w:r>
          </w:p>
        </w:tc>
        <w:tc>
          <w:tcPr>
            <w:tcW w:w="983" w:type="dxa"/>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类别</w:t>
            </w:r>
          </w:p>
        </w:tc>
        <w:tc>
          <w:tcPr>
            <w:tcW w:w="2099" w:type="dxa"/>
            <w:gridSpan w:val="3"/>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hAnsi="Times New Roman" w:cs="Times New Roman" w:hint="eastAsia"/>
                <w:b/>
                <w:bCs/>
                <w:color w:val="000000" w:themeColor="text1"/>
                <w:sz w:val="24"/>
              </w:rPr>
              <w:t>民营企业</w:t>
            </w:r>
          </w:p>
        </w:tc>
        <w:tc>
          <w:tcPr>
            <w:tcW w:w="1256" w:type="dxa"/>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w:t>
            </w:r>
          </w:p>
          <w:p w:rsidR="00CB7FAD" w:rsidRPr="001E006F" w:rsidRDefault="00085AA0">
            <w:pPr>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网址</w:t>
            </w:r>
          </w:p>
        </w:tc>
        <w:tc>
          <w:tcPr>
            <w:tcW w:w="2319"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988"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邮政</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编码</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637300</w:t>
            </w:r>
          </w:p>
        </w:tc>
      </w:tr>
      <w:tr w:rsidR="00CB7FAD" w:rsidRPr="001E006F">
        <w:trPr>
          <w:trHeight w:val="577"/>
          <w:jc w:val="center"/>
        </w:trPr>
        <w:tc>
          <w:tcPr>
            <w:tcW w:w="120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联系人</w:t>
            </w:r>
          </w:p>
        </w:tc>
        <w:tc>
          <w:tcPr>
            <w:tcW w:w="26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蒲林利</w:t>
            </w:r>
          </w:p>
        </w:tc>
        <w:tc>
          <w:tcPr>
            <w:tcW w:w="983"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联系</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电话</w:t>
            </w:r>
          </w:p>
        </w:tc>
        <w:tc>
          <w:tcPr>
            <w:tcW w:w="2099" w:type="dxa"/>
            <w:gridSpan w:val="3"/>
            <w:tcBorders>
              <w:top w:val="nil"/>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18284130025</w:t>
            </w:r>
          </w:p>
        </w:tc>
        <w:tc>
          <w:tcPr>
            <w:tcW w:w="1256" w:type="dxa"/>
            <w:tcBorders>
              <w:top w:val="nil"/>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报名网址</w:t>
            </w:r>
          </w:p>
          <w:p w:rsidR="00CB7FAD" w:rsidRPr="001E006F" w:rsidRDefault="00085AA0">
            <w:pPr>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（邮箱）</w:t>
            </w:r>
          </w:p>
        </w:tc>
        <w:tc>
          <w:tcPr>
            <w:tcW w:w="2319" w:type="dxa"/>
            <w:gridSpan w:val="2"/>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737876906@qq.com</w:t>
            </w:r>
          </w:p>
        </w:tc>
        <w:tc>
          <w:tcPr>
            <w:tcW w:w="988"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通讯</w:t>
            </w:r>
          </w:p>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地址</w:t>
            </w:r>
          </w:p>
        </w:tc>
        <w:tc>
          <w:tcPr>
            <w:tcW w:w="2776" w:type="dxa"/>
            <w:gridSpan w:val="2"/>
            <w:tcBorders>
              <w:top w:val="single" w:sz="4" w:space="0" w:color="auto"/>
              <w:left w:val="nil"/>
              <w:bottom w:val="single" w:sz="4" w:space="0" w:color="auto"/>
              <w:right w:val="single" w:sz="4" w:space="0" w:color="auto"/>
            </w:tcBorders>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四川南部县经济开发区温州工业园区</w:t>
            </w:r>
          </w:p>
        </w:tc>
      </w:tr>
      <w:tr w:rsidR="00CB7FAD" w:rsidRPr="001E006F">
        <w:trPr>
          <w:trHeight w:val="1973"/>
          <w:jc w:val="center"/>
        </w:trPr>
        <w:tc>
          <w:tcPr>
            <w:tcW w:w="120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单位简介</w:t>
            </w:r>
          </w:p>
          <w:p w:rsidR="00CB7FAD" w:rsidRPr="001E006F" w:rsidRDefault="00CB7FAD">
            <w:pPr>
              <w:widowControl/>
              <w:spacing w:line="280" w:lineRule="exact"/>
              <w:jc w:val="center"/>
              <w:rPr>
                <w:rFonts w:ascii="Times New Roman" w:eastAsia="方正楷体简体" w:hAnsi="Times New Roman" w:cs="Times New Roman"/>
                <w:b/>
                <w:bCs/>
                <w:color w:val="000000" w:themeColor="text1"/>
                <w:sz w:val="24"/>
              </w:rPr>
            </w:pPr>
          </w:p>
        </w:tc>
        <w:tc>
          <w:tcPr>
            <w:tcW w:w="13077" w:type="dxa"/>
            <w:gridSpan w:val="13"/>
            <w:tcBorders>
              <w:top w:val="single" w:sz="4" w:space="0" w:color="auto"/>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ind w:firstLineChars="200" w:firstLine="482"/>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四川鑫敬业化纤织带有限公司隶属敬业集团，主要从事化纤纺丝、织带、绳带生产和加工出口业务。公司占地</w:t>
            </w:r>
            <w:r w:rsidRPr="001E006F">
              <w:rPr>
                <w:rFonts w:ascii="Times New Roman" w:hAnsi="Times New Roman" w:cs="Times New Roman"/>
                <w:b/>
                <w:bCs/>
                <w:color w:val="000000" w:themeColor="text1"/>
                <w:sz w:val="24"/>
              </w:rPr>
              <w:t>45</w:t>
            </w:r>
            <w:r w:rsidRPr="001E006F">
              <w:rPr>
                <w:rFonts w:ascii="Times New Roman" w:hAnsi="Times New Roman" w:cs="Times New Roman"/>
                <w:b/>
                <w:bCs/>
                <w:color w:val="000000" w:themeColor="text1"/>
                <w:sz w:val="24"/>
              </w:rPr>
              <w:t>亩，建筑面积</w:t>
            </w:r>
            <w:r w:rsidRPr="001E006F">
              <w:rPr>
                <w:rFonts w:ascii="Times New Roman" w:hAnsi="Times New Roman" w:cs="Times New Roman"/>
                <w:b/>
                <w:bCs/>
                <w:color w:val="000000" w:themeColor="text1"/>
                <w:sz w:val="24"/>
              </w:rPr>
              <w:t>3.2</w:t>
            </w:r>
            <w:r w:rsidRPr="001E006F">
              <w:rPr>
                <w:rFonts w:ascii="Times New Roman" w:hAnsi="Times New Roman" w:cs="Times New Roman"/>
                <w:b/>
                <w:bCs/>
                <w:color w:val="000000" w:themeColor="text1"/>
                <w:sz w:val="24"/>
              </w:rPr>
              <w:t>万平方米，投资额</w:t>
            </w:r>
            <w:r w:rsidRPr="001E006F">
              <w:rPr>
                <w:rFonts w:ascii="Times New Roman" w:hAnsi="Times New Roman" w:cs="Times New Roman"/>
                <w:b/>
                <w:bCs/>
                <w:color w:val="000000" w:themeColor="text1"/>
                <w:sz w:val="24"/>
              </w:rPr>
              <w:t>6000</w:t>
            </w:r>
            <w:r w:rsidRPr="001E006F">
              <w:rPr>
                <w:rFonts w:ascii="Times New Roman" w:hAnsi="Times New Roman" w:cs="Times New Roman"/>
                <w:b/>
                <w:bCs/>
                <w:color w:val="000000" w:themeColor="text1"/>
                <w:sz w:val="24"/>
              </w:rPr>
              <w:t>万。敬业化纤织带公司作为织带行业的资深企业，公司拥有稳定的技术力量和管理团队，坚持追求高品质和一流的专业服务，与四川大学轻纺系签定人才输送、员工培训、产、学、研及项目攻关等合作协议，并建立了川大轻纺系实习基地，同时与省级研发机构、浙江真北纺织新材料研究院达成战略合作关系，在新材料合成、功能性纤维技术等方面展开合作；开发军用高强超细丝尼龙，抗起毛、起球、抗静电纤维及纤维阻燃防红外、防熔滴、高吸水抑菌纤维等高技术、高附加值产品。</w:t>
            </w:r>
          </w:p>
        </w:tc>
      </w:tr>
      <w:tr w:rsidR="00CB7FAD" w:rsidRPr="001E006F">
        <w:trPr>
          <w:trHeight w:val="600"/>
          <w:jc w:val="center"/>
        </w:trPr>
        <w:tc>
          <w:tcPr>
            <w:tcW w:w="120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序号</w:t>
            </w:r>
          </w:p>
        </w:tc>
        <w:tc>
          <w:tcPr>
            <w:tcW w:w="1188"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岗位</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专业</w:t>
            </w:r>
          </w:p>
        </w:tc>
        <w:tc>
          <w:tcPr>
            <w:tcW w:w="1286"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职务职称</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学历学位</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要求</w:t>
            </w:r>
          </w:p>
        </w:tc>
        <w:tc>
          <w:tcPr>
            <w:tcW w:w="1899"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其他要求</w:t>
            </w: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需求</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人数</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引进</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方式</w:t>
            </w:r>
          </w:p>
        </w:tc>
        <w:tc>
          <w:tcPr>
            <w:tcW w:w="2365"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提供薪酬、生活待</w:t>
            </w:r>
          </w:p>
          <w:p w:rsidR="00CB7FAD" w:rsidRPr="001E006F" w:rsidRDefault="00085AA0">
            <w:pPr>
              <w:widowControl/>
              <w:spacing w:line="280" w:lineRule="exact"/>
              <w:jc w:val="center"/>
              <w:rPr>
                <w:rFonts w:ascii="Times New Roman" w:eastAsia="方正黑体简体" w:hAnsi="Times New Roman" w:cs="Times New Roman"/>
                <w:b/>
                <w:bCs/>
                <w:color w:val="000000" w:themeColor="text1"/>
                <w:sz w:val="24"/>
              </w:rPr>
            </w:pPr>
            <w:r w:rsidRPr="001E006F">
              <w:rPr>
                <w:rFonts w:ascii="Times New Roman" w:eastAsia="方正黑体简体" w:hAnsi="Times New Roman" w:cs="Times New Roman"/>
                <w:b/>
                <w:bCs/>
                <w:color w:val="000000" w:themeColor="text1"/>
                <w:sz w:val="24"/>
              </w:rPr>
              <w:t>遇或其他优惠条件</w:t>
            </w:r>
          </w:p>
        </w:tc>
      </w:tr>
      <w:tr w:rsidR="00CB7FAD" w:rsidRPr="001E006F">
        <w:trPr>
          <w:trHeight w:val="397"/>
          <w:jc w:val="center"/>
        </w:trPr>
        <w:tc>
          <w:tcPr>
            <w:tcW w:w="1208" w:type="dxa"/>
            <w:tcBorders>
              <w:top w:val="nil"/>
              <w:left w:val="single" w:sz="4" w:space="0" w:color="auto"/>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1</w:t>
            </w:r>
          </w:p>
        </w:tc>
        <w:tc>
          <w:tcPr>
            <w:tcW w:w="1188" w:type="dxa"/>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hint="eastAsia"/>
                <w:b/>
                <w:bCs/>
                <w:color w:val="000000" w:themeColor="text1"/>
                <w:sz w:val="24"/>
              </w:rPr>
              <w:t>染印岗</w:t>
            </w:r>
          </w:p>
        </w:tc>
        <w:tc>
          <w:tcPr>
            <w:tcW w:w="3028" w:type="dxa"/>
            <w:gridSpan w:val="3"/>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纺织</w:t>
            </w:r>
            <w:r w:rsidRPr="001E006F">
              <w:rPr>
                <w:rFonts w:ascii="Times New Roman" w:hAnsi="Times New Roman" w:cs="Times New Roman" w:hint="eastAsia"/>
                <w:b/>
                <w:bCs/>
                <w:color w:val="000000" w:themeColor="text1"/>
                <w:sz w:val="24"/>
              </w:rPr>
              <w:t>类</w:t>
            </w:r>
          </w:p>
        </w:tc>
        <w:tc>
          <w:tcPr>
            <w:tcW w:w="1286"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1492"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b/>
                <w:bCs/>
                <w:color w:val="000000" w:themeColor="text1"/>
                <w:sz w:val="24"/>
              </w:rPr>
              <w:t>本科</w:t>
            </w:r>
            <w:r w:rsidRPr="001E006F">
              <w:rPr>
                <w:rFonts w:ascii="Times New Roman" w:hAnsi="Times New Roman" w:cs="Times New Roman"/>
                <w:b/>
                <w:bCs/>
                <w:color w:val="000000" w:themeColor="text1"/>
                <w:sz w:val="24"/>
                <w:szCs w:val="24"/>
                <w:lang w:val="en-US"/>
              </w:rPr>
              <w:t>及以上</w:t>
            </w:r>
            <w:r w:rsidRPr="001E006F">
              <w:rPr>
                <w:rFonts w:ascii="Times New Roman" w:hAnsi="Times New Roman" w:cs="Times New Roman" w:hint="eastAsia"/>
                <w:b/>
                <w:bCs/>
                <w:color w:val="000000" w:themeColor="text1"/>
                <w:sz w:val="24"/>
                <w:szCs w:val="24"/>
                <w:lang w:val="en-US"/>
              </w:rPr>
              <w:t>学历且取得相应学位</w:t>
            </w:r>
          </w:p>
        </w:tc>
        <w:tc>
          <w:tcPr>
            <w:tcW w:w="1899"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c>
          <w:tcPr>
            <w:tcW w:w="699"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lang w:val="en-US"/>
              </w:rPr>
            </w:pPr>
            <w:r w:rsidRPr="001E006F">
              <w:rPr>
                <w:rFonts w:ascii="Times New Roman" w:hAnsi="Times New Roman" w:cs="Times New Roman" w:hint="eastAsia"/>
                <w:b/>
                <w:bCs/>
                <w:color w:val="000000" w:themeColor="text1"/>
                <w:sz w:val="24"/>
                <w:lang w:val="en-US"/>
              </w:rPr>
              <w:t>5</w:t>
            </w:r>
          </w:p>
        </w:tc>
        <w:tc>
          <w:tcPr>
            <w:tcW w:w="1120" w:type="dxa"/>
            <w:gridSpan w:val="2"/>
            <w:tcBorders>
              <w:top w:val="nil"/>
              <w:left w:val="nil"/>
              <w:bottom w:val="single" w:sz="4" w:space="0" w:color="auto"/>
              <w:right w:val="single" w:sz="4" w:space="0" w:color="auto"/>
            </w:tcBorders>
            <w:tcMar>
              <w:top w:w="57" w:type="dxa"/>
              <w:bottom w:w="57" w:type="dxa"/>
            </w:tcMar>
            <w:vAlign w:val="center"/>
          </w:tcPr>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hint="eastAsia"/>
                <w:b/>
                <w:bCs/>
                <w:color w:val="000000" w:themeColor="text1"/>
                <w:sz w:val="24"/>
              </w:rPr>
              <w:t>刚性</w:t>
            </w:r>
          </w:p>
          <w:p w:rsidR="00CB7FAD" w:rsidRPr="001E006F" w:rsidRDefault="00085AA0">
            <w:pPr>
              <w:widowControl/>
              <w:spacing w:line="280" w:lineRule="exact"/>
              <w:jc w:val="center"/>
              <w:rPr>
                <w:rFonts w:ascii="Times New Roman" w:hAnsi="Times New Roman" w:cs="Times New Roman"/>
                <w:b/>
                <w:bCs/>
                <w:color w:val="000000" w:themeColor="text1"/>
                <w:sz w:val="24"/>
              </w:rPr>
            </w:pPr>
            <w:r w:rsidRPr="001E006F">
              <w:rPr>
                <w:rFonts w:ascii="Times New Roman" w:hAnsi="Times New Roman" w:cs="Times New Roman" w:hint="eastAsia"/>
                <w:b/>
                <w:bCs/>
                <w:color w:val="000000" w:themeColor="text1"/>
                <w:sz w:val="24"/>
              </w:rPr>
              <w:t>引进</w:t>
            </w:r>
          </w:p>
        </w:tc>
        <w:tc>
          <w:tcPr>
            <w:tcW w:w="2365" w:type="dxa"/>
            <w:tcBorders>
              <w:top w:val="nil"/>
              <w:left w:val="nil"/>
              <w:bottom w:val="single" w:sz="4" w:space="0" w:color="auto"/>
              <w:right w:val="single" w:sz="4" w:space="0" w:color="auto"/>
            </w:tcBorders>
            <w:tcMar>
              <w:top w:w="57" w:type="dxa"/>
              <w:bottom w:w="57" w:type="dxa"/>
            </w:tcMar>
            <w:vAlign w:val="center"/>
          </w:tcPr>
          <w:p w:rsidR="00CB7FAD" w:rsidRPr="001E006F" w:rsidRDefault="00CB7FAD">
            <w:pPr>
              <w:widowControl/>
              <w:spacing w:line="280" w:lineRule="exact"/>
              <w:jc w:val="center"/>
              <w:rPr>
                <w:rFonts w:ascii="Times New Roman" w:hAnsi="Times New Roman" w:cs="Times New Roman"/>
                <w:b/>
                <w:bCs/>
                <w:color w:val="000000" w:themeColor="text1"/>
                <w:sz w:val="24"/>
              </w:rPr>
            </w:pPr>
          </w:p>
        </w:tc>
      </w:tr>
    </w:tbl>
    <w:p w:rsidR="00CB7FAD" w:rsidRPr="001E006F" w:rsidRDefault="00CB7FAD">
      <w:pPr>
        <w:pStyle w:val="a0"/>
        <w:rPr>
          <w:color w:val="000000" w:themeColor="text1"/>
          <w:kern w:val="2"/>
          <w:lang w:val="en-US" w:bidi="ar-SA"/>
        </w:rPr>
      </w:pPr>
    </w:p>
    <w:sectPr w:rsidR="00CB7FAD" w:rsidRPr="001E006F" w:rsidSect="00CB7FAD">
      <w:footerReference w:type="default" r:id="rId9"/>
      <w:pgSz w:w="16840" w:h="11910" w:orient="landscape"/>
      <w:pgMar w:top="1587" w:right="1956" w:bottom="1474" w:left="1899" w:header="720" w:footer="720" w:gutter="0"/>
      <w:pgNumType w:start="1"/>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4DC" w:rsidRDefault="00E604DC" w:rsidP="00CB7FAD">
      <w:r>
        <w:separator/>
      </w:r>
    </w:p>
  </w:endnote>
  <w:endnote w:type="continuationSeparator" w:id="1">
    <w:p w:rsidR="00E604DC" w:rsidRDefault="00E604DC" w:rsidP="00CB7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AD" w:rsidRDefault="00CB7FAD">
    <w:pPr>
      <w:pStyle w:val="a4"/>
      <w:ind w:rightChars="77" w:right="169"/>
      <w:rPr>
        <w:rFonts w:ascii="Times New Roman" w:hAnsi="Times New Roman" w:cs="Times New Roman"/>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AD" w:rsidRDefault="007B6D0B">
    <w:pPr>
      <w:pStyle w:val="a4"/>
      <w:ind w:rightChars="77" w:right="169"/>
      <w:jc w:val="right"/>
      <w:rPr>
        <w:rFonts w:ascii="Times New Roman" w:hAnsi="Times New Roman" w:cs="Times New Roman"/>
        <w:b/>
        <w:bCs/>
      </w:rPr>
    </w:pPr>
    <w:r w:rsidRPr="007B6D0B">
      <w:pict>
        <v:shapetype id="_x0000_t202" coordsize="21600,21600" o:spt="202" path="m,l,21600r21600,l21600,xe">
          <v:stroke joinstyle="miter"/>
          <v:path gradientshapeok="t" o:connecttype="rect"/>
        </v:shapetype>
        <v:shape id="_x0000_s1026" type="#_x0000_t202" style="position:absolute;left:0;text-align:left;margin-left:83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filled="f" stroked="f" strokeweight=".5pt">
          <v:textbox style="mso-fit-shape-to-text:t" inset="0,0,0,0">
            <w:txbxContent>
              <w:p w:rsidR="00CB7FAD" w:rsidRDefault="00085AA0">
                <w:pPr>
                  <w:pStyle w:val="a4"/>
                  <w:ind w:rightChars="77" w:right="169"/>
                  <w:jc w:val="center"/>
                </w:pPr>
                <w:r>
                  <w:rPr>
                    <w:rStyle w:val="a9"/>
                    <w:rFonts w:ascii="Times New Roman" w:hAnsi="Times New Roman" w:cs="Times New Roman"/>
                    <w:b/>
                    <w:bCs/>
                    <w:sz w:val="28"/>
                    <w:szCs w:val="28"/>
                  </w:rPr>
                  <w:t xml:space="preserve">— </w:t>
                </w:r>
                <w:r w:rsidR="007B6D0B">
                  <w:rPr>
                    <w:rFonts w:ascii="Times New Roman" w:hAnsi="Times New Roman" w:cs="Times New Roman"/>
                    <w:b/>
                    <w:bCs/>
                    <w:sz w:val="28"/>
                    <w:szCs w:val="28"/>
                  </w:rPr>
                  <w:fldChar w:fldCharType="begin"/>
                </w:r>
                <w:r>
                  <w:rPr>
                    <w:rStyle w:val="a9"/>
                    <w:rFonts w:ascii="Times New Roman" w:hAnsi="Times New Roman" w:cs="Times New Roman"/>
                    <w:b/>
                    <w:bCs/>
                    <w:sz w:val="28"/>
                    <w:szCs w:val="28"/>
                  </w:rPr>
                  <w:instrText xml:space="preserve">PAGE  </w:instrText>
                </w:r>
                <w:r w:rsidR="007B6D0B">
                  <w:rPr>
                    <w:rFonts w:ascii="Times New Roman" w:hAnsi="Times New Roman" w:cs="Times New Roman"/>
                    <w:b/>
                    <w:bCs/>
                    <w:sz w:val="28"/>
                    <w:szCs w:val="28"/>
                  </w:rPr>
                  <w:fldChar w:fldCharType="separate"/>
                </w:r>
                <w:r w:rsidR="001E006F">
                  <w:rPr>
                    <w:rStyle w:val="a9"/>
                    <w:rFonts w:ascii="Times New Roman" w:hAnsi="Times New Roman" w:cs="Times New Roman"/>
                    <w:b/>
                    <w:bCs/>
                    <w:noProof/>
                    <w:sz w:val="28"/>
                    <w:szCs w:val="28"/>
                  </w:rPr>
                  <w:t>22</w:t>
                </w:r>
                <w:r w:rsidR="007B6D0B">
                  <w:rPr>
                    <w:rFonts w:ascii="Times New Roman" w:hAnsi="Times New Roman" w:cs="Times New Roman"/>
                    <w:b/>
                    <w:bCs/>
                    <w:sz w:val="28"/>
                    <w:szCs w:val="28"/>
                  </w:rPr>
                  <w:fldChar w:fldCharType="end"/>
                </w:r>
                <w:r>
                  <w:rPr>
                    <w:rStyle w:val="a9"/>
                    <w:rFonts w:ascii="Times New Roman" w:hAnsi="Times New Roman" w:cs="Times New Roman"/>
                    <w:b/>
                    <w:bCs/>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4DC" w:rsidRDefault="00E604DC" w:rsidP="00CB7FAD">
      <w:r>
        <w:separator/>
      </w:r>
    </w:p>
  </w:footnote>
  <w:footnote w:type="continuationSeparator" w:id="1">
    <w:p w:rsidR="00E604DC" w:rsidRDefault="00E604DC" w:rsidP="00CB7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FAD" w:rsidRDefault="00CB7FA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noPunctuationKerning/>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lTrailSpace/>
    <w:doNotExpandShiftReturn/>
    <w:useFELayout/>
  </w:compat>
  <w:docVars>
    <w:docVar w:name="commondata" w:val="eyJoZGlkIjoiNGZkM2ZkNmIxZjM2NDQzY2MyZjgyN2IxYzYxNzA1ODcifQ=="/>
  </w:docVars>
  <w:rsids>
    <w:rsidRoot w:val="00B41FE7"/>
    <w:rsid w:val="000076CB"/>
    <w:rsid w:val="00061255"/>
    <w:rsid w:val="00085AA0"/>
    <w:rsid w:val="000C0EF4"/>
    <w:rsid w:val="00104997"/>
    <w:rsid w:val="00126121"/>
    <w:rsid w:val="00166A61"/>
    <w:rsid w:val="001859EF"/>
    <w:rsid w:val="0019519D"/>
    <w:rsid w:val="001A467B"/>
    <w:rsid w:val="001C4F51"/>
    <w:rsid w:val="001E006F"/>
    <w:rsid w:val="001E2CFB"/>
    <w:rsid w:val="002363B2"/>
    <w:rsid w:val="002A3702"/>
    <w:rsid w:val="002C2880"/>
    <w:rsid w:val="002C3EBE"/>
    <w:rsid w:val="002D68B1"/>
    <w:rsid w:val="00306168"/>
    <w:rsid w:val="00312E41"/>
    <w:rsid w:val="00371F32"/>
    <w:rsid w:val="00372EB2"/>
    <w:rsid w:val="00375CE6"/>
    <w:rsid w:val="003C14FB"/>
    <w:rsid w:val="003E1732"/>
    <w:rsid w:val="003E249D"/>
    <w:rsid w:val="003E6EC0"/>
    <w:rsid w:val="00412F53"/>
    <w:rsid w:val="004471EF"/>
    <w:rsid w:val="00463BEC"/>
    <w:rsid w:val="004F4531"/>
    <w:rsid w:val="00571DF5"/>
    <w:rsid w:val="00593A09"/>
    <w:rsid w:val="005C692F"/>
    <w:rsid w:val="005D4DC9"/>
    <w:rsid w:val="00612345"/>
    <w:rsid w:val="006943A5"/>
    <w:rsid w:val="006B5FCB"/>
    <w:rsid w:val="006F6D58"/>
    <w:rsid w:val="00703209"/>
    <w:rsid w:val="007B6D0B"/>
    <w:rsid w:val="007D480A"/>
    <w:rsid w:val="008225EB"/>
    <w:rsid w:val="008B396F"/>
    <w:rsid w:val="008B7ECF"/>
    <w:rsid w:val="008E68F2"/>
    <w:rsid w:val="009E7513"/>
    <w:rsid w:val="00A55195"/>
    <w:rsid w:val="00AB3774"/>
    <w:rsid w:val="00AC154B"/>
    <w:rsid w:val="00AC1D59"/>
    <w:rsid w:val="00B41FE7"/>
    <w:rsid w:val="00B53E3C"/>
    <w:rsid w:val="00B54E4C"/>
    <w:rsid w:val="00B9259C"/>
    <w:rsid w:val="00C61585"/>
    <w:rsid w:val="00C63689"/>
    <w:rsid w:val="00C67AED"/>
    <w:rsid w:val="00C76C32"/>
    <w:rsid w:val="00CB7FAD"/>
    <w:rsid w:val="00CD2ABF"/>
    <w:rsid w:val="00CF0366"/>
    <w:rsid w:val="00D106EA"/>
    <w:rsid w:val="00D133E7"/>
    <w:rsid w:val="00D3491D"/>
    <w:rsid w:val="00D65C04"/>
    <w:rsid w:val="00D9592F"/>
    <w:rsid w:val="00DF1D5D"/>
    <w:rsid w:val="00E128FA"/>
    <w:rsid w:val="00E12CBC"/>
    <w:rsid w:val="00E25FB4"/>
    <w:rsid w:val="00E57BC8"/>
    <w:rsid w:val="00E604DC"/>
    <w:rsid w:val="00E80505"/>
    <w:rsid w:val="00EC14C1"/>
    <w:rsid w:val="00EC3DAA"/>
    <w:rsid w:val="00ED5C45"/>
    <w:rsid w:val="00EE200C"/>
    <w:rsid w:val="00F01C03"/>
    <w:rsid w:val="00F11E54"/>
    <w:rsid w:val="00F7656C"/>
    <w:rsid w:val="00F974A7"/>
    <w:rsid w:val="00FD2B35"/>
    <w:rsid w:val="00FE5FCF"/>
    <w:rsid w:val="00FF02CF"/>
    <w:rsid w:val="011D49CC"/>
    <w:rsid w:val="01211AD4"/>
    <w:rsid w:val="013E4DD1"/>
    <w:rsid w:val="01C3757F"/>
    <w:rsid w:val="01EE49B6"/>
    <w:rsid w:val="01F1594A"/>
    <w:rsid w:val="01F65D1B"/>
    <w:rsid w:val="02447828"/>
    <w:rsid w:val="0247556A"/>
    <w:rsid w:val="03247659"/>
    <w:rsid w:val="03653EFA"/>
    <w:rsid w:val="03990A47"/>
    <w:rsid w:val="03A744FF"/>
    <w:rsid w:val="03D615BB"/>
    <w:rsid w:val="03E13FD1"/>
    <w:rsid w:val="040B55E9"/>
    <w:rsid w:val="04180992"/>
    <w:rsid w:val="041F679F"/>
    <w:rsid w:val="045B52FD"/>
    <w:rsid w:val="045C354F"/>
    <w:rsid w:val="046643CE"/>
    <w:rsid w:val="04B35139"/>
    <w:rsid w:val="04EC4A22"/>
    <w:rsid w:val="050A56BB"/>
    <w:rsid w:val="05121E5F"/>
    <w:rsid w:val="05524952"/>
    <w:rsid w:val="057800E3"/>
    <w:rsid w:val="057A202C"/>
    <w:rsid w:val="06732584"/>
    <w:rsid w:val="06B156A8"/>
    <w:rsid w:val="07656609"/>
    <w:rsid w:val="077B0190"/>
    <w:rsid w:val="08310FDA"/>
    <w:rsid w:val="08570A06"/>
    <w:rsid w:val="08600B65"/>
    <w:rsid w:val="09127480"/>
    <w:rsid w:val="09834E50"/>
    <w:rsid w:val="0A0F2F2A"/>
    <w:rsid w:val="0A134713"/>
    <w:rsid w:val="0A1641A0"/>
    <w:rsid w:val="0A5A1269"/>
    <w:rsid w:val="0AE0655C"/>
    <w:rsid w:val="0B381EF4"/>
    <w:rsid w:val="0BAB352A"/>
    <w:rsid w:val="0BE328F3"/>
    <w:rsid w:val="0BF2344F"/>
    <w:rsid w:val="0CF63386"/>
    <w:rsid w:val="0D2C1523"/>
    <w:rsid w:val="0D3A63F7"/>
    <w:rsid w:val="0D496A64"/>
    <w:rsid w:val="0D566583"/>
    <w:rsid w:val="0D7C256C"/>
    <w:rsid w:val="0DA9532B"/>
    <w:rsid w:val="0DB64875"/>
    <w:rsid w:val="0E262539"/>
    <w:rsid w:val="0E2A646C"/>
    <w:rsid w:val="0E87741A"/>
    <w:rsid w:val="0E99714E"/>
    <w:rsid w:val="0F144A26"/>
    <w:rsid w:val="0F2D54EB"/>
    <w:rsid w:val="0FE12B5A"/>
    <w:rsid w:val="10305890"/>
    <w:rsid w:val="1054157E"/>
    <w:rsid w:val="107E484D"/>
    <w:rsid w:val="1088747A"/>
    <w:rsid w:val="10F7015B"/>
    <w:rsid w:val="1102547E"/>
    <w:rsid w:val="11380EA0"/>
    <w:rsid w:val="114415F3"/>
    <w:rsid w:val="114932C9"/>
    <w:rsid w:val="115630D4"/>
    <w:rsid w:val="120A0FB7"/>
    <w:rsid w:val="122907E8"/>
    <w:rsid w:val="12633CFA"/>
    <w:rsid w:val="127759F8"/>
    <w:rsid w:val="127B54E8"/>
    <w:rsid w:val="1296646F"/>
    <w:rsid w:val="13021765"/>
    <w:rsid w:val="13B862C8"/>
    <w:rsid w:val="13BC081A"/>
    <w:rsid w:val="13C22CA3"/>
    <w:rsid w:val="13F80F6C"/>
    <w:rsid w:val="13FE691D"/>
    <w:rsid w:val="140432BB"/>
    <w:rsid w:val="14FB646C"/>
    <w:rsid w:val="150D619F"/>
    <w:rsid w:val="15450699"/>
    <w:rsid w:val="154D2A40"/>
    <w:rsid w:val="15617DCE"/>
    <w:rsid w:val="15891CCA"/>
    <w:rsid w:val="15AE1730"/>
    <w:rsid w:val="15F0016D"/>
    <w:rsid w:val="161672D6"/>
    <w:rsid w:val="166F3137"/>
    <w:rsid w:val="16A05313"/>
    <w:rsid w:val="16A40B72"/>
    <w:rsid w:val="16BD278E"/>
    <w:rsid w:val="16C94348"/>
    <w:rsid w:val="17271DD2"/>
    <w:rsid w:val="177C7E3D"/>
    <w:rsid w:val="17E53404"/>
    <w:rsid w:val="17F30A3E"/>
    <w:rsid w:val="18341AE3"/>
    <w:rsid w:val="184B14B9"/>
    <w:rsid w:val="188D6271"/>
    <w:rsid w:val="189C7F66"/>
    <w:rsid w:val="189F1804"/>
    <w:rsid w:val="18A1732B"/>
    <w:rsid w:val="18B232E6"/>
    <w:rsid w:val="18C4126B"/>
    <w:rsid w:val="190E229B"/>
    <w:rsid w:val="199E1ABC"/>
    <w:rsid w:val="19C257AA"/>
    <w:rsid w:val="19DF1C82"/>
    <w:rsid w:val="1A260C6B"/>
    <w:rsid w:val="1A761766"/>
    <w:rsid w:val="1A862C7C"/>
    <w:rsid w:val="1B6B3C20"/>
    <w:rsid w:val="1D09690B"/>
    <w:rsid w:val="1D17447F"/>
    <w:rsid w:val="1DAB72A4"/>
    <w:rsid w:val="1DAF58DD"/>
    <w:rsid w:val="1DEF5444"/>
    <w:rsid w:val="1DF82414"/>
    <w:rsid w:val="1E0C16EA"/>
    <w:rsid w:val="1E242954"/>
    <w:rsid w:val="1E650DFA"/>
    <w:rsid w:val="1EB91BFE"/>
    <w:rsid w:val="1EEB7551"/>
    <w:rsid w:val="1F2A290A"/>
    <w:rsid w:val="1FE65B4F"/>
    <w:rsid w:val="202C37D8"/>
    <w:rsid w:val="209F4E7F"/>
    <w:rsid w:val="210E4AEF"/>
    <w:rsid w:val="217355DC"/>
    <w:rsid w:val="21B83630"/>
    <w:rsid w:val="21C9432E"/>
    <w:rsid w:val="21D267A7"/>
    <w:rsid w:val="21FC6524"/>
    <w:rsid w:val="22430B3F"/>
    <w:rsid w:val="229E0D7F"/>
    <w:rsid w:val="22C97BAA"/>
    <w:rsid w:val="22CC21EE"/>
    <w:rsid w:val="22CD23BA"/>
    <w:rsid w:val="23164DB9"/>
    <w:rsid w:val="231A0405"/>
    <w:rsid w:val="2322375E"/>
    <w:rsid w:val="234C2589"/>
    <w:rsid w:val="237F0B14"/>
    <w:rsid w:val="23AD74CB"/>
    <w:rsid w:val="23D04F68"/>
    <w:rsid w:val="23D5257E"/>
    <w:rsid w:val="240F3CE2"/>
    <w:rsid w:val="24156E1F"/>
    <w:rsid w:val="24431BDE"/>
    <w:rsid w:val="244551D8"/>
    <w:rsid w:val="2455546D"/>
    <w:rsid w:val="24730934"/>
    <w:rsid w:val="24F4098B"/>
    <w:rsid w:val="2524556B"/>
    <w:rsid w:val="252C28B2"/>
    <w:rsid w:val="252F3F10"/>
    <w:rsid w:val="25540878"/>
    <w:rsid w:val="25DF1492"/>
    <w:rsid w:val="26350800"/>
    <w:rsid w:val="26681488"/>
    <w:rsid w:val="26AA5F44"/>
    <w:rsid w:val="26B91CE3"/>
    <w:rsid w:val="26D20FF7"/>
    <w:rsid w:val="27327757"/>
    <w:rsid w:val="274D5B85"/>
    <w:rsid w:val="27893DAB"/>
    <w:rsid w:val="278B626F"/>
    <w:rsid w:val="27F37477"/>
    <w:rsid w:val="281A6228"/>
    <w:rsid w:val="28357A8F"/>
    <w:rsid w:val="28511630"/>
    <w:rsid w:val="28771E56"/>
    <w:rsid w:val="28991DCC"/>
    <w:rsid w:val="28C10481"/>
    <w:rsid w:val="292C2C40"/>
    <w:rsid w:val="29626662"/>
    <w:rsid w:val="296A5E3B"/>
    <w:rsid w:val="29791BFE"/>
    <w:rsid w:val="29BB590C"/>
    <w:rsid w:val="29D47298"/>
    <w:rsid w:val="29EE6148"/>
    <w:rsid w:val="2A1F1875"/>
    <w:rsid w:val="2AB7478C"/>
    <w:rsid w:val="2AD03A9F"/>
    <w:rsid w:val="2B1A4D1A"/>
    <w:rsid w:val="2B851ADF"/>
    <w:rsid w:val="2BA016C4"/>
    <w:rsid w:val="2C041C52"/>
    <w:rsid w:val="2C172E01"/>
    <w:rsid w:val="2C3562B0"/>
    <w:rsid w:val="2C4E1120"/>
    <w:rsid w:val="2C4E1CA8"/>
    <w:rsid w:val="2C770676"/>
    <w:rsid w:val="2C884632"/>
    <w:rsid w:val="2C9F2472"/>
    <w:rsid w:val="2CA107E8"/>
    <w:rsid w:val="2CF84874"/>
    <w:rsid w:val="2D1E0AF2"/>
    <w:rsid w:val="2D880661"/>
    <w:rsid w:val="2E141EF5"/>
    <w:rsid w:val="2E4B1DBB"/>
    <w:rsid w:val="2E8739D7"/>
    <w:rsid w:val="2EE87609"/>
    <w:rsid w:val="2EEE0998"/>
    <w:rsid w:val="2F3960B7"/>
    <w:rsid w:val="2F414F6C"/>
    <w:rsid w:val="2F7470EF"/>
    <w:rsid w:val="2F996B56"/>
    <w:rsid w:val="2FAF1ED5"/>
    <w:rsid w:val="2FF81ACE"/>
    <w:rsid w:val="304D3CCB"/>
    <w:rsid w:val="3058256D"/>
    <w:rsid w:val="30AE03DF"/>
    <w:rsid w:val="30BD4AC6"/>
    <w:rsid w:val="30D16A1F"/>
    <w:rsid w:val="30E15E23"/>
    <w:rsid w:val="316463C7"/>
    <w:rsid w:val="316867E0"/>
    <w:rsid w:val="31FE6DEA"/>
    <w:rsid w:val="323808A8"/>
    <w:rsid w:val="329C31F3"/>
    <w:rsid w:val="32D560F7"/>
    <w:rsid w:val="32D87995"/>
    <w:rsid w:val="33972648"/>
    <w:rsid w:val="33AB32FB"/>
    <w:rsid w:val="33AE363A"/>
    <w:rsid w:val="33E04D53"/>
    <w:rsid w:val="33E955DD"/>
    <w:rsid w:val="341744ED"/>
    <w:rsid w:val="35071610"/>
    <w:rsid w:val="355D23D3"/>
    <w:rsid w:val="365D08DD"/>
    <w:rsid w:val="366754AB"/>
    <w:rsid w:val="36962041"/>
    <w:rsid w:val="374B6987"/>
    <w:rsid w:val="3796331D"/>
    <w:rsid w:val="37985945"/>
    <w:rsid w:val="37B835C4"/>
    <w:rsid w:val="37D7646D"/>
    <w:rsid w:val="37E867BA"/>
    <w:rsid w:val="38353194"/>
    <w:rsid w:val="38940D80"/>
    <w:rsid w:val="38991974"/>
    <w:rsid w:val="38DD7AB3"/>
    <w:rsid w:val="39317DFF"/>
    <w:rsid w:val="39C83CC5"/>
    <w:rsid w:val="3A0A5F2B"/>
    <w:rsid w:val="3A2937CE"/>
    <w:rsid w:val="3A4B0AD6"/>
    <w:rsid w:val="3A775CE5"/>
    <w:rsid w:val="3A8F78FD"/>
    <w:rsid w:val="3AC56A51"/>
    <w:rsid w:val="3ACF78CF"/>
    <w:rsid w:val="3B6C511E"/>
    <w:rsid w:val="3C2A404F"/>
    <w:rsid w:val="3C37572C"/>
    <w:rsid w:val="3C5938F5"/>
    <w:rsid w:val="3C5F4C83"/>
    <w:rsid w:val="3CBF0D5C"/>
    <w:rsid w:val="3CEE79DC"/>
    <w:rsid w:val="3D007063"/>
    <w:rsid w:val="3D224213"/>
    <w:rsid w:val="3D9B7F3D"/>
    <w:rsid w:val="3DD76A65"/>
    <w:rsid w:val="3DEC0798"/>
    <w:rsid w:val="3E5844CD"/>
    <w:rsid w:val="3E611186"/>
    <w:rsid w:val="3E624FA1"/>
    <w:rsid w:val="3E6B7899"/>
    <w:rsid w:val="3EA71291"/>
    <w:rsid w:val="3EBD52C2"/>
    <w:rsid w:val="3EF65906"/>
    <w:rsid w:val="3F8A0269"/>
    <w:rsid w:val="405A5E8D"/>
    <w:rsid w:val="407C02A4"/>
    <w:rsid w:val="408B4299"/>
    <w:rsid w:val="40BB2DD0"/>
    <w:rsid w:val="40C8374C"/>
    <w:rsid w:val="40E1210B"/>
    <w:rsid w:val="40F3040B"/>
    <w:rsid w:val="41195D48"/>
    <w:rsid w:val="41500D13"/>
    <w:rsid w:val="4162324B"/>
    <w:rsid w:val="41652D3C"/>
    <w:rsid w:val="417434F5"/>
    <w:rsid w:val="41AE6491"/>
    <w:rsid w:val="420A47EF"/>
    <w:rsid w:val="42293D69"/>
    <w:rsid w:val="42935686"/>
    <w:rsid w:val="42E61C5A"/>
    <w:rsid w:val="43015811"/>
    <w:rsid w:val="430C0EA1"/>
    <w:rsid w:val="43503578"/>
    <w:rsid w:val="436E4291"/>
    <w:rsid w:val="43902C73"/>
    <w:rsid w:val="43AD76F0"/>
    <w:rsid w:val="43AF4742"/>
    <w:rsid w:val="446E56F0"/>
    <w:rsid w:val="447E358A"/>
    <w:rsid w:val="448E25A9"/>
    <w:rsid w:val="450D1720"/>
    <w:rsid w:val="452D3B70"/>
    <w:rsid w:val="459040FF"/>
    <w:rsid w:val="45C2075D"/>
    <w:rsid w:val="465B470D"/>
    <w:rsid w:val="46FE3A16"/>
    <w:rsid w:val="4724525F"/>
    <w:rsid w:val="47415B2A"/>
    <w:rsid w:val="47C22C96"/>
    <w:rsid w:val="48427933"/>
    <w:rsid w:val="491D214E"/>
    <w:rsid w:val="49333439"/>
    <w:rsid w:val="493967AB"/>
    <w:rsid w:val="49583186"/>
    <w:rsid w:val="49B06B1E"/>
    <w:rsid w:val="49EF5898"/>
    <w:rsid w:val="49F7148A"/>
    <w:rsid w:val="49F749E2"/>
    <w:rsid w:val="49F904C5"/>
    <w:rsid w:val="4A02381D"/>
    <w:rsid w:val="4A065992"/>
    <w:rsid w:val="4A077ABF"/>
    <w:rsid w:val="4A55016A"/>
    <w:rsid w:val="4AB8212E"/>
    <w:rsid w:val="4B1A6945"/>
    <w:rsid w:val="4B8A6B50"/>
    <w:rsid w:val="4B9A1834"/>
    <w:rsid w:val="4B9D30D2"/>
    <w:rsid w:val="4BA543B7"/>
    <w:rsid w:val="4BB548C0"/>
    <w:rsid w:val="4BE331DB"/>
    <w:rsid w:val="4C23709D"/>
    <w:rsid w:val="4CA23829"/>
    <w:rsid w:val="4CAC46E6"/>
    <w:rsid w:val="4CEE7DBE"/>
    <w:rsid w:val="4D1B78C6"/>
    <w:rsid w:val="4D3F2693"/>
    <w:rsid w:val="4D587BF8"/>
    <w:rsid w:val="4D7A191D"/>
    <w:rsid w:val="4E660958"/>
    <w:rsid w:val="4E9D6EE6"/>
    <w:rsid w:val="4ECA68D4"/>
    <w:rsid w:val="4ED27537"/>
    <w:rsid w:val="4F277882"/>
    <w:rsid w:val="4FB05ACA"/>
    <w:rsid w:val="4FCE5F3A"/>
    <w:rsid w:val="500D6A78"/>
    <w:rsid w:val="503404A9"/>
    <w:rsid w:val="50805EFA"/>
    <w:rsid w:val="508B03BD"/>
    <w:rsid w:val="50901457"/>
    <w:rsid w:val="50DB0924"/>
    <w:rsid w:val="50E6324E"/>
    <w:rsid w:val="50E71090"/>
    <w:rsid w:val="51141E57"/>
    <w:rsid w:val="514E0864"/>
    <w:rsid w:val="51862C4A"/>
    <w:rsid w:val="51CB0999"/>
    <w:rsid w:val="51EF017A"/>
    <w:rsid w:val="52100AA2"/>
    <w:rsid w:val="527252B8"/>
    <w:rsid w:val="52B15DE1"/>
    <w:rsid w:val="53394028"/>
    <w:rsid w:val="53C5766A"/>
    <w:rsid w:val="53D9073D"/>
    <w:rsid w:val="53DF24DA"/>
    <w:rsid w:val="546D41A6"/>
    <w:rsid w:val="548801F2"/>
    <w:rsid w:val="55006BAB"/>
    <w:rsid w:val="5503044A"/>
    <w:rsid w:val="558A2919"/>
    <w:rsid w:val="559C473D"/>
    <w:rsid w:val="561F5757"/>
    <w:rsid w:val="56312D95"/>
    <w:rsid w:val="563B5030"/>
    <w:rsid w:val="569F23F4"/>
    <w:rsid w:val="56A71C48"/>
    <w:rsid w:val="56A95021"/>
    <w:rsid w:val="56C70386"/>
    <w:rsid w:val="56FC33A3"/>
    <w:rsid w:val="571C240E"/>
    <w:rsid w:val="574B7E86"/>
    <w:rsid w:val="57517B92"/>
    <w:rsid w:val="579E26AC"/>
    <w:rsid w:val="57BB500C"/>
    <w:rsid w:val="589C4E3D"/>
    <w:rsid w:val="58C85C32"/>
    <w:rsid w:val="58D565A1"/>
    <w:rsid w:val="590D7AE9"/>
    <w:rsid w:val="59C75EEA"/>
    <w:rsid w:val="59CE79F7"/>
    <w:rsid w:val="59F66176"/>
    <w:rsid w:val="59F825F9"/>
    <w:rsid w:val="5A382ABF"/>
    <w:rsid w:val="5A4412E8"/>
    <w:rsid w:val="5AB83A84"/>
    <w:rsid w:val="5B3748D7"/>
    <w:rsid w:val="5BC33C56"/>
    <w:rsid w:val="5BC546AB"/>
    <w:rsid w:val="5BF25739"/>
    <w:rsid w:val="5C2F7D76"/>
    <w:rsid w:val="5C892638"/>
    <w:rsid w:val="5CF8285E"/>
    <w:rsid w:val="5D355860"/>
    <w:rsid w:val="5D681792"/>
    <w:rsid w:val="5D804F27"/>
    <w:rsid w:val="5E213948"/>
    <w:rsid w:val="5E3E0745"/>
    <w:rsid w:val="5E8B1BDC"/>
    <w:rsid w:val="5EB86749"/>
    <w:rsid w:val="5F1020E1"/>
    <w:rsid w:val="5F322057"/>
    <w:rsid w:val="5F5C0449"/>
    <w:rsid w:val="5F9D5C03"/>
    <w:rsid w:val="5FA10F8B"/>
    <w:rsid w:val="5FAE62A3"/>
    <w:rsid w:val="5FE8664B"/>
    <w:rsid w:val="5FEC59D3"/>
    <w:rsid w:val="5FF7434A"/>
    <w:rsid w:val="601B0D3D"/>
    <w:rsid w:val="60575AEE"/>
    <w:rsid w:val="609B59DA"/>
    <w:rsid w:val="60BB607C"/>
    <w:rsid w:val="60D333C6"/>
    <w:rsid w:val="60E81EB9"/>
    <w:rsid w:val="61205DAE"/>
    <w:rsid w:val="61D76EE6"/>
    <w:rsid w:val="61E11B13"/>
    <w:rsid w:val="61F14216"/>
    <w:rsid w:val="622540F5"/>
    <w:rsid w:val="62F74D38"/>
    <w:rsid w:val="63271119"/>
    <w:rsid w:val="633A58E1"/>
    <w:rsid w:val="642A77A1"/>
    <w:rsid w:val="647A1DAB"/>
    <w:rsid w:val="64D4595F"/>
    <w:rsid w:val="65B55281"/>
    <w:rsid w:val="65CE23AE"/>
    <w:rsid w:val="65E07078"/>
    <w:rsid w:val="65EB3199"/>
    <w:rsid w:val="66237202"/>
    <w:rsid w:val="66B17A04"/>
    <w:rsid w:val="67C577E1"/>
    <w:rsid w:val="67DA7730"/>
    <w:rsid w:val="682911E7"/>
    <w:rsid w:val="6841330B"/>
    <w:rsid w:val="685B120D"/>
    <w:rsid w:val="68E906EA"/>
    <w:rsid w:val="68FD59CD"/>
    <w:rsid w:val="69647615"/>
    <w:rsid w:val="69655934"/>
    <w:rsid w:val="6974326C"/>
    <w:rsid w:val="69A27DD9"/>
    <w:rsid w:val="69E045AA"/>
    <w:rsid w:val="6A085A0A"/>
    <w:rsid w:val="6A5E5D0F"/>
    <w:rsid w:val="6A837C0B"/>
    <w:rsid w:val="6AA656A7"/>
    <w:rsid w:val="6B476E8A"/>
    <w:rsid w:val="6B633598"/>
    <w:rsid w:val="6B7E6624"/>
    <w:rsid w:val="6BCC055A"/>
    <w:rsid w:val="6BCF6E80"/>
    <w:rsid w:val="6BDD159D"/>
    <w:rsid w:val="6BDF6DBD"/>
    <w:rsid w:val="6BE97F42"/>
    <w:rsid w:val="6C2D4E30"/>
    <w:rsid w:val="6C5630A2"/>
    <w:rsid w:val="6C985372"/>
    <w:rsid w:val="6CB467A2"/>
    <w:rsid w:val="6D5C4743"/>
    <w:rsid w:val="6D5E04BB"/>
    <w:rsid w:val="6DE22E9A"/>
    <w:rsid w:val="6E0F3ADE"/>
    <w:rsid w:val="6F256125"/>
    <w:rsid w:val="6F423858"/>
    <w:rsid w:val="6F5A2F04"/>
    <w:rsid w:val="6F936837"/>
    <w:rsid w:val="702A0B29"/>
    <w:rsid w:val="70332AE8"/>
    <w:rsid w:val="703802D6"/>
    <w:rsid w:val="70B054D2"/>
    <w:rsid w:val="71347EB1"/>
    <w:rsid w:val="715735F6"/>
    <w:rsid w:val="715C7408"/>
    <w:rsid w:val="721D6B97"/>
    <w:rsid w:val="72493FB9"/>
    <w:rsid w:val="72B33057"/>
    <w:rsid w:val="72C46FCC"/>
    <w:rsid w:val="73131D48"/>
    <w:rsid w:val="7329331A"/>
    <w:rsid w:val="73684A38"/>
    <w:rsid w:val="73C92407"/>
    <w:rsid w:val="74EC191E"/>
    <w:rsid w:val="750827EE"/>
    <w:rsid w:val="755503F6"/>
    <w:rsid w:val="757765BE"/>
    <w:rsid w:val="757E5780"/>
    <w:rsid w:val="75845151"/>
    <w:rsid w:val="75A650F5"/>
    <w:rsid w:val="75D50921"/>
    <w:rsid w:val="761E3541"/>
    <w:rsid w:val="76261D92"/>
    <w:rsid w:val="762A53DF"/>
    <w:rsid w:val="767A2521"/>
    <w:rsid w:val="77835664"/>
    <w:rsid w:val="77DC4063"/>
    <w:rsid w:val="78A13597"/>
    <w:rsid w:val="78BF256F"/>
    <w:rsid w:val="78E201F2"/>
    <w:rsid w:val="79293BB0"/>
    <w:rsid w:val="797A667D"/>
    <w:rsid w:val="797F5A41"/>
    <w:rsid w:val="79D40FA5"/>
    <w:rsid w:val="79E9735F"/>
    <w:rsid w:val="7A100D8F"/>
    <w:rsid w:val="7A2F06C6"/>
    <w:rsid w:val="7AAD65DE"/>
    <w:rsid w:val="7AB61937"/>
    <w:rsid w:val="7ADB388A"/>
    <w:rsid w:val="7AE069B4"/>
    <w:rsid w:val="7B05641A"/>
    <w:rsid w:val="7B2A7C2F"/>
    <w:rsid w:val="7B5B428C"/>
    <w:rsid w:val="7B767C5E"/>
    <w:rsid w:val="7B846607"/>
    <w:rsid w:val="7B8B4A70"/>
    <w:rsid w:val="7BC938EC"/>
    <w:rsid w:val="7C0861C2"/>
    <w:rsid w:val="7C8E598E"/>
    <w:rsid w:val="7CA11B8D"/>
    <w:rsid w:val="7D2232B3"/>
    <w:rsid w:val="7E0B52A7"/>
    <w:rsid w:val="7E6B6EDC"/>
    <w:rsid w:val="7E8779D6"/>
    <w:rsid w:val="7E8C5A13"/>
    <w:rsid w:val="7F34107C"/>
    <w:rsid w:val="7F623E3B"/>
    <w:rsid w:val="7F637BB3"/>
    <w:rsid w:val="7F9B734D"/>
    <w:rsid w:val="7FAF41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rsid w:val="00CB7FAD"/>
    <w:pPr>
      <w:widowControl w:val="0"/>
      <w:autoSpaceDE w:val="0"/>
      <w:autoSpaceDN w:val="0"/>
    </w:pPr>
    <w:rPr>
      <w:rFonts w:ascii="方正仿宋简体" w:eastAsia="方正仿宋简体" w:hAnsi="方正仿宋简体" w:cs="方正仿宋简体"/>
      <w:sz w:val="22"/>
      <w:szCs w:val="22"/>
      <w:lang w:val="zh-CN" w:bidi="zh-CN"/>
    </w:rPr>
  </w:style>
  <w:style w:type="paragraph" w:styleId="1">
    <w:name w:val="heading 1"/>
    <w:basedOn w:val="a"/>
    <w:next w:val="a"/>
    <w:uiPriority w:val="1"/>
    <w:qFormat/>
    <w:rsid w:val="00CB7FAD"/>
    <w:pPr>
      <w:spacing w:before="12" w:line="720" w:lineRule="exact"/>
      <w:ind w:left="2181" w:right="932"/>
      <w:jc w:val="center"/>
      <w:outlineLvl w:val="0"/>
    </w:pPr>
    <w:rPr>
      <w:rFonts w:ascii="方正小标宋简体" w:eastAsia="方正小标宋简体" w:hAnsi="方正小标宋简体" w:cs="方正小标宋简体"/>
      <w:b/>
      <w:bCs/>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CB7FAD"/>
    <w:rPr>
      <w:b/>
      <w:bCs/>
      <w:sz w:val="32"/>
      <w:szCs w:val="32"/>
    </w:rPr>
  </w:style>
  <w:style w:type="paragraph" w:styleId="a4">
    <w:name w:val="footer"/>
    <w:basedOn w:val="a"/>
    <w:uiPriority w:val="99"/>
    <w:qFormat/>
    <w:rsid w:val="00CB7FAD"/>
    <w:pPr>
      <w:tabs>
        <w:tab w:val="center" w:pos="4153"/>
        <w:tab w:val="right" w:pos="8306"/>
      </w:tabs>
      <w:snapToGrid w:val="0"/>
    </w:pPr>
    <w:rPr>
      <w:sz w:val="18"/>
      <w:szCs w:val="18"/>
    </w:rPr>
  </w:style>
  <w:style w:type="paragraph" w:styleId="a5">
    <w:name w:val="header"/>
    <w:basedOn w:val="a"/>
    <w:qFormat/>
    <w:rsid w:val="00CB7FA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B7FAD"/>
    <w:pPr>
      <w:spacing w:before="100" w:beforeAutospacing="1" w:after="100" w:afterAutospacing="1"/>
    </w:pPr>
    <w:rPr>
      <w:sz w:val="24"/>
    </w:rPr>
  </w:style>
  <w:style w:type="table" w:styleId="a7">
    <w:name w:val="Table Grid"/>
    <w:basedOn w:val="a2"/>
    <w:qFormat/>
    <w:rsid w:val="00CB7F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1"/>
    <w:qFormat/>
    <w:rsid w:val="00CB7FAD"/>
    <w:rPr>
      <w:b/>
    </w:rPr>
  </w:style>
  <w:style w:type="character" w:styleId="a9">
    <w:name w:val="page number"/>
    <w:basedOn w:val="a1"/>
    <w:qFormat/>
    <w:rsid w:val="00CB7FAD"/>
  </w:style>
  <w:style w:type="character" w:styleId="aa">
    <w:name w:val="Emphasis"/>
    <w:basedOn w:val="a1"/>
    <w:qFormat/>
    <w:rsid w:val="00CB7FAD"/>
    <w:rPr>
      <w:i/>
    </w:rPr>
  </w:style>
  <w:style w:type="character" w:styleId="ab">
    <w:name w:val="Hyperlink"/>
    <w:uiPriority w:val="99"/>
    <w:qFormat/>
    <w:rsid w:val="00CB7FAD"/>
    <w:rPr>
      <w:color w:val="0000FF"/>
      <w:u w:val="single"/>
    </w:rPr>
  </w:style>
  <w:style w:type="table" w:customStyle="1" w:styleId="TableNormal">
    <w:name w:val="Table Normal"/>
    <w:uiPriority w:val="2"/>
    <w:semiHidden/>
    <w:unhideWhenUsed/>
    <w:qFormat/>
    <w:rsid w:val="00CB7FAD"/>
    <w:tblPr>
      <w:tblCellMar>
        <w:top w:w="0" w:type="dxa"/>
        <w:left w:w="0" w:type="dxa"/>
        <w:bottom w:w="0" w:type="dxa"/>
        <w:right w:w="0" w:type="dxa"/>
      </w:tblCellMar>
    </w:tblPr>
  </w:style>
  <w:style w:type="paragraph" w:styleId="ac">
    <w:name w:val="List Paragraph"/>
    <w:basedOn w:val="a"/>
    <w:uiPriority w:val="1"/>
    <w:qFormat/>
    <w:rsid w:val="00CB7FAD"/>
    <w:pPr>
      <w:spacing w:before="119"/>
      <w:ind w:left="1608" w:hanging="419"/>
    </w:pPr>
  </w:style>
  <w:style w:type="paragraph" w:customStyle="1" w:styleId="TableParagraph">
    <w:name w:val="Table Paragraph"/>
    <w:basedOn w:val="a"/>
    <w:uiPriority w:val="1"/>
    <w:qFormat/>
    <w:rsid w:val="00CB7FAD"/>
    <w:rPr>
      <w:rFonts w:ascii="方正黑体简体" w:eastAsia="方正黑体简体" w:hAnsi="方正黑体简体" w:cs="方正黑体简体"/>
    </w:rPr>
  </w:style>
  <w:style w:type="character" w:customStyle="1" w:styleId="17">
    <w:name w:val="17"/>
    <w:basedOn w:val="a1"/>
    <w:qFormat/>
    <w:rsid w:val="00CB7FAD"/>
    <w:rPr>
      <w:rFonts w:ascii="Times New Roman" w:eastAsia="楷体_GB2312" w:hAnsi="Times New Roman" w:cs="楷体_GB2312" w:hint="default"/>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1742</Words>
  <Characters>9931</Characters>
  <Application>Microsoft Office Word</Application>
  <DocSecurity>0</DocSecurity>
  <Lines>82</Lines>
  <Paragraphs>23</Paragraphs>
  <ScaleCrop>false</ScaleCrop>
  <Company>微软中国</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&lt;4D6963726F736F667420576F7264202D203230323030393231B9D8D3DAD5F7BCAFA1B0BCCEC1EABDADD3A2B2C5B9A4B3CCA1B132303231C4EAB6C8D2FDB2C5D0E8C7F3D0C5CFA2B5C4CDA8D6AA322D5FC8CBB2C5BFC65F2E31&gt;</dc:title>
  <dc:creator>Administrator</dc:creator>
  <cp:lastModifiedBy>Administrator</cp:lastModifiedBy>
  <cp:revision>35</cp:revision>
  <cp:lastPrinted>2022-11-06T02:25:00Z</cp:lastPrinted>
  <dcterms:created xsi:type="dcterms:W3CDTF">2020-09-24T07:32:00Z</dcterms:created>
  <dcterms:modified xsi:type="dcterms:W3CDTF">2023-06-06T08:25:00Z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PScript5.dll Version 5.2.2</vt:lpwstr>
  </property>
  <property fmtid="{D5CDD505-2E9C-101B-9397-08002B2CF9AE}" pid="4" name="LastSaved">
    <vt:filetime>2020-09-24T00:00:00Z</vt:filetime>
  </property>
  <property fmtid="{D5CDD505-2E9C-101B-9397-08002B2CF9AE}" pid="5" name="KSOProductBuildVer">
    <vt:lpwstr>2052-11.1.0.14309</vt:lpwstr>
  </property>
  <property fmtid="{D5CDD505-2E9C-101B-9397-08002B2CF9AE}" pid="6" name="ICV">
    <vt:lpwstr>C61258D3B0DC45CA9D9BB57DF812EDD0</vt:lpwstr>
  </property>
</Properties>
</file>