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right="0" w:firstLine="0" w:firstLineChars="0"/>
        <w:jc w:val="center"/>
        <w:textAlignment w:val="auto"/>
        <w:rPr>
          <w:rFonts w:hint="eastAsia" w:ascii="微软雅黑" w:hAnsi="微软雅黑" w:eastAsia="微软雅黑" w:cs="微软雅黑"/>
          <w:b/>
          <w:bCs/>
          <w:i w:val="0"/>
          <w:iCs w:val="0"/>
          <w:caps w:val="0"/>
          <w:color w:val="333333"/>
          <w:spacing w:val="0"/>
          <w:sz w:val="48"/>
          <w:szCs w:val="48"/>
        </w:rPr>
      </w:pPr>
      <w:r>
        <w:rPr>
          <w:rFonts w:hint="eastAsia" w:ascii="微软雅黑" w:hAnsi="微软雅黑" w:eastAsia="微软雅黑" w:cs="微软雅黑"/>
          <w:b/>
          <w:bCs/>
          <w:i w:val="0"/>
          <w:iCs w:val="0"/>
          <w:caps w:val="0"/>
          <w:color w:val="333333"/>
          <w:spacing w:val="0"/>
          <w:sz w:val="48"/>
          <w:szCs w:val="48"/>
        </w:rPr>
        <w:t>202</w:t>
      </w:r>
      <w:r>
        <w:rPr>
          <w:rFonts w:hint="eastAsia" w:ascii="微软雅黑" w:hAnsi="微软雅黑" w:eastAsia="微软雅黑" w:cs="微软雅黑"/>
          <w:b/>
          <w:bCs/>
          <w:i w:val="0"/>
          <w:iCs w:val="0"/>
          <w:caps w:val="0"/>
          <w:color w:val="333333"/>
          <w:spacing w:val="0"/>
          <w:sz w:val="48"/>
          <w:szCs w:val="48"/>
          <w:lang w:val="en-US" w:eastAsia="zh-CN"/>
        </w:rPr>
        <w:t>3</w:t>
      </w:r>
      <w:r>
        <w:rPr>
          <w:rFonts w:hint="eastAsia" w:ascii="微软雅黑" w:hAnsi="微软雅黑" w:eastAsia="微软雅黑" w:cs="微软雅黑"/>
          <w:b/>
          <w:bCs/>
          <w:i w:val="0"/>
          <w:iCs w:val="0"/>
          <w:caps w:val="0"/>
          <w:color w:val="333333"/>
          <w:spacing w:val="0"/>
          <w:sz w:val="48"/>
          <w:szCs w:val="48"/>
        </w:rPr>
        <w:t>年</w:t>
      </w:r>
      <w:r>
        <w:rPr>
          <w:rFonts w:hint="eastAsia" w:ascii="微软雅黑" w:hAnsi="微软雅黑" w:eastAsia="微软雅黑" w:cs="微软雅黑"/>
          <w:b/>
          <w:bCs/>
          <w:i w:val="0"/>
          <w:iCs w:val="0"/>
          <w:caps w:val="0"/>
          <w:color w:val="333333"/>
          <w:spacing w:val="0"/>
          <w:sz w:val="48"/>
          <w:szCs w:val="48"/>
          <w:lang w:val="en-US" w:eastAsia="zh-CN"/>
        </w:rPr>
        <w:t>淄博市</w:t>
      </w:r>
      <w:r>
        <w:rPr>
          <w:rFonts w:hint="eastAsia" w:ascii="微软雅黑" w:hAnsi="微软雅黑" w:eastAsia="微软雅黑" w:cs="微软雅黑"/>
          <w:b/>
          <w:bCs/>
          <w:i w:val="0"/>
          <w:iCs w:val="0"/>
          <w:caps w:val="0"/>
          <w:color w:val="333333"/>
          <w:spacing w:val="0"/>
          <w:sz w:val="48"/>
          <w:szCs w:val="48"/>
        </w:rPr>
        <w:t>张店区国有资产运营有限公司及下属子公司招聘公告</w:t>
      </w:r>
    </w:p>
    <w:p>
      <w:pPr>
        <w:keepNext w:val="0"/>
        <w:keepLines w:val="0"/>
        <w:pageBreakBefore w:val="0"/>
        <w:widowControl w:val="0"/>
        <w:kinsoku/>
        <w:wordWrap/>
        <w:overflowPunct/>
        <w:topLinePunct w:val="0"/>
        <w:autoSpaceDE w:val="0"/>
        <w:autoSpaceDN w:val="0"/>
        <w:bidi w:val="0"/>
        <w:adjustRightInd w:val="0"/>
        <w:snapToGrid w:val="0"/>
        <w:spacing w:line="420" w:lineRule="auto"/>
        <w:textAlignment w:val="auto"/>
        <w:rPr>
          <w:rFonts w:hint="eastAsia" w:ascii="微软雅黑" w:hAnsi="微软雅黑" w:eastAsia="微软雅黑" w:cs="微软雅黑"/>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20" w:lineRule="auto"/>
        <w:ind w:firstLine="640" w:firstLineChars="2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淄博市张店区国有资产运营有限公司于2016年7月12日注册成立，注册资金9.1亿元，淄博市张店区国有资产管理局持股比例为100%。公司经营范围包括许可项目:建设工程施工。（依法须经批准的项目，经相关部门批准后方可开展经营活动，具体经营项目以相关部门批准文件或许可证件为准）一般项目:以自有资金从事投资活动；自有资金投资的资产管理服务；物业管理；住房租赁；非居住房地产租赁；商业综合体管理服务；市场营销策划；项目策划与公关服务；土地使用权租赁；土地整治服务；技术服务、技术开发、技术咨询、技术交流、技术转让、技术推广。（除依法须经批准的项目外，凭营业执照依法自主开展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淄博腾瑞投资有限公司为淄博市张店区国有资产运营有限公司全资子公司，于2007年10月29日注册成立，公司经营范围包括以自有资金对外投资（未经金融监管部门批准，不得从事吸收存款、融资担保、代客理财等金融业务）；城乡基础建设；房地产开发、销售；房屋租赁；物业管理。</w:t>
      </w:r>
    </w:p>
    <w:p>
      <w:pPr>
        <w:keepNext w:val="0"/>
        <w:keepLines w:val="0"/>
        <w:pageBreakBefore w:val="0"/>
        <w:widowControl w:val="0"/>
        <w:kinsoku/>
        <w:wordWrap/>
        <w:overflowPunct/>
        <w:topLinePunct w:val="0"/>
        <w:autoSpaceDE/>
        <w:autoSpaceDN/>
        <w:bidi w:val="0"/>
        <w:adjustRightInd w:val="0"/>
        <w:snapToGrid w:val="0"/>
        <w:spacing w:line="420" w:lineRule="auto"/>
        <w:ind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山东凯辉城市建设有限公司为淄博市张店区国有资产运营有限公司全资子公司，于2022年5月24日注册成立，公司经营范围包括园林绿化工程、土石方工程的施工及城市绿化管理；建材及电气设备销售与租赁（除依法须经批准的项目外，凭营业执照依法自主开展经营活动）。物业管理；环保咨询服务；房地产开发经营；建设工程施工。（依法须经批准的项目，经相关部门批准后方可开展经营活动，具体经营项目以相关部门批准文件或许可证件为准）。</w:t>
      </w:r>
    </w:p>
    <w:p>
      <w:pPr>
        <w:keepNext w:val="0"/>
        <w:keepLines w:val="0"/>
        <w:pageBreakBefore w:val="0"/>
        <w:widowControl w:val="0"/>
        <w:kinsoku/>
        <w:wordWrap/>
        <w:overflowPunct/>
        <w:topLinePunct w:val="0"/>
        <w:autoSpaceDE/>
        <w:autoSpaceDN/>
        <w:bidi w:val="0"/>
        <w:adjustRightInd w:val="0"/>
        <w:snapToGrid w:val="0"/>
        <w:spacing w:line="420" w:lineRule="auto"/>
        <w:ind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淄博宏元物产运营管理有限公司为淄博市张店区国有资产运营有限公司全资子公司，于1990年6月20日注册成立，公司经营范围包括区域运营管理服务；园林绿化工程施工；图文设计制作；办公服务；广告发布；企业管理；食用农产品零售；食用农产品批发；五金产品零售；五金产品批发；日用百货销售；家具销售。（除依法须经批准的项目外，凭营业执照依法自主开展经营活动）。建设工程施工；食品销售。（依法须经批准的项目，经相关部门批准后方可开展经营活动，具体经营项目以相关部门批准文件或许可证件为准）。</w:t>
      </w:r>
    </w:p>
    <w:p>
      <w:pPr>
        <w:keepNext w:val="0"/>
        <w:keepLines w:val="0"/>
        <w:pageBreakBefore w:val="0"/>
        <w:widowControl w:val="0"/>
        <w:kinsoku/>
        <w:wordWrap/>
        <w:overflowPunct/>
        <w:topLinePunct w:val="0"/>
        <w:autoSpaceDE/>
        <w:autoSpaceDN/>
        <w:bidi w:val="0"/>
        <w:adjustRightInd w:val="0"/>
        <w:snapToGrid w:val="0"/>
        <w:spacing w:line="420" w:lineRule="auto"/>
        <w:ind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山东聚晟私募基金管理有限公司为淄博市张店区国有资产运营有限公司控股子公司，公司经营范围包括私募股权投资基金管理、创业投资基金管理服务（须在中国证券投资基金业协会完成登记备案后方可从事经营活动）（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val="0"/>
        <w:snapToGrid w:val="0"/>
        <w:spacing w:line="420" w:lineRule="auto"/>
        <w:ind w:firstLine="640" w:firstLineChars="200"/>
        <w:jc w:val="both"/>
        <w:textAlignment w:val="auto"/>
        <w:rPr>
          <w:rFonts w:hint="eastAsia" w:ascii="微软雅黑" w:hAnsi="微软雅黑" w:eastAsia="微软雅黑" w:cs="微软雅黑"/>
          <w:b/>
          <w:bCs/>
          <w:i w:val="0"/>
          <w:iCs w:val="0"/>
          <w:caps w:val="0"/>
          <w:color w:val="000000"/>
          <w:spacing w:val="0"/>
          <w:sz w:val="32"/>
          <w:szCs w:val="32"/>
          <w:u w:val="none"/>
        </w:rPr>
      </w:pPr>
      <w:r>
        <w:rPr>
          <w:rFonts w:hint="eastAsia" w:ascii="微软雅黑" w:hAnsi="微软雅黑" w:eastAsia="微软雅黑" w:cs="微软雅黑"/>
          <w:b w:val="0"/>
          <w:bCs w:val="0"/>
          <w:kern w:val="2"/>
          <w:sz w:val="32"/>
          <w:szCs w:val="32"/>
          <w:lang w:val="en-US" w:eastAsia="zh-CN" w:bidi="ar-SA"/>
        </w:rPr>
        <w:t>根据业务发展需要，现决定面向社会公开招聘优秀专业人才29名，公告如下：</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b/>
          <w:bCs/>
          <w:kern w:val="2"/>
          <w:sz w:val="32"/>
          <w:szCs w:val="32"/>
          <w:lang w:bidi="ar-SA"/>
        </w:rPr>
      </w:pPr>
      <w:r>
        <w:rPr>
          <w:rFonts w:hint="eastAsia" w:ascii="微软雅黑" w:hAnsi="微软雅黑" w:eastAsia="微软雅黑" w:cs="微软雅黑"/>
          <w:b/>
          <w:bCs/>
          <w:kern w:val="2"/>
          <w:sz w:val="32"/>
          <w:szCs w:val="32"/>
          <w:lang w:bidi="ar-SA"/>
        </w:rPr>
        <w:t>一、招聘原则</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招聘工作坚持“公开招聘、公平竞争、公开选拔、择优录取”的原则，接受上级主管部门、纪检监察部门和社会公众的监督。</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b/>
          <w:bCs/>
          <w:kern w:val="2"/>
          <w:sz w:val="32"/>
          <w:szCs w:val="32"/>
          <w:lang w:bidi="ar-SA"/>
        </w:rPr>
      </w:pPr>
      <w:r>
        <w:rPr>
          <w:rFonts w:hint="eastAsia" w:ascii="微软雅黑" w:hAnsi="微软雅黑" w:eastAsia="微软雅黑" w:cs="微软雅黑"/>
          <w:b/>
          <w:bCs/>
          <w:kern w:val="2"/>
          <w:sz w:val="32"/>
          <w:szCs w:val="32"/>
          <w:lang w:bidi="ar-SA"/>
        </w:rPr>
        <w:t>二、招聘岗位及人数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b w:val="0"/>
          <w:bCs w:val="0"/>
          <w:i w:val="0"/>
          <w:iCs w:val="0"/>
          <w:caps w:val="0"/>
          <w:color w:val="000000"/>
          <w:spacing w:val="0"/>
          <w:sz w:val="32"/>
          <w:szCs w:val="32"/>
          <w:u w:val="none"/>
        </w:rPr>
      </w:pPr>
      <w:r>
        <w:rPr>
          <w:rFonts w:hint="eastAsia" w:ascii="微软雅黑" w:hAnsi="微软雅黑" w:eastAsia="微软雅黑" w:cs="微软雅黑"/>
          <w:kern w:val="2"/>
          <w:sz w:val="32"/>
          <w:szCs w:val="32"/>
          <w:lang w:bidi="ar-SA"/>
        </w:rPr>
        <w:t>本次招聘共1</w:t>
      </w:r>
      <w:r>
        <w:rPr>
          <w:rFonts w:hint="eastAsia" w:ascii="微软雅黑" w:hAnsi="微软雅黑" w:eastAsia="微软雅黑" w:cs="微软雅黑"/>
          <w:kern w:val="2"/>
          <w:sz w:val="32"/>
          <w:szCs w:val="32"/>
          <w:lang w:val="en-US" w:eastAsia="zh-CN" w:bidi="ar-SA"/>
        </w:rPr>
        <w:t>2</w:t>
      </w:r>
      <w:r>
        <w:rPr>
          <w:rFonts w:hint="eastAsia" w:ascii="微软雅黑" w:hAnsi="微软雅黑" w:eastAsia="微软雅黑" w:cs="微软雅黑"/>
          <w:kern w:val="2"/>
          <w:sz w:val="32"/>
          <w:szCs w:val="32"/>
          <w:lang w:bidi="ar-SA"/>
        </w:rPr>
        <w:t>个岗位</w:t>
      </w:r>
      <w:r>
        <w:rPr>
          <w:rFonts w:hint="eastAsia" w:ascii="微软雅黑" w:hAnsi="微软雅黑" w:eastAsia="微软雅黑" w:cs="微软雅黑"/>
          <w:kern w:val="2"/>
          <w:sz w:val="32"/>
          <w:szCs w:val="32"/>
          <w:lang w:val="en-US" w:eastAsia="zh-CN" w:bidi="ar-SA"/>
        </w:rPr>
        <w:t>29</w:t>
      </w:r>
      <w:r>
        <w:rPr>
          <w:rFonts w:hint="eastAsia" w:ascii="微软雅黑" w:hAnsi="微软雅黑" w:eastAsia="微软雅黑" w:cs="微软雅黑"/>
          <w:kern w:val="2"/>
          <w:sz w:val="32"/>
          <w:szCs w:val="32"/>
          <w:lang w:bidi="ar-SA"/>
        </w:rPr>
        <w:t>人，具体岗位及要求详见《202</w:t>
      </w:r>
      <w:r>
        <w:rPr>
          <w:rFonts w:hint="eastAsia" w:ascii="微软雅黑" w:hAnsi="微软雅黑" w:eastAsia="微软雅黑" w:cs="微软雅黑"/>
          <w:kern w:val="2"/>
          <w:sz w:val="32"/>
          <w:szCs w:val="32"/>
          <w:lang w:val="en-US" w:eastAsia="zh-CN" w:bidi="ar-SA"/>
        </w:rPr>
        <w:t>3</w:t>
      </w:r>
      <w:r>
        <w:rPr>
          <w:rFonts w:hint="eastAsia" w:ascii="微软雅黑" w:hAnsi="微软雅黑" w:eastAsia="微软雅黑" w:cs="微软雅黑"/>
          <w:kern w:val="2"/>
          <w:sz w:val="32"/>
          <w:szCs w:val="32"/>
          <w:lang w:bidi="ar-SA"/>
        </w:rPr>
        <w:t>年</w:t>
      </w:r>
      <w:r>
        <w:rPr>
          <w:rFonts w:hint="eastAsia" w:ascii="微软雅黑" w:hAnsi="微软雅黑" w:eastAsia="微软雅黑" w:cs="微软雅黑"/>
          <w:kern w:val="2"/>
          <w:sz w:val="32"/>
          <w:szCs w:val="32"/>
          <w:lang w:val="en-US" w:eastAsia="zh-CN" w:bidi="ar-SA"/>
        </w:rPr>
        <w:t>淄博市</w:t>
      </w:r>
      <w:r>
        <w:rPr>
          <w:rFonts w:hint="eastAsia" w:ascii="微软雅黑" w:hAnsi="微软雅黑" w:eastAsia="微软雅黑" w:cs="微软雅黑"/>
          <w:kern w:val="2"/>
          <w:sz w:val="32"/>
          <w:szCs w:val="32"/>
          <w:lang w:bidi="ar-SA"/>
        </w:rPr>
        <w:t>张店区国有资产运营有限公司及</w:t>
      </w:r>
      <w:r>
        <w:rPr>
          <w:rFonts w:hint="eastAsia" w:ascii="微软雅黑" w:hAnsi="微软雅黑" w:eastAsia="微软雅黑" w:cs="微软雅黑"/>
          <w:kern w:val="2"/>
          <w:sz w:val="32"/>
          <w:szCs w:val="32"/>
          <w:lang w:eastAsia="zh-CN" w:bidi="ar-SA"/>
        </w:rPr>
        <w:t>下属</w:t>
      </w:r>
      <w:r>
        <w:rPr>
          <w:rFonts w:hint="eastAsia" w:ascii="微软雅黑" w:hAnsi="微软雅黑" w:eastAsia="微软雅黑" w:cs="微软雅黑"/>
          <w:kern w:val="2"/>
          <w:sz w:val="32"/>
          <w:szCs w:val="32"/>
          <w:lang w:bidi="ar-SA"/>
        </w:rPr>
        <w:t>子公司招聘计划表》（附件</w:t>
      </w:r>
      <w:r>
        <w:rPr>
          <w:rFonts w:hint="eastAsia" w:ascii="微软雅黑" w:hAnsi="微软雅黑" w:eastAsia="微软雅黑" w:cs="微软雅黑"/>
          <w:kern w:val="2"/>
          <w:sz w:val="32"/>
          <w:szCs w:val="32"/>
          <w:lang w:val="en-US" w:eastAsia="zh-CN" w:bidi="ar-SA"/>
        </w:rPr>
        <w:t>2</w:t>
      </w:r>
      <w:r>
        <w:rPr>
          <w:rFonts w:hint="eastAsia" w:ascii="微软雅黑" w:hAnsi="微软雅黑" w:eastAsia="微软雅黑" w:cs="微软雅黑"/>
          <w:kern w:val="2"/>
          <w:sz w:val="32"/>
          <w:szCs w:val="32"/>
          <w:lang w:bidi="ar-SA"/>
        </w:rPr>
        <w:t>）。</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b/>
          <w:bCs/>
          <w:kern w:val="2"/>
          <w:sz w:val="32"/>
          <w:szCs w:val="32"/>
          <w:lang w:bidi="ar-SA"/>
        </w:rPr>
      </w:pPr>
      <w:r>
        <w:rPr>
          <w:rFonts w:hint="eastAsia" w:ascii="微软雅黑" w:hAnsi="微软雅黑" w:eastAsia="微软雅黑" w:cs="微软雅黑"/>
          <w:b/>
          <w:bCs/>
          <w:kern w:val="2"/>
          <w:sz w:val="32"/>
          <w:szCs w:val="32"/>
          <w:lang w:bidi="ar-SA"/>
        </w:rPr>
        <w:t>三、任职资格条件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b w:val="0"/>
          <w:bCs w:val="0"/>
          <w:i w:val="0"/>
          <w:iCs w:val="0"/>
          <w:caps w:val="0"/>
          <w:color w:val="000000"/>
          <w:spacing w:val="0"/>
          <w:sz w:val="32"/>
          <w:szCs w:val="32"/>
          <w:u w:val="none"/>
        </w:rPr>
      </w:pPr>
      <w:r>
        <w:rPr>
          <w:rStyle w:val="6"/>
          <w:rFonts w:hint="eastAsia" w:ascii="微软雅黑" w:hAnsi="微软雅黑" w:eastAsia="微软雅黑" w:cs="微软雅黑"/>
          <w:b w:val="0"/>
          <w:bCs w:val="0"/>
          <w:i w:val="0"/>
          <w:iCs w:val="0"/>
          <w:caps w:val="0"/>
          <w:color w:val="000000"/>
          <w:spacing w:val="0"/>
          <w:sz w:val="32"/>
          <w:szCs w:val="32"/>
          <w:u w:val="none"/>
          <w:shd w:val="clear" w:fill="FFFFFF"/>
        </w:rPr>
        <w:t>（一）基本条件</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1</w:t>
      </w:r>
      <w:r>
        <w:rPr>
          <w:rFonts w:hint="eastAsia" w:ascii="微软雅黑" w:hAnsi="微软雅黑" w:eastAsia="微软雅黑" w:cs="微软雅黑"/>
          <w:kern w:val="2"/>
          <w:sz w:val="32"/>
          <w:szCs w:val="32"/>
          <w:lang w:val="en-US" w:eastAsia="zh-CN" w:bidi="ar-SA"/>
        </w:rPr>
        <w:t>.</w:t>
      </w:r>
      <w:r>
        <w:rPr>
          <w:rFonts w:hint="eastAsia" w:ascii="微软雅黑" w:hAnsi="微软雅黑" w:eastAsia="微软雅黑" w:cs="微软雅黑"/>
          <w:kern w:val="2"/>
          <w:sz w:val="32"/>
          <w:szCs w:val="32"/>
          <w:lang w:bidi="ar-SA"/>
        </w:rPr>
        <w:t>具有中华人民共和国国籍，拥护中国共产党的领导，政治立场坚定，遵纪守法；</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2</w:t>
      </w:r>
      <w:r>
        <w:rPr>
          <w:rFonts w:hint="eastAsia" w:ascii="微软雅黑" w:hAnsi="微软雅黑" w:eastAsia="微软雅黑" w:cs="微软雅黑"/>
          <w:kern w:val="2"/>
          <w:sz w:val="32"/>
          <w:szCs w:val="32"/>
          <w:lang w:val="en-US" w:eastAsia="zh-CN" w:bidi="ar-SA"/>
        </w:rPr>
        <w:t>.</w:t>
      </w:r>
      <w:r>
        <w:rPr>
          <w:rFonts w:hint="eastAsia" w:ascii="微软雅黑" w:hAnsi="微软雅黑" w:eastAsia="微软雅黑" w:cs="微软雅黑"/>
          <w:kern w:val="2"/>
          <w:sz w:val="32"/>
          <w:szCs w:val="32"/>
          <w:lang w:bidi="ar-SA"/>
        </w:rPr>
        <w:t>身体健康，符合企业人员录用体检标准；</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3</w:t>
      </w:r>
      <w:r>
        <w:rPr>
          <w:rFonts w:hint="eastAsia" w:ascii="微软雅黑" w:hAnsi="微软雅黑" w:eastAsia="微软雅黑" w:cs="微软雅黑"/>
          <w:kern w:val="2"/>
          <w:sz w:val="32"/>
          <w:szCs w:val="32"/>
          <w:lang w:val="en-US" w:eastAsia="zh-CN" w:bidi="ar-SA"/>
        </w:rPr>
        <w:t>.</w:t>
      </w:r>
      <w:r>
        <w:rPr>
          <w:rFonts w:hint="eastAsia" w:ascii="微软雅黑" w:hAnsi="微软雅黑" w:eastAsia="微软雅黑" w:cs="微软雅黑"/>
          <w:kern w:val="2"/>
          <w:sz w:val="32"/>
          <w:szCs w:val="32"/>
          <w:lang w:bidi="ar-SA"/>
        </w:rPr>
        <w:t>品行端正，品德优良，无不良行为记录和违法犯罪记录；</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4</w:t>
      </w:r>
      <w:r>
        <w:rPr>
          <w:rFonts w:hint="eastAsia" w:ascii="微软雅黑" w:hAnsi="微软雅黑" w:eastAsia="微软雅黑" w:cs="微软雅黑"/>
          <w:kern w:val="2"/>
          <w:sz w:val="32"/>
          <w:szCs w:val="32"/>
          <w:lang w:val="en-US" w:eastAsia="zh-CN" w:bidi="ar-SA"/>
        </w:rPr>
        <w:t>.</w:t>
      </w:r>
      <w:r>
        <w:rPr>
          <w:rFonts w:hint="eastAsia" w:ascii="微软雅黑" w:hAnsi="微软雅黑" w:eastAsia="微软雅黑" w:cs="微软雅黑"/>
          <w:kern w:val="2"/>
          <w:sz w:val="32"/>
          <w:szCs w:val="32"/>
          <w:lang w:bidi="ar-SA"/>
        </w:rPr>
        <w:t>符合学历、学位、专业相关要求</w:t>
      </w:r>
      <w:r>
        <w:rPr>
          <w:rFonts w:hint="eastAsia" w:ascii="微软雅黑" w:hAnsi="微软雅黑" w:eastAsia="微软雅黑" w:cs="微软雅黑"/>
          <w:kern w:val="2"/>
          <w:sz w:val="32"/>
          <w:szCs w:val="32"/>
          <w:lang w:eastAsia="zh-CN" w:bidi="ar-SA"/>
        </w:rPr>
        <w:t>（</w:t>
      </w:r>
      <w:r>
        <w:rPr>
          <w:rFonts w:hint="eastAsia" w:ascii="微软雅黑" w:hAnsi="微软雅黑" w:eastAsia="微软雅黑" w:cs="微软雅黑"/>
          <w:kern w:val="2"/>
          <w:sz w:val="32"/>
          <w:szCs w:val="32"/>
          <w:lang w:bidi="ar-SA"/>
        </w:rPr>
        <w:t>附件</w:t>
      </w:r>
      <w:r>
        <w:rPr>
          <w:rFonts w:hint="eastAsia" w:ascii="微软雅黑" w:hAnsi="微软雅黑" w:eastAsia="微软雅黑" w:cs="微软雅黑"/>
          <w:kern w:val="2"/>
          <w:sz w:val="32"/>
          <w:szCs w:val="32"/>
          <w:lang w:val="en-US" w:eastAsia="zh-CN" w:bidi="ar-SA"/>
        </w:rPr>
        <w:t>2</w:t>
      </w:r>
      <w:r>
        <w:rPr>
          <w:rFonts w:hint="eastAsia" w:ascii="微软雅黑" w:hAnsi="微软雅黑" w:eastAsia="微软雅黑" w:cs="微软雅黑"/>
          <w:kern w:val="2"/>
          <w:sz w:val="32"/>
          <w:szCs w:val="32"/>
          <w:lang w:eastAsia="zh-CN" w:bidi="ar-SA"/>
        </w:rPr>
        <w:t>）</w:t>
      </w:r>
      <w:r>
        <w:rPr>
          <w:rFonts w:hint="eastAsia" w:ascii="微软雅黑" w:hAnsi="微软雅黑" w:eastAsia="微软雅黑" w:cs="微软雅黑"/>
          <w:kern w:val="2"/>
          <w:sz w:val="32"/>
          <w:szCs w:val="32"/>
          <w:lang w:bidi="ar-SA"/>
        </w:rPr>
        <w:t>；</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5</w:t>
      </w:r>
      <w:r>
        <w:rPr>
          <w:rFonts w:hint="eastAsia" w:ascii="微软雅黑" w:hAnsi="微软雅黑" w:eastAsia="微软雅黑" w:cs="微软雅黑"/>
          <w:kern w:val="2"/>
          <w:sz w:val="32"/>
          <w:szCs w:val="32"/>
          <w:lang w:val="en-US" w:eastAsia="zh-CN" w:bidi="ar-SA"/>
        </w:rPr>
        <w:t>.</w:t>
      </w:r>
      <w:r>
        <w:rPr>
          <w:rFonts w:hint="eastAsia" w:ascii="微软雅黑" w:hAnsi="微软雅黑" w:eastAsia="微软雅黑" w:cs="微软雅黑"/>
          <w:kern w:val="2"/>
          <w:sz w:val="32"/>
          <w:szCs w:val="32"/>
          <w:lang w:bidi="ar-SA"/>
        </w:rPr>
        <w:t>工作经历年限及其他未明确的时间计算截止日为202</w:t>
      </w:r>
      <w:r>
        <w:rPr>
          <w:rFonts w:hint="eastAsia" w:ascii="微软雅黑" w:hAnsi="微软雅黑" w:eastAsia="微软雅黑" w:cs="微软雅黑"/>
          <w:kern w:val="2"/>
          <w:sz w:val="32"/>
          <w:szCs w:val="32"/>
          <w:lang w:val="en-US" w:eastAsia="zh-CN" w:bidi="ar-SA"/>
        </w:rPr>
        <w:t>3</w:t>
      </w:r>
      <w:r>
        <w:rPr>
          <w:rFonts w:hint="eastAsia" w:ascii="微软雅黑" w:hAnsi="微软雅黑" w:eastAsia="微软雅黑" w:cs="微软雅黑"/>
          <w:kern w:val="2"/>
          <w:sz w:val="32"/>
          <w:szCs w:val="32"/>
          <w:lang w:bidi="ar-SA"/>
        </w:rPr>
        <w:t>年</w:t>
      </w:r>
      <w:r>
        <w:rPr>
          <w:rFonts w:hint="eastAsia" w:ascii="微软雅黑" w:hAnsi="微软雅黑" w:eastAsia="微软雅黑" w:cs="微软雅黑"/>
          <w:kern w:val="2"/>
          <w:sz w:val="32"/>
          <w:szCs w:val="32"/>
          <w:lang w:val="en-US" w:eastAsia="zh-CN" w:bidi="ar-SA"/>
        </w:rPr>
        <w:t>5</w:t>
      </w:r>
      <w:r>
        <w:rPr>
          <w:rFonts w:hint="eastAsia" w:ascii="微软雅黑" w:hAnsi="微软雅黑" w:eastAsia="微软雅黑" w:cs="微软雅黑"/>
          <w:kern w:val="2"/>
          <w:sz w:val="32"/>
          <w:szCs w:val="32"/>
          <w:lang w:bidi="ar-SA"/>
        </w:rPr>
        <w:t>月</w:t>
      </w:r>
      <w:r>
        <w:rPr>
          <w:rFonts w:hint="eastAsia" w:ascii="微软雅黑" w:hAnsi="微软雅黑" w:eastAsia="微软雅黑" w:cs="微软雅黑"/>
          <w:kern w:val="2"/>
          <w:sz w:val="32"/>
          <w:szCs w:val="32"/>
          <w:lang w:val="en-US" w:eastAsia="zh-CN" w:bidi="ar-SA"/>
        </w:rPr>
        <w:t>8</w:t>
      </w:r>
      <w:r>
        <w:rPr>
          <w:rFonts w:hint="eastAsia" w:ascii="微软雅黑" w:hAnsi="微软雅黑" w:eastAsia="微软雅黑" w:cs="微软雅黑"/>
          <w:kern w:val="2"/>
          <w:sz w:val="32"/>
          <w:szCs w:val="32"/>
          <w:lang w:bidi="ar-SA"/>
        </w:rPr>
        <w:t>日。</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6</w:t>
      </w:r>
      <w:r>
        <w:rPr>
          <w:rFonts w:hint="eastAsia" w:ascii="微软雅黑" w:hAnsi="微软雅黑" w:eastAsia="微软雅黑" w:cs="微软雅黑"/>
          <w:kern w:val="2"/>
          <w:sz w:val="32"/>
          <w:szCs w:val="32"/>
          <w:lang w:val="en-US" w:eastAsia="zh-CN" w:bidi="ar-SA"/>
        </w:rPr>
        <w:t>.</w:t>
      </w:r>
      <w:r>
        <w:rPr>
          <w:rFonts w:hint="eastAsia" w:ascii="微软雅黑" w:hAnsi="微软雅黑" w:eastAsia="微软雅黑" w:cs="微软雅黑"/>
          <w:kern w:val="2"/>
          <w:sz w:val="32"/>
          <w:szCs w:val="32"/>
          <w:lang w:bidi="ar-SA"/>
        </w:rPr>
        <w:t>具有良好的职业素养、心理素质和饱满的工作热情，具备履行岗位职责所必需的综合素质、专业知识和技能，服从公司分配，遵守公司规章制度；</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7</w:t>
      </w:r>
      <w:r>
        <w:rPr>
          <w:rFonts w:hint="eastAsia" w:ascii="微软雅黑" w:hAnsi="微软雅黑" w:eastAsia="微软雅黑" w:cs="微软雅黑"/>
          <w:kern w:val="2"/>
          <w:sz w:val="32"/>
          <w:szCs w:val="32"/>
          <w:lang w:val="en-US" w:eastAsia="zh-CN" w:bidi="ar-SA"/>
        </w:rPr>
        <w:t>.</w:t>
      </w:r>
      <w:r>
        <w:rPr>
          <w:rFonts w:hint="eastAsia" w:ascii="微软雅黑" w:hAnsi="微软雅黑" w:eastAsia="微软雅黑" w:cs="微软雅黑"/>
          <w:kern w:val="2"/>
          <w:sz w:val="32"/>
          <w:szCs w:val="32"/>
          <w:lang w:bidi="ar-SA"/>
        </w:rPr>
        <w:t>具备招聘公告要求的其他资格条件。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Style w:val="6"/>
          <w:rFonts w:hint="eastAsia" w:ascii="微软雅黑" w:hAnsi="微软雅黑" w:eastAsia="微软雅黑" w:cs="微软雅黑"/>
          <w:b w:val="0"/>
          <w:bCs w:val="0"/>
          <w:i w:val="0"/>
          <w:iCs w:val="0"/>
          <w:caps w:val="0"/>
          <w:color w:val="000000"/>
          <w:spacing w:val="0"/>
          <w:sz w:val="32"/>
          <w:szCs w:val="32"/>
          <w:u w:val="none"/>
          <w:shd w:val="clear" w:fill="FFFFFF"/>
        </w:rPr>
      </w:pPr>
      <w:r>
        <w:rPr>
          <w:rStyle w:val="6"/>
          <w:rFonts w:hint="eastAsia" w:ascii="微软雅黑" w:hAnsi="微软雅黑" w:eastAsia="微软雅黑" w:cs="微软雅黑"/>
          <w:b w:val="0"/>
          <w:bCs w:val="0"/>
          <w:i w:val="0"/>
          <w:iCs w:val="0"/>
          <w:caps w:val="0"/>
          <w:color w:val="000000"/>
          <w:spacing w:val="0"/>
          <w:sz w:val="32"/>
          <w:szCs w:val="32"/>
          <w:u w:val="none"/>
          <w:shd w:val="clear" w:fill="FFFFFF"/>
        </w:rPr>
        <w:t>（二）有下列情形之一的，不接受报名：</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1.曾受过各类刑事处罚和曾被开除公职的；</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2.有违法违纪行为正在接受审查的；</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3.尚未解除党政处分的；</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b w:val="0"/>
          <w:bCs w:val="0"/>
          <w:i w:val="0"/>
          <w:iCs w:val="0"/>
          <w:caps w:val="0"/>
          <w:color w:val="000000"/>
          <w:spacing w:val="0"/>
          <w:sz w:val="32"/>
          <w:szCs w:val="32"/>
          <w:u w:val="none"/>
        </w:rPr>
      </w:pPr>
      <w:r>
        <w:rPr>
          <w:rFonts w:hint="eastAsia" w:ascii="微软雅黑" w:hAnsi="微软雅黑" w:eastAsia="微软雅黑" w:cs="微软雅黑"/>
          <w:kern w:val="2"/>
          <w:sz w:val="32"/>
          <w:szCs w:val="32"/>
          <w:lang w:bidi="ar-SA"/>
        </w:rPr>
        <w:t>4.国家法律法规规定不宜聘用的人员。</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b/>
          <w:bCs/>
          <w:kern w:val="2"/>
          <w:sz w:val="32"/>
          <w:szCs w:val="32"/>
          <w:lang w:bidi="ar-SA"/>
        </w:rPr>
      </w:pPr>
      <w:r>
        <w:rPr>
          <w:rFonts w:hint="eastAsia" w:ascii="微软雅黑" w:hAnsi="微软雅黑" w:eastAsia="微软雅黑" w:cs="微软雅黑"/>
          <w:b/>
          <w:bCs/>
          <w:kern w:val="2"/>
          <w:sz w:val="32"/>
          <w:szCs w:val="32"/>
          <w:lang w:bidi="ar-SA"/>
        </w:rPr>
        <w:t>四、招聘程序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Style w:val="6"/>
          <w:rFonts w:hint="eastAsia" w:ascii="微软雅黑" w:hAnsi="微软雅黑" w:eastAsia="微软雅黑" w:cs="微软雅黑"/>
          <w:b w:val="0"/>
          <w:bCs w:val="0"/>
          <w:i w:val="0"/>
          <w:iCs w:val="0"/>
          <w:caps w:val="0"/>
          <w:color w:val="000000"/>
          <w:spacing w:val="0"/>
          <w:sz w:val="32"/>
          <w:szCs w:val="32"/>
          <w:u w:val="none"/>
          <w:shd w:val="clear" w:fill="FFFFFF"/>
        </w:rPr>
      </w:pPr>
      <w:r>
        <w:rPr>
          <w:rFonts w:hint="eastAsia" w:ascii="微软雅黑" w:hAnsi="微软雅黑" w:eastAsia="微软雅黑" w:cs="微软雅黑"/>
          <w:kern w:val="2"/>
          <w:sz w:val="32"/>
          <w:szCs w:val="32"/>
          <w:lang w:bidi="ar-SA"/>
        </w:rPr>
        <w:t>本次招聘严格按照国有企业公开招聘程序进行，具体招</w:t>
      </w:r>
      <w:r>
        <w:rPr>
          <w:rStyle w:val="6"/>
          <w:rFonts w:hint="eastAsia" w:ascii="微软雅黑" w:hAnsi="微软雅黑" w:eastAsia="微软雅黑" w:cs="微软雅黑"/>
          <w:b w:val="0"/>
          <w:bCs w:val="0"/>
          <w:i w:val="0"/>
          <w:iCs w:val="0"/>
          <w:caps w:val="0"/>
          <w:color w:val="000000"/>
          <w:spacing w:val="0"/>
          <w:sz w:val="32"/>
          <w:szCs w:val="32"/>
          <w:u w:val="none"/>
          <w:shd w:val="clear" w:fill="FFFFFF"/>
        </w:rPr>
        <w:t>聘程序为：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Style w:val="6"/>
          <w:rFonts w:hint="eastAsia" w:ascii="微软雅黑" w:hAnsi="微软雅黑" w:eastAsia="微软雅黑" w:cs="微软雅黑"/>
          <w:b w:val="0"/>
          <w:bCs w:val="0"/>
          <w:i w:val="0"/>
          <w:iCs w:val="0"/>
          <w:caps w:val="0"/>
          <w:color w:val="000000"/>
          <w:spacing w:val="0"/>
          <w:sz w:val="32"/>
          <w:szCs w:val="32"/>
          <w:u w:val="none"/>
          <w:shd w:val="clear" w:fill="FFFFFF"/>
        </w:rPr>
      </w:pPr>
      <w:r>
        <w:rPr>
          <w:rStyle w:val="6"/>
          <w:rFonts w:hint="eastAsia" w:ascii="微软雅黑" w:hAnsi="微软雅黑" w:eastAsia="微软雅黑" w:cs="微软雅黑"/>
          <w:b w:val="0"/>
          <w:bCs w:val="0"/>
          <w:i w:val="0"/>
          <w:iCs w:val="0"/>
          <w:caps w:val="0"/>
          <w:color w:val="000000"/>
          <w:spacing w:val="0"/>
          <w:sz w:val="32"/>
          <w:szCs w:val="32"/>
          <w:u w:val="none"/>
          <w:shd w:val="clear" w:fill="FFFFFF"/>
        </w:rPr>
        <w:t>（一）报名时间</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报名时间：自本公告发布之日至202</w:t>
      </w:r>
      <w:r>
        <w:rPr>
          <w:rFonts w:hint="eastAsia" w:ascii="微软雅黑" w:hAnsi="微软雅黑" w:eastAsia="微软雅黑" w:cs="微软雅黑"/>
          <w:kern w:val="2"/>
          <w:sz w:val="32"/>
          <w:szCs w:val="32"/>
          <w:lang w:val="en-US" w:eastAsia="zh-CN" w:bidi="ar-SA"/>
        </w:rPr>
        <w:t>3</w:t>
      </w:r>
      <w:r>
        <w:rPr>
          <w:rFonts w:hint="eastAsia" w:ascii="微软雅黑" w:hAnsi="微软雅黑" w:eastAsia="微软雅黑" w:cs="微软雅黑"/>
          <w:kern w:val="2"/>
          <w:sz w:val="32"/>
          <w:szCs w:val="32"/>
          <w:lang w:bidi="ar-SA"/>
        </w:rPr>
        <w:t>年</w:t>
      </w:r>
      <w:r>
        <w:rPr>
          <w:rFonts w:hint="eastAsia" w:ascii="微软雅黑" w:hAnsi="微软雅黑" w:eastAsia="微软雅黑" w:cs="微软雅黑"/>
          <w:kern w:val="2"/>
          <w:sz w:val="32"/>
          <w:szCs w:val="32"/>
          <w:lang w:val="en-US" w:eastAsia="zh-CN" w:bidi="ar-SA"/>
        </w:rPr>
        <w:t>5</w:t>
      </w:r>
      <w:r>
        <w:rPr>
          <w:rFonts w:hint="eastAsia" w:ascii="微软雅黑" w:hAnsi="微软雅黑" w:eastAsia="微软雅黑" w:cs="微软雅黑"/>
          <w:kern w:val="2"/>
          <w:sz w:val="32"/>
          <w:szCs w:val="32"/>
          <w:lang w:bidi="ar-SA"/>
        </w:rPr>
        <w:t>月</w:t>
      </w:r>
      <w:r>
        <w:rPr>
          <w:rFonts w:hint="eastAsia" w:ascii="微软雅黑" w:hAnsi="微软雅黑" w:eastAsia="微软雅黑" w:cs="微软雅黑"/>
          <w:kern w:val="2"/>
          <w:sz w:val="32"/>
          <w:szCs w:val="32"/>
          <w:lang w:val="en-US" w:eastAsia="zh-CN" w:bidi="ar-SA"/>
        </w:rPr>
        <w:t>15</w:t>
      </w:r>
      <w:r>
        <w:rPr>
          <w:rFonts w:hint="eastAsia" w:ascii="微软雅黑" w:hAnsi="微软雅黑" w:eastAsia="微软雅黑" w:cs="微软雅黑"/>
          <w:kern w:val="2"/>
          <w:sz w:val="32"/>
          <w:szCs w:val="32"/>
          <w:lang w:bidi="ar-SA"/>
        </w:rPr>
        <w:t>日</w:t>
      </w:r>
      <w:r>
        <w:rPr>
          <w:rFonts w:hint="eastAsia" w:ascii="微软雅黑" w:hAnsi="微软雅黑" w:eastAsia="微软雅黑" w:cs="微软雅黑"/>
          <w:kern w:val="2"/>
          <w:sz w:val="32"/>
          <w:szCs w:val="32"/>
          <w:lang w:val="en-US" w:eastAsia="zh-CN" w:bidi="ar-SA"/>
        </w:rPr>
        <w:t>17</w:t>
      </w:r>
      <w:r>
        <w:rPr>
          <w:rFonts w:hint="eastAsia" w:ascii="微软雅黑" w:hAnsi="微软雅黑" w:eastAsia="微软雅黑" w:cs="微软雅黑"/>
          <w:kern w:val="2"/>
          <w:sz w:val="32"/>
          <w:szCs w:val="32"/>
          <w:lang w:bidi="ar-SA"/>
        </w:rPr>
        <w:t>时止。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Style w:val="6"/>
          <w:rFonts w:hint="eastAsia" w:ascii="微软雅黑" w:hAnsi="微软雅黑" w:eastAsia="微软雅黑" w:cs="微软雅黑"/>
          <w:b w:val="0"/>
          <w:bCs w:val="0"/>
          <w:i w:val="0"/>
          <w:iCs w:val="0"/>
          <w:caps w:val="0"/>
          <w:color w:val="000000"/>
          <w:spacing w:val="0"/>
          <w:sz w:val="32"/>
          <w:szCs w:val="32"/>
          <w:u w:val="none"/>
          <w:shd w:val="clear" w:fill="FFFFFF"/>
        </w:rPr>
      </w:pPr>
      <w:r>
        <w:rPr>
          <w:rStyle w:val="6"/>
          <w:rFonts w:hint="eastAsia" w:ascii="微软雅黑" w:hAnsi="微软雅黑" w:eastAsia="微软雅黑" w:cs="微软雅黑"/>
          <w:b w:val="0"/>
          <w:bCs w:val="0"/>
          <w:i w:val="0"/>
          <w:iCs w:val="0"/>
          <w:caps w:val="0"/>
          <w:color w:val="000000"/>
          <w:spacing w:val="0"/>
          <w:sz w:val="32"/>
          <w:szCs w:val="32"/>
          <w:u w:val="none"/>
          <w:shd w:val="clear" w:fill="FFFFFF"/>
        </w:rPr>
        <w:t>（二）报名方式</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本次招聘采取网上报名方式</w:t>
      </w:r>
      <w:r>
        <w:rPr>
          <w:rFonts w:hint="eastAsia" w:ascii="微软雅黑" w:hAnsi="微软雅黑" w:eastAsia="微软雅黑" w:cs="微软雅黑"/>
          <w:kern w:val="2"/>
          <w:sz w:val="32"/>
          <w:szCs w:val="32"/>
          <w:lang w:eastAsia="zh-CN" w:bidi="ar-SA"/>
        </w:rPr>
        <w:t>报名，</w:t>
      </w:r>
      <w:r>
        <w:rPr>
          <w:rFonts w:hint="eastAsia" w:ascii="微软雅黑" w:hAnsi="微软雅黑" w:eastAsia="微软雅黑" w:cs="微软雅黑"/>
          <w:kern w:val="2"/>
          <w:sz w:val="32"/>
          <w:szCs w:val="32"/>
          <w:lang w:bidi="ar-SA"/>
        </w:rPr>
        <w:t>报名人员需提交以下相关材料：</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本次公开招聘采取网上报名、审核的方式进行，请将下列报名材料打包发送至zbzhaopin2023@163.com，邮件标题格式为“应聘岗位＋姓名”。请应聘人员如实填写、提交个人信息资料，且保证材料图片真实、有效、完整、清晰。每人限报一个岗位。不按相关要求报名者不予审核通过。</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1. 《淄博市张店区国有资产运营有限公司公开招聘报名登记表》</w:t>
      </w:r>
      <w:r>
        <w:rPr>
          <w:rFonts w:hint="eastAsia" w:ascii="微软雅黑" w:hAnsi="微软雅黑" w:eastAsia="微软雅黑" w:cs="微软雅黑"/>
          <w:kern w:val="2"/>
          <w:sz w:val="32"/>
          <w:szCs w:val="32"/>
          <w:lang w:eastAsia="zh-CN" w:bidi="ar-SA"/>
        </w:rPr>
        <w:t>（</w:t>
      </w:r>
      <w:r>
        <w:rPr>
          <w:rFonts w:hint="eastAsia" w:ascii="微软雅黑" w:hAnsi="微软雅黑" w:eastAsia="微软雅黑" w:cs="微软雅黑"/>
          <w:kern w:val="2"/>
          <w:sz w:val="32"/>
          <w:szCs w:val="32"/>
          <w:lang w:bidi="ar-SA"/>
        </w:rPr>
        <w:t>附件1</w:t>
      </w:r>
      <w:r>
        <w:rPr>
          <w:rFonts w:hint="eastAsia" w:ascii="微软雅黑" w:hAnsi="微软雅黑" w:eastAsia="微软雅黑" w:cs="微软雅黑"/>
          <w:kern w:val="2"/>
          <w:sz w:val="32"/>
          <w:szCs w:val="32"/>
          <w:lang w:eastAsia="zh-CN" w:bidi="ar-SA"/>
        </w:rPr>
        <w:t>）</w:t>
      </w:r>
      <w:r>
        <w:rPr>
          <w:rFonts w:hint="eastAsia" w:ascii="微软雅黑" w:hAnsi="微软雅黑" w:eastAsia="微软雅黑" w:cs="微软雅黑"/>
          <w:kern w:val="2"/>
          <w:sz w:val="32"/>
          <w:szCs w:val="32"/>
          <w:lang w:bidi="ar-SA"/>
        </w:rPr>
        <w:t>；</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2.身份证（正反面合成一张图片）、国家承认的学历学位证书、（国内学历需提供学信网学籍验证报告、国（境）外学历需提供教育部留学服务中心出具的学历学位认证书）、专业技术职称、职业（执业）资格证书等材料；</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3.工作经历、职位证明材料（任职文件、聘用合同等）以及证明个人经验、能力及业绩的相关材料；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Style w:val="6"/>
          <w:rFonts w:hint="eastAsia" w:ascii="微软雅黑" w:hAnsi="微软雅黑" w:eastAsia="微软雅黑" w:cs="微软雅黑"/>
          <w:b w:val="0"/>
          <w:bCs w:val="0"/>
          <w:i w:val="0"/>
          <w:iCs w:val="0"/>
          <w:caps w:val="0"/>
          <w:color w:val="000000"/>
          <w:spacing w:val="0"/>
          <w:sz w:val="32"/>
          <w:szCs w:val="32"/>
          <w:u w:val="none"/>
          <w:shd w:val="clear" w:fill="FFFFFF"/>
        </w:rPr>
      </w:pPr>
      <w:r>
        <w:rPr>
          <w:rStyle w:val="6"/>
          <w:rFonts w:hint="eastAsia" w:ascii="微软雅黑" w:hAnsi="微软雅黑" w:eastAsia="微软雅黑" w:cs="微软雅黑"/>
          <w:b w:val="0"/>
          <w:bCs w:val="0"/>
          <w:i w:val="0"/>
          <w:iCs w:val="0"/>
          <w:caps w:val="0"/>
          <w:color w:val="000000"/>
          <w:spacing w:val="0"/>
          <w:sz w:val="32"/>
          <w:szCs w:val="32"/>
          <w:u w:val="none"/>
          <w:shd w:val="clear" w:fill="FFFFFF"/>
        </w:rPr>
        <w:t>4.应聘岗位所需的其他材料。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Style w:val="6"/>
          <w:rFonts w:hint="eastAsia" w:ascii="微软雅黑" w:hAnsi="微软雅黑" w:eastAsia="微软雅黑" w:cs="微软雅黑"/>
          <w:b w:val="0"/>
          <w:bCs w:val="0"/>
          <w:i w:val="0"/>
          <w:iCs w:val="0"/>
          <w:caps w:val="0"/>
          <w:color w:val="000000"/>
          <w:spacing w:val="0"/>
          <w:sz w:val="32"/>
          <w:szCs w:val="32"/>
          <w:u w:val="none"/>
          <w:shd w:val="clear" w:fill="FFFFFF"/>
        </w:rPr>
      </w:pPr>
      <w:r>
        <w:rPr>
          <w:rStyle w:val="6"/>
          <w:rFonts w:hint="eastAsia" w:ascii="微软雅黑" w:hAnsi="微软雅黑" w:eastAsia="微软雅黑" w:cs="微软雅黑"/>
          <w:b w:val="0"/>
          <w:bCs w:val="0"/>
          <w:i w:val="0"/>
          <w:iCs w:val="0"/>
          <w:caps w:val="0"/>
          <w:color w:val="000000"/>
          <w:spacing w:val="0"/>
          <w:sz w:val="32"/>
          <w:szCs w:val="32"/>
          <w:u w:val="none"/>
          <w:shd w:val="clear" w:fill="FFFFFF"/>
        </w:rPr>
        <w:t>（三）资格审查</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资格审查贯穿招聘全过程。学历按应聘人员填报的最高学历认定。所学专业按应聘人员最高学历对应的所学专业认定，辅修双学位的按主修专业认定。</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如报名人数过多，将酌情决定是否对部分或全部岗位增加</w:t>
      </w:r>
      <w:r>
        <w:rPr>
          <w:rFonts w:hint="eastAsia" w:ascii="微软雅黑" w:hAnsi="微软雅黑" w:eastAsia="微软雅黑" w:cs="微软雅黑"/>
          <w:kern w:val="2"/>
          <w:sz w:val="32"/>
          <w:szCs w:val="32"/>
          <w:lang w:val="en-US" w:eastAsia="zh-CN" w:bidi="ar-SA"/>
        </w:rPr>
        <w:t>笔</w:t>
      </w:r>
      <w:r>
        <w:rPr>
          <w:rFonts w:hint="eastAsia" w:ascii="微软雅黑" w:hAnsi="微软雅黑" w:eastAsia="微软雅黑" w:cs="微软雅黑"/>
          <w:kern w:val="2"/>
          <w:sz w:val="32"/>
          <w:szCs w:val="32"/>
          <w:lang w:bidi="ar-SA"/>
        </w:rPr>
        <w:t>试环节，按照招聘计划数1:</w:t>
      </w:r>
      <w:r>
        <w:rPr>
          <w:rFonts w:hint="eastAsia" w:ascii="微软雅黑" w:hAnsi="微软雅黑" w:eastAsia="微软雅黑" w:cs="微软雅黑"/>
          <w:kern w:val="2"/>
          <w:sz w:val="32"/>
          <w:szCs w:val="32"/>
          <w:lang w:val="en-US" w:eastAsia="zh-CN" w:bidi="ar-SA"/>
        </w:rPr>
        <w:t>3</w:t>
      </w:r>
      <w:r>
        <w:rPr>
          <w:rFonts w:hint="eastAsia" w:ascii="微软雅黑" w:hAnsi="微软雅黑" w:eastAsia="微软雅黑" w:cs="微软雅黑"/>
          <w:kern w:val="2"/>
          <w:sz w:val="32"/>
          <w:szCs w:val="32"/>
          <w:lang w:bidi="ar-SA"/>
        </w:rPr>
        <w:t>的比例确定进入面试范围人员，增加环节成绩不带入面试，最终成绩以面试成绩为准。</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网上资格审查通过人员采取电话或短信等方式告知，具体考试时间、地点和相关事宜将通过电话或短信等方式告知，未接到通知者即未进入面试范围。请各位应聘人员保持手机畅通，出现无法联系到本人等情况，视为自动放弃。</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网上资格审查不作为确定符合应聘条件的最终依据。现场审查与网上资格审查不一致的，以现场资格审查结果为准。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Style w:val="6"/>
          <w:rFonts w:hint="eastAsia" w:ascii="微软雅黑" w:hAnsi="微软雅黑" w:eastAsia="微软雅黑" w:cs="微软雅黑"/>
          <w:b w:val="0"/>
          <w:bCs w:val="0"/>
          <w:i w:val="0"/>
          <w:iCs w:val="0"/>
          <w:caps w:val="0"/>
          <w:color w:val="000000"/>
          <w:spacing w:val="0"/>
          <w:sz w:val="32"/>
          <w:szCs w:val="32"/>
          <w:u w:val="none"/>
          <w:shd w:val="clear" w:fill="FFFFFF"/>
        </w:rPr>
      </w:pPr>
      <w:r>
        <w:rPr>
          <w:rStyle w:val="6"/>
          <w:rFonts w:hint="eastAsia" w:ascii="微软雅黑" w:hAnsi="微软雅黑" w:eastAsia="微软雅黑" w:cs="微软雅黑"/>
          <w:b w:val="0"/>
          <w:bCs w:val="0"/>
          <w:i w:val="0"/>
          <w:iCs w:val="0"/>
          <w:caps w:val="0"/>
          <w:color w:val="000000"/>
          <w:spacing w:val="0"/>
          <w:sz w:val="32"/>
          <w:szCs w:val="32"/>
          <w:u w:val="none"/>
          <w:shd w:val="clear" w:fill="FFFFFF"/>
        </w:rPr>
        <w:t>（四）面试</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面试采取半结构化</w:t>
      </w:r>
      <w:r>
        <w:rPr>
          <w:rFonts w:hint="eastAsia" w:ascii="微软雅黑" w:hAnsi="微软雅黑" w:eastAsia="微软雅黑" w:cs="微软雅黑"/>
          <w:kern w:val="2"/>
          <w:sz w:val="32"/>
          <w:szCs w:val="32"/>
          <w:lang w:eastAsia="zh-CN" w:bidi="ar-SA"/>
        </w:rPr>
        <w:t>与结构化</w:t>
      </w:r>
      <w:r>
        <w:rPr>
          <w:rFonts w:hint="eastAsia" w:ascii="微软雅黑" w:hAnsi="微软雅黑" w:eastAsia="微软雅黑" w:cs="微软雅黑"/>
          <w:kern w:val="2"/>
          <w:sz w:val="32"/>
          <w:szCs w:val="32"/>
          <w:lang w:bidi="ar-SA"/>
        </w:rPr>
        <w:t>面试</w:t>
      </w:r>
      <w:r>
        <w:rPr>
          <w:rFonts w:hint="eastAsia" w:ascii="微软雅黑" w:hAnsi="微软雅黑" w:eastAsia="微软雅黑" w:cs="微软雅黑"/>
          <w:kern w:val="2"/>
          <w:sz w:val="32"/>
          <w:szCs w:val="32"/>
          <w:lang w:eastAsia="zh-CN" w:bidi="ar-SA"/>
        </w:rPr>
        <w:t>相结合</w:t>
      </w:r>
      <w:r>
        <w:rPr>
          <w:rFonts w:hint="eastAsia" w:ascii="微软雅黑" w:hAnsi="微软雅黑" w:eastAsia="微软雅黑" w:cs="微软雅黑"/>
          <w:kern w:val="2"/>
          <w:sz w:val="32"/>
          <w:szCs w:val="32"/>
          <w:lang w:bidi="ar-SA"/>
        </w:rPr>
        <w:t>的方式，根据应聘人员的综合素质、专业水平及岗位匹配度等进行测评，确定是否符合本次招聘岗位的要求。面试采用百分制计算成绩，成绩计算到小数点后两位数，尾数四舍五入，面试成绩设定最低合格分数线70分。面试成绩分岗位由高分到低分确定排名顺序。</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进入面试范围人员应携带以上报名资料原件和复印件进行现场审核并参加面试。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Style w:val="6"/>
          <w:rFonts w:hint="eastAsia" w:ascii="微软雅黑" w:hAnsi="微软雅黑" w:eastAsia="微软雅黑" w:cs="微软雅黑"/>
          <w:b w:val="0"/>
          <w:bCs w:val="0"/>
          <w:i w:val="0"/>
          <w:iCs w:val="0"/>
          <w:caps w:val="0"/>
          <w:color w:val="000000"/>
          <w:spacing w:val="0"/>
          <w:sz w:val="32"/>
          <w:szCs w:val="32"/>
          <w:u w:val="none"/>
          <w:shd w:val="clear" w:fill="FFFFFF"/>
        </w:rPr>
      </w:pPr>
      <w:r>
        <w:rPr>
          <w:rStyle w:val="6"/>
          <w:rFonts w:hint="eastAsia" w:ascii="微软雅黑" w:hAnsi="微软雅黑" w:eastAsia="微软雅黑" w:cs="微软雅黑"/>
          <w:b w:val="0"/>
          <w:bCs w:val="0"/>
          <w:i w:val="0"/>
          <w:iCs w:val="0"/>
          <w:caps w:val="0"/>
          <w:color w:val="000000"/>
          <w:spacing w:val="0"/>
          <w:sz w:val="32"/>
          <w:szCs w:val="32"/>
          <w:u w:val="none"/>
          <w:shd w:val="clear" w:fill="FFFFFF"/>
        </w:rPr>
        <w:t>（五）体检和考察</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1</w:t>
      </w:r>
      <w:r>
        <w:rPr>
          <w:rFonts w:hint="eastAsia" w:ascii="微软雅黑" w:hAnsi="微软雅黑" w:eastAsia="微软雅黑" w:cs="微软雅黑"/>
          <w:kern w:val="2"/>
          <w:sz w:val="32"/>
          <w:szCs w:val="32"/>
          <w:lang w:val="en-US" w:eastAsia="zh-CN" w:bidi="ar-SA"/>
        </w:rPr>
        <w:t>.</w:t>
      </w:r>
      <w:r>
        <w:rPr>
          <w:rFonts w:hint="eastAsia" w:ascii="微软雅黑" w:hAnsi="微软雅黑" w:eastAsia="微软雅黑" w:cs="微软雅黑"/>
          <w:kern w:val="2"/>
          <w:sz w:val="32"/>
          <w:szCs w:val="32"/>
          <w:lang w:bidi="ar-SA"/>
        </w:rPr>
        <w:t>组织体检。公司统一组织面试合格人员进行入职体检。体检标准和项目参照《关于修订〈公务员录用体检通用标准</w:t>
      </w:r>
      <w:r>
        <w:rPr>
          <w:rFonts w:hint="eastAsia" w:ascii="微软雅黑" w:hAnsi="微软雅黑" w:eastAsia="微软雅黑" w:cs="微软雅黑"/>
          <w:kern w:val="2"/>
          <w:sz w:val="32"/>
          <w:szCs w:val="32"/>
          <w:lang w:eastAsia="zh-CN" w:bidi="ar-SA"/>
        </w:rPr>
        <w:t>（</w:t>
      </w:r>
      <w:r>
        <w:rPr>
          <w:rFonts w:hint="eastAsia" w:ascii="微软雅黑" w:hAnsi="微软雅黑" w:eastAsia="微软雅黑" w:cs="微软雅黑"/>
          <w:kern w:val="2"/>
          <w:sz w:val="32"/>
          <w:szCs w:val="32"/>
          <w:lang w:bidi="ar-SA"/>
        </w:rPr>
        <w:t>试行</w:t>
      </w:r>
      <w:r>
        <w:rPr>
          <w:rFonts w:hint="eastAsia" w:ascii="微软雅黑" w:hAnsi="微软雅黑" w:eastAsia="微软雅黑" w:cs="微软雅黑"/>
          <w:kern w:val="2"/>
          <w:sz w:val="32"/>
          <w:szCs w:val="32"/>
          <w:lang w:eastAsia="zh-CN" w:bidi="ar-SA"/>
        </w:rPr>
        <w:t>）</w:t>
      </w:r>
      <w:r>
        <w:rPr>
          <w:rFonts w:hint="eastAsia" w:ascii="微软雅黑" w:hAnsi="微软雅黑" w:eastAsia="微软雅黑" w:cs="微软雅黑"/>
          <w:kern w:val="2"/>
          <w:sz w:val="32"/>
          <w:szCs w:val="32"/>
          <w:lang w:bidi="ar-SA"/>
        </w:rPr>
        <w:t>〉及〈公务员录用体检操作手册</w:t>
      </w:r>
      <w:r>
        <w:rPr>
          <w:rFonts w:hint="eastAsia" w:ascii="微软雅黑" w:hAnsi="微软雅黑" w:eastAsia="微软雅黑" w:cs="微软雅黑"/>
          <w:kern w:val="2"/>
          <w:sz w:val="32"/>
          <w:szCs w:val="32"/>
          <w:lang w:eastAsia="zh-CN" w:bidi="ar-SA"/>
        </w:rPr>
        <w:t>（</w:t>
      </w:r>
      <w:r>
        <w:rPr>
          <w:rFonts w:hint="eastAsia" w:ascii="微软雅黑" w:hAnsi="微软雅黑" w:eastAsia="微软雅黑" w:cs="微软雅黑"/>
          <w:kern w:val="2"/>
          <w:sz w:val="32"/>
          <w:szCs w:val="32"/>
          <w:lang w:bidi="ar-SA"/>
        </w:rPr>
        <w:t>试行</w:t>
      </w:r>
      <w:r>
        <w:rPr>
          <w:rFonts w:hint="eastAsia" w:ascii="微软雅黑" w:hAnsi="微软雅黑" w:eastAsia="微软雅黑" w:cs="微软雅黑"/>
          <w:kern w:val="2"/>
          <w:sz w:val="32"/>
          <w:szCs w:val="32"/>
          <w:lang w:eastAsia="zh-CN" w:bidi="ar-SA"/>
        </w:rPr>
        <w:t>）</w:t>
      </w:r>
      <w:r>
        <w:rPr>
          <w:rFonts w:hint="eastAsia" w:ascii="微软雅黑" w:hAnsi="微软雅黑" w:eastAsia="微软雅黑" w:cs="微软雅黑"/>
          <w:kern w:val="2"/>
          <w:sz w:val="32"/>
          <w:szCs w:val="32"/>
          <w:lang w:bidi="ar-SA"/>
        </w:rPr>
        <w:t>〉有关内容的通知》</w:t>
      </w:r>
      <w:r>
        <w:rPr>
          <w:rFonts w:hint="eastAsia" w:ascii="微软雅黑" w:hAnsi="微软雅黑" w:eastAsia="微软雅黑" w:cs="微软雅黑"/>
          <w:kern w:val="2"/>
          <w:sz w:val="32"/>
          <w:szCs w:val="32"/>
          <w:lang w:eastAsia="zh-CN" w:bidi="ar-SA"/>
        </w:rPr>
        <w:t>（</w:t>
      </w:r>
      <w:r>
        <w:rPr>
          <w:rFonts w:hint="eastAsia" w:ascii="微软雅黑" w:hAnsi="微软雅黑" w:eastAsia="微软雅黑" w:cs="微软雅黑"/>
          <w:kern w:val="2"/>
          <w:sz w:val="32"/>
          <w:szCs w:val="32"/>
          <w:lang w:bidi="ar-SA"/>
        </w:rPr>
        <w:t>人社部发〔2016〕140号</w:t>
      </w:r>
      <w:r>
        <w:rPr>
          <w:rFonts w:hint="eastAsia" w:ascii="微软雅黑" w:hAnsi="微软雅黑" w:eastAsia="微软雅黑" w:cs="微软雅黑"/>
          <w:kern w:val="2"/>
          <w:sz w:val="32"/>
          <w:szCs w:val="32"/>
          <w:lang w:eastAsia="zh-CN" w:bidi="ar-SA"/>
        </w:rPr>
        <w:t>）</w:t>
      </w:r>
      <w:r>
        <w:rPr>
          <w:rFonts w:hint="eastAsia" w:ascii="微软雅黑" w:hAnsi="微软雅黑" w:eastAsia="微软雅黑" w:cs="微软雅黑"/>
          <w:kern w:val="2"/>
          <w:sz w:val="32"/>
          <w:szCs w:val="32"/>
          <w:lang w:bidi="ar-SA"/>
        </w:rPr>
        <w:t>执行，国家另有规定的从其规定。应聘人员未按规定时间、地点参加体检的，视为自动放弃。应聘人员体检不合格或在体检过程中存在弄虚作假、隐瞒影响聘用的疾病、病史等违规行为的，不予聘用或取消聘用。</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2</w:t>
      </w:r>
      <w:r>
        <w:rPr>
          <w:rFonts w:hint="eastAsia" w:ascii="微软雅黑" w:hAnsi="微软雅黑" w:eastAsia="微软雅黑" w:cs="微软雅黑"/>
          <w:kern w:val="2"/>
          <w:sz w:val="32"/>
          <w:szCs w:val="32"/>
          <w:lang w:val="en-US" w:eastAsia="zh-CN" w:bidi="ar-SA"/>
        </w:rPr>
        <w:t>.</w:t>
      </w:r>
      <w:r>
        <w:rPr>
          <w:rFonts w:hint="eastAsia" w:ascii="微软雅黑" w:hAnsi="微软雅黑" w:eastAsia="微软雅黑" w:cs="微软雅黑"/>
          <w:kern w:val="2"/>
          <w:sz w:val="32"/>
          <w:szCs w:val="32"/>
          <w:lang w:bidi="ar-SA"/>
        </w:rPr>
        <w:t>组织考察。对应聘人员提供的相关学历、资历证件进行核查，对工作背景进行调查，严格审核档案。如果考察不合格或发现在应聘过程中有弄虚作假等违反招聘有关规定的行为，不予聘用或取消聘用。</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3</w:t>
      </w:r>
      <w:r>
        <w:rPr>
          <w:rFonts w:hint="eastAsia" w:ascii="微软雅黑" w:hAnsi="微软雅黑" w:eastAsia="微软雅黑" w:cs="微软雅黑"/>
          <w:kern w:val="2"/>
          <w:sz w:val="32"/>
          <w:szCs w:val="32"/>
          <w:lang w:val="en-US" w:eastAsia="zh-CN" w:bidi="ar-SA"/>
        </w:rPr>
        <w:t>.</w:t>
      </w:r>
      <w:r>
        <w:rPr>
          <w:rFonts w:hint="eastAsia" w:ascii="微软雅黑" w:hAnsi="微软雅黑" w:eastAsia="微软雅黑" w:cs="微软雅黑"/>
          <w:kern w:val="2"/>
          <w:sz w:val="32"/>
          <w:szCs w:val="32"/>
          <w:lang w:bidi="ar-SA"/>
        </w:rPr>
        <w:t>对自动放弃或体检、考察不合格而产生的空缺名额，由公司研究确定是否递补。若递补，在面试人员中按照面试成绩由高分到低分依次等额递补。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Style w:val="6"/>
          <w:rFonts w:hint="eastAsia" w:ascii="微软雅黑" w:hAnsi="微软雅黑" w:eastAsia="微软雅黑" w:cs="微软雅黑"/>
          <w:b w:val="0"/>
          <w:bCs w:val="0"/>
          <w:i w:val="0"/>
          <w:iCs w:val="0"/>
          <w:caps w:val="0"/>
          <w:color w:val="000000"/>
          <w:spacing w:val="0"/>
          <w:sz w:val="32"/>
          <w:szCs w:val="32"/>
          <w:u w:val="none"/>
          <w:shd w:val="clear" w:fill="FFFFFF"/>
        </w:rPr>
      </w:pPr>
      <w:r>
        <w:rPr>
          <w:rStyle w:val="6"/>
          <w:rFonts w:hint="eastAsia" w:ascii="微软雅黑" w:hAnsi="微软雅黑" w:eastAsia="微软雅黑" w:cs="微软雅黑"/>
          <w:b w:val="0"/>
          <w:bCs w:val="0"/>
          <w:i w:val="0"/>
          <w:iCs w:val="0"/>
          <w:caps w:val="0"/>
          <w:color w:val="000000"/>
          <w:spacing w:val="0"/>
          <w:sz w:val="32"/>
          <w:szCs w:val="32"/>
          <w:u w:val="none"/>
          <w:shd w:val="clear" w:fill="FFFFFF"/>
        </w:rPr>
        <w:t>（六）签订劳动合同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b w:val="0"/>
          <w:bCs w:val="0"/>
          <w:i w:val="0"/>
          <w:iCs w:val="0"/>
          <w:caps w:val="0"/>
          <w:color w:val="000000"/>
          <w:spacing w:val="0"/>
          <w:sz w:val="32"/>
          <w:szCs w:val="32"/>
          <w:u w:val="none"/>
        </w:rPr>
      </w:pPr>
      <w:r>
        <w:rPr>
          <w:rFonts w:hint="eastAsia" w:ascii="微软雅黑" w:hAnsi="微软雅黑" w:eastAsia="微软雅黑" w:cs="微软雅黑"/>
          <w:kern w:val="2"/>
          <w:sz w:val="32"/>
          <w:szCs w:val="32"/>
          <w:lang w:bidi="ar-SA"/>
        </w:rPr>
        <w:t>公司将综合面试、体检、考察情况，研究确定拟录用人员名单，公示无异议后按规定办理录用手续，签订正式劳动合同。应聘人员未在规定的时间内报到的，视为弃权。新录用人员实行试用期制度，试用期不合格的，解除劳动合同</w:t>
      </w:r>
      <w:r>
        <w:rPr>
          <w:rFonts w:hint="eastAsia" w:ascii="微软雅黑" w:hAnsi="微软雅黑" w:eastAsia="微软雅黑" w:cs="微软雅黑"/>
          <w:b w:val="0"/>
          <w:bCs w:val="0"/>
          <w:i w:val="0"/>
          <w:iCs w:val="0"/>
          <w:caps w:val="0"/>
          <w:color w:val="404040"/>
          <w:spacing w:val="0"/>
          <w:sz w:val="32"/>
          <w:szCs w:val="32"/>
          <w:u w:val="none"/>
          <w:shd w:val="clear" w:fill="FFFFFF"/>
        </w:rPr>
        <w:t>。</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b/>
          <w:bCs/>
          <w:kern w:val="2"/>
          <w:sz w:val="32"/>
          <w:szCs w:val="32"/>
          <w:lang w:bidi="ar-SA"/>
        </w:rPr>
      </w:pPr>
      <w:r>
        <w:rPr>
          <w:rFonts w:hint="eastAsia" w:ascii="微软雅黑" w:hAnsi="微软雅黑" w:eastAsia="微软雅黑" w:cs="微软雅黑"/>
          <w:b/>
          <w:bCs/>
          <w:kern w:val="2"/>
          <w:sz w:val="32"/>
          <w:szCs w:val="32"/>
          <w:lang w:bidi="ar-SA"/>
        </w:rPr>
        <w:t>五、用工方式及工资待遇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Style w:val="6"/>
          <w:rFonts w:hint="eastAsia" w:ascii="微软雅黑" w:hAnsi="微软雅黑" w:eastAsia="微软雅黑" w:cs="微软雅黑"/>
          <w:b w:val="0"/>
          <w:bCs w:val="0"/>
          <w:i w:val="0"/>
          <w:iCs w:val="0"/>
          <w:caps w:val="0"/>
          <w:color w:val="000000"/>
          <w:spacing w:val="0"/>
          <w:sz w:val="32"/>
          <w:szCs w:val="32"/>
          <w:u w:val="none"/>
          <w:shd w:val="clear" w:fill="FFFFFF"/>
        </w:rPr>
      </w:pPr>
      <w:r>
        <w:rPr>
          <w:rStyle w:val="6"/>
          <w:rFonts w:hint="eastAsia" w:ascii="微软雅黑" w:hAnsi="微软雅黑" w:eastAsia="微软雅黑" w:cs="微软雅黑"/>
          <w:b w:val="0"/>
          <w:bCs w:val="0"/>
          <w:i w:val="0"/>
          <w:iCs w:val="0"/>
          <w:caps w:val="0"/>
          <w:color w:val="000000"/>
          <w:spacing w:val="0"/>
          <w:sz w:val="32"/>
          <w:szCs w:val="32"/>
          <w:u w:val="none"/>
          <w:shd w:val="clear" w:fill="FFFFFF"/>
        </w:rPr>
        <w:t>（一）用工方式</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被录用人员签订正式劳动合同，公司负责缴纳五险一金。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Style w:val="6"/>
          <w:rFonts w:hint="eastAsia" w:ascii="微软雅黑" w:hAnsi="微软雅黑" w:eastAsia="微软雅黑" w:cs="微软雅黑"/>
          <w:b w:val="0"/>
          <w:bCs w:val="0"/>
          <w:i w:val="0"/>
          <w:iCs w:val="0"/>
          <w:caps w:val="0"/>
          <w:color w:val="000000"/>
          <w:spacing w:val="0"/>
          <w:sz w:val="32"/>
          <w:szCs w:val="32"/>
          <w:u w:val="none"/>
          <w:shd w:val="clear" w:fill="FFFFFF"/>
        </w:rPr>
      </w:pPr>
      <w:r>
        <w:rPr>
          <w:rStyle w:val="6"/>
          <w:rFonts w:hint="eastAsia" w:ascii="微软雅黑" w:hAnsi="微软雅黑" w:eastAsia="微软雅黑" w:cs="微软雅黑"/>
          <w:b w:val="0"/>
          <w:bCs w:val="0"/>
          <w:i w:val="0"/>
          <w:iCs w:val="0"/>
          <w:caps w:val="0"/>
          <w:color w:val="000000"/>
          <w:spacing w:val="0"/>
          <w:sz w:val="32"/>
          <w:szCs w:val="32"/>
          <w:u w:val="none"/>
          <w:shd w:val="clear" w:fill="FFFFFF"/>
        </w:rPr>
        <w:t>（二）工资待遇</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确定被录用人员须服从公司统一安排。试用期、工资待遇等按照公司现行制度执行。</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b/>
          <w:bCs/>
          <w:kern w:val="2"/>
          <w:sz w:val="32"/>
          <w:szCs w:val="32"/>
          <w:lang w:bidi="ar-SA"/>
        </w:rPr>
      </w:pPr>
      <w:r>
        <w:rPr>
          <w:rFonts w:hint="eastAsia" w:ascii="微软雅黑" w:hAnsi="微软雅黑" w:eastAsia="微软雅黑" w:cs="微软雅黑"/>
          <w:b/>
          <w:bCs/>
          <w:kern w:val="2"/>
          <w:sz w:val="32"/>
          <w:szCs w:val="32"/>
          <w:lang w:bidi="ar-SA"/>
        </w:rPr>
        <w:t>六、特别说明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（一）资格审查贯穿招聘工作全过程。应聘人员应提供真实有效的相关信息和材料，在招聘工作中发现审查通过人员不符合应聘资格或弄虚作假等问题，公司有权随时取消录用资格，解除劳动合同。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（二）本次招聘录用人员入职后须服从统一安排，在集团系统内统筹调配，具体工作地点根据</w:t>
      </w:r>
      <w:r>
        <w:rPr>
          <w:rFonts w:hint="eastAsia" w:ascii="微软雅黑" w:hAnsi="微软雅黑" w:eastAsia="微软雅黑" w:cs="微软雅黑"/>
          <w:kern w:val="2"/>
          <w:sz w:val="32"/>
          <w:szCs w:val="32"/>
          <w:lang w:eastAsia="zh-CN" w:bidi="ar-SA"/>
        </w:rPr>
        <w:t>国资</w:t>
      </w:r>
      <w:r>
        <w:rPr>
          <w:rFonts w:hint="eastAsia" w:ascii="微软雅黑" w:hAnsi="微软雅黑" w:eastAsia="微软雅黑" w:cs="微软雅黑"/>
          <w:kern w:val="2"/>
          <w:sz w:val="32"/>
          <w:szCs w:val="32"/>
          <w:lang w:bidi="ar-SA"/>
        </w:rPr>
        <w:t>公司及权属企业所在地确定，不服从或无法协商一致的，视为放弃应聘岗位。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（三）招聘过程中的重大问题由公司</w:t>
      </w:r>
      <w:r>
        <w:rPr>
          <w:rFonts w:hint="eastAsia" w:ascii="微软雅黑" w:hAnsi="微软雅黑" w:eastAsia="微软雅黑" w:cs="微软雅黑"/>
          <w:kern w:val="2"/>
          <w:sz w:val="32"/>
          <w:szCs w:val="32"/>
          <w:lang w:eastAsia="zh-CN" w:bidi="ar-SA"/>
        </w:rPr>
        <w:t>党</w:t>
      </w:r>
      <w:r>
        <w:rPr>
          <w:rFonts w:hint="eastAsia" w:ascii="微软雅黑" w:hAnsi="微软雅黑" w:eastAsia="微软雅黑" w:cs="微软雅黑"/>
          <w:kern w:val="2"/>
          <w:sz w:val="32"/>
          <w:szCs w:val="32"/>
          <w:lang w:val="en-US" w:eastAsia="zh-CN" w:bidi="ar-SA"/>
        </w:rPr>
        <w:t>组织</w:t>
      </w:r>
      <w:r>
        <w:rPr>
          <w:rFonts w:hint="eastAsia" w:ascii="微软雅黑" w:hAnsi="微软雅黑" w:eastAsia="微软雅黑" w:cs="微软雅黑"/>
          <w:kern w:val="2"/>
          <w:sz w:val="32"/>
          <w:szCs w:val="32"/>
          <w:lang w:bidi="ar-SA"/>
        </w:rPr>
        <w:t>集体研究决定。本次招聘实行总量控制原则，公司有权根据岗位需求变化及报名情况等因素，调整、取消或终止个别岗位的招聘工作，对岗位资格条件做进一步调整解释等。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（四）本次招聘不收取任何费用，不授权任何机构进行培训。除本次发布的招聘信息外，不招聘其他人员，请提高警惕，谨防受骗。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（五）应聘人员在招聘期间应仔细阅读本公告及附件，保持联系方式畅通，如因个人原因未获得相关信息而影响招聘的，责任由应聘者承担。公司对应聘人员提供的资料和信息将严格保密，恕不退还。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w:t>
      </w:r>
      <w:r>
        <w:rPr>
          <w:rFonts w:hint="eastAsia" w:ascii="微软雅黑" w:hAnsi="微软雅黑" w:eastAsia="微软雅黑" w:cs="微软雅黑"/>
          <w:kern w:val="2"/>
          <w:sz w:val="32"/>
          <w:szCs w:val="32"/>
          <w:lang w:val="en-US" w:eastAsia="zh-CN" w:bidi="ar-SA"/>
        </w:rPr>
        <w:t>六</w:t>
      </w:r>
      <w:r>
        <w:rPr>
          <w:rFonts w:hint="eastAsia" w:ascii="微软雅黑" w:hAnsi="微软雅黑" w:eastAsia="微软雅黑" w:cs="微软雅黑"/>
          <w:kern w:val="2"/>
          <w:sz w:val="32"/>
          <w:szCs w:val="32"/>
          <w:lang w:bidi="ar-SA"/>
        </w:rPr>
        <w:t>）如有其它事宜请电话咨询，联系电话：</w:t>
      </w:r>
      <w:r>
        <w:rPr>
          <w:rFonts w:hint="eastAsia" w:ascii="微软雅黑" w:hAnsi="微软雅黑" w:eastAsia="微软雅黑" w:cs="微软雅黑"/>
          <w:kern w:val="2"/>
          <w:sz w:val="32"/>
          <w:szCs w:val="32"/>
          <w:lang w:eastAsia="zh-CN" w:bidi="ar-SA"/>
        </w:rPr>
        <w:t>荆老师</w:t>
      </w:r>
      <w:r>
        <w:rPr>
          <w:rFonts w:hint="eastAsia" w:ascii="微软雅黑" w:hAnsi="微软雅黑" w:eastAsia="微软雅黑" w:cs="微软雅黑"/>
          <w:kern w:val="2"/>
          <w:sz w:val="32"/>
          <w:szCs w:val="32"/>
          <w:lang w:bidi="ar-SA"/>
        </w:rPr>
        <w:t>18653367561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bidi="ar-SA"/>
        </w:rPr>
        <w:t>（</w:t>
      </w:r>
      <w:r>
        <w:rPr>
          <w:rFonts w:hint="eastAsia" w:ascii="微软雅黑" w:hAnsi="微软雅黑" w:eastAsia="微软雅黑" w:cs="微软雅黑"/>
          <w:kern w:val="2"/>
          <w:sz w:val="32"/>
          <w:szCs w:val="32"/>
          <w:lang w:val="en-US" w:eastAsia="zh-CN" w:bidi="ar-SA"/>
        </w:rPr>
        <w:t>工作时间：</w:t>
      </w:r>
      <w:r>
        <w:rPr>
          <w:rFonts w:hint="eastAsia" w:ascii="微软雅黑" w:hAnsi="微软雅黑" w:eastAsia="微软雅黑" w:cs="微软雅黑"/>
          <w:kern w:val="2"/>
          <w:sz w:val="32"/>
          <w:szCs w:val="32"/>
          <w:lang w:bidi="ar-SA"/>
        </w:rPr>
        <w:t>上午8:30-12:00，下午1:30-17:00）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right="0" w:firstLine="640" w:firstLineChars="200"/>
        <w:jc w:val="both"/>
        <w:textAlignment w:val="auto"/>
        <w:rPr>
          <w:rFonts w:hint="eastAsia" w:ascii="微软雅黑" w:hAnsi="微软雅黑" w:eastAsia="微软雅黑" w:cs="微软雅黑"/>
          <w:kern w:val="2"/>
          <w:sz w:val="32"/>
          <w:szCs w:val="32"/>
          <w:lang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right="0" w:firstLine="640" w:firstLineChars="200"/>
        <w:jc w:val="both"/>
        <w:textAlignment w:val="auto"/>
        <w:rPr>
          <w:rFonts w:hint="eastAsia" w:ascii="微软雅黑" w:hAnsi="微软雅黑" w:eastAsia="微软雅黑" w:cs="微软雅黑"/>
          <w:kern w:val="2"/>
          <w:sz w:val="32"/>
          <w:szCs w:val="32"/>
          <w:lang w:eastAsia="zh-CN" w:bidi="ar-SA"/>
        </w:rPr>
      </w:pPr>
      <w:r>
        <w:rPr>
          <w:rFonts w:hint="eastAsia" w:ascii="微软雅黑" w:hAnsi="微软雅黑" w:eastAsia="微软雅黑" w:cs="微软雅黑"/>
          <w:kern w:val="2"/>
          <w:sz w:val="32"/>
          <w:szCs w:val="32"/>
          <w:lang w:val="en-US" w:eastAsia="zh-CN" w:bidi="ar-SA"/>
        </w:rPr>
        <w:t>附件：</w:t>
      </w:r>
      <w:r>
        <w:rPr>
          <w:rFonts w:hint="eastAsia" w:ascii="微软雅黑" w:hAnsi="微软雅黑" w:eastAsia="微软雅黑" w:cs="微软雅黑"/>
          <w:color w:val="auto"/>
          <w:kern w:val="2"/>
          <w:sz w:val="32"/>
          <w:szCs w:val="32"/>
          <w:u w:val="none"/>
          <w:lang w:bidi="ar-SA"/>
        </w:rPr>
        <w:t>1</w:t>
      </w:r>
      <w:r>
        <w:rPr>
          <w:rFonts w:hint="eastAsia" w:ascii="微软雅黑" w:hAnsi="微软雅黑" w:eastAsia="微软雅黑" w:cs="微软雅黑"/>
          <w:color w:val="auto"/>
          <w:kern w:val="2"/>
          <w:sz w:val="32"/>
          <w:szCs w:val="32"/>
          <w:u w:val="none"/>
          <w:lang w:eastAsia="zh-CN" w:bidi="ar-SA"/>
        </w:rPr>
        <w:t>、《</w:t>
      </w:r>
      <w:r>
        <w:rPr>
          <w:rFonts w:hint="eastAsia" w:ascii="微软雅黑" w:hAnsi="微软雅黑" w:eastAsia="微软雅黑" w:cs="微软雅黑"/>
          <w:color w:val="auto"/>
          <w:kern w:val="2"/>
          <w:sz w:val="32"/>
          <w:szCs w:val="32"/>
          <w:u w:val="none"/>
          <w:lang w:val="en-US" w:eastAsia="zh-CN" w:bidi="ar-SA"/>
        </w:rPr>
        <w:t>淄博市</w:t>
      </w:r>
      <w:r>
        <w:rPr>
          <w:rFonts w:hint="eastAsia" w:ascii="微软雅黑" w:hAnsi="微软雅黑" w:eastAsia="微软雅黑" w:cs="微软雅黑"/>
          <w:color w:val="auto"/>
          <w:kern w:val="2"/>
          <w:sz w:val="32"/>
          <w:szCs w:val="32"/>
          <w:u w:val="none"/>
          <w:lang w:bidi="ar-SA"/>
        </w:rPr>
        <w:t>张店区国有资产运营有限公司公开招聘报名登记表</w:t>
      </w:r>
      <w:r>
        <w:rPr>
          <w:rFonts w:hint="eastAsia" w:ascii="微软雅黑" w:hAnsi="微软雅黑" w:eastAsia="微软雅黑" w:cs="微软雅黑"/>
          <w:kern w:val="2"/>
          <w:sz w:val="32"/>
          <w:szCs w:val="32"/>
          <w:lang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right="0" w:firstLine="1280" w:firstLineChars="400"/>
        <w:jc w:val="both"/>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color w:val="auto"/>
          <w:kern w:val="2"/>
          <w:sz w:val="32"/>
          <w:szCs w:val="32"/>
          <w:u w:val="none"/>
          <w:lang w:bidi="ar-SA"/>
        </w:rPr>
        <w:t>2</w:t>
      </w:r>
      <w:r>
        <w:rPr>
          <w:rFonts w:hint="eastAsia" w:ascii="微软雅黑" w:hAnsi="微软雅黑" w:eastAsia="微软雅黑" w:cs="微软雅黑"/>
          <w:color w:val="auto"/>
          <w:kern w:val="2"/>
          <w:sz w:val="32"/>
          <w:szCs w:val="32"/>
          <w:u w:val="none"/>
          <w:lang w:eastAsia="zh-CN" w:bidi="ar-SA"/>
        </w:rPr>
        <w:t>、</w:t>
      </w:r>
      <w:r>
        <w:rPr>
          <w:rFonts w:hint="eastAsia" w:ascii="微软雅黑" w:hAnsi="微软雅黑" w:eastAsia="微软雅黑" w:cs="微软雅黑"/>
          <w:color w:val="auto"/>
          <w:kern w:val="2"/>
          <w:sz w:val="32"/>
          <w:szCs w:val="32"/>
          <w:u w:val="none"/>
          <w:lang w:bidi="ar-SA"/>
        </w:rPr>
        <w:t>《202</w:t>
      </w:r>
      <w:r>
        <w:rPr>
          <w:rFonts w:hint="eastAsia" w:ascii="微软雅黑" w:hAnsi="微软雅黑" w:eastAsia="微软雅黑" w:cs="微软雅黑"/>
          <w:color w:val="auto"/>
          <w:kern w:val="2"/>
          <w:sz w:val="32"/>
          <w:szCs w:val="32"/>
          <w:u w:val="none"/>
          <w:lang w:val="en-US" w:eastAsia="zh-CN" w:bidi="ar-SA"/>
        </w:rPr>
        <w:t>3</w:t>
      </w:r>
      <w:r>
        <w:rPr>
          <w:rFonts w:hint="eastAsia" w:ascii="微软雅黑" w:hAnsi="微软雅黑" w:eastAsia="微软雅黑" w:cs="微软雅黑"/>
          <w:color w:val="auto"/>
          <w:kern w:val="2"/>
          <w:sz w:val="32"/>
          <w:szCs w:val="32"/>
          <w:u w:val="none"/>
          <w:lang w:bidi="ar-SA"/>
        </w:rPr>
        <w:t>年</w:t>
      </w:r>
      <w:r>
        <w:rPr>
          <w:rFonts w:hint="eastAsia" w:ascii="微软雅黑" w:hAnsi="微软雅黑" w:eastAsia="微软雅黑" w:cs="微软雅黑"/>
          <w:color w:val="auto"/>
          <w:kern w:val="2"/>
          <w:sz w:val="32"/>
          <w:szCs w:val="32"/>
          <w:u w:val="none"/>
          <w:lang w:val="en-US" w:eastAsia="zh-CN" w:bidi="ar-SA"/>
        </w:rPr>
        <w:t>淄博市</w:t>
      </w:r>
      <w:r>
        <w:rPr>
          <w:rFonts w:hint="eastAsia" w:ascii="微软雅黑" w:hAnsi="微软雅黑" w:eastAsia="微软雅黑" w:cs="微软雅黑"/>
          <w:color w:val="auto"/>
          <w:kern w:val="2"/>
          <w:sz w:val="32"/>
          <w:szCs w:val="32"/>
          <w:u w:val="none"/>
          <w:lang w:bidi="ar-SA"/>
        </w:rPr>
        <w:t>张店区国有资产运营有限公司及</w:t>
      </w:r>
      <w:r>
        <w:rPr>
          <w:rFonts w:hint="eastAsia" w:ascii="微软雅黑" w:hAnsi="微软雅黑" w:eastAsia="微软雅黑" w:cs="微软雅黑"/>
          <w:color w:val="auto"/>
          <w:kern w:val="2"/>
          <w:sz w:val="32"/>
          <w:szCs w:val="32"/>
          <w:u w:val="none"/>
          <w:lang w:eastAsia="zh-CN" w:bidi="ar-SA"/>
        </w:rPr>
        <w:t>下属</w:t>
      </w:r>
      <w:r>
        <w:rPr>
          <w:rFonts w:hint="eastAsia" w:ascii="微软雅黑" w:hAnsi="微软雅黑" w:eastAsia="微软雅黑" w:cs="微软雅黑"/>
          <w:color w:val="auto"/>
          <w:kern w:val="2"/>
          <w:sz w:val="32"/>
          <w:szCs w:val="32"/>
          <w:u w:val="none"/>
          <w:lang w:bidi="ar-SA"/>
        </w:rPr>
        <w:t>子公司招聘计划表》</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auto"/>
        <w:ind w:left="0" w:right="0" w:firstLine="640" w:firstLineChars="200"/>
        <w:jc w:val="both"/>
        <w:textAlignment w:val="auto"/>
        <w:rPr>
          <w:rFonts w:hint="eastAsia" w:ascii="微软雅黑" w:hAnsi="微软雅黑" w:eastAsia="微软雅黑" w:cs="微软雅黑"/>
          <w:kern w:val="2"/>
          <w:sz w:val="32"/>
          <w:szCs w:val="32"/>
          <w:lang w:bidi="ar-SA"/>
        </w:rPr>
      </w:pPr>
    </w:p>
    <w:p>
      <w:pPr>
        <w:keepNext w:val="0"/>
        <w:keepLines w:val="0"/>
        <w:pageBreakBefore w:val="0"/>
        <w:kinsoku/>
        <w:wordWrap/>
        <w:overflowPunct/>
        <w:topLinePunct w:val="0"/>
        <w:autoSpaceDE/>
        <w:autoSpaceDN/>
        <w:bidi w:val="0"/>
        <w:adjustRightInd w:val="0"/>
        <w:snapToGrid w:val="0"/>
        <w:spacing w:line="420" w:lineRule="auto"/>
        <w:ind w:firstLine="0" w:firstLineChars="0"/>
        <w:jc w:val="right"/>
        <w:textAlignment w:val="auto"/>
        <w:rPr>
          <w:rFonts w:hint="eastAsia" w:ascii="微软雅黑" w:hAnsi="微软雅黑" w:eastAsia="微软雅黑" w:cs="微软雅黑"/>
          <w:kern w:val="2"/>
          <w:sz w:val="32"/>
          <w:szCs w:val="32"/>
          <w:lang w:bidi="ar-SA"/>
        </w:rPr>
      </w:pPr>
      <w:r>
        <w:rPr>
          <w:rFonts w:hint="eastAsia" w:ascii="微软雅黑" w:hAnsi="微软雅黑" w:eastAsia="微软雅黑" w:cs="微软雅黑"/>
          <w:kern w:val="2"/>
          <w:sz w:val="32"/>
          <w:szCs w:val="32"/>
          <w:lang w:val="en-US" w:eastAsia="zh-CN" w:bidi="ar-SA"/>
        </w:rPr>
        <w:t>淄博市</w:t>
      </w:r>
      <w:r>
        <w:rPr>
          <w:rFonts w:hint="eastAsia" w:ascii="微软雅黑" w:hAnsi="微软雅黑" w:eastAsia="微软雅黑" w:cs="微软雅黑"/>
          <w:kern w:val="2"/>
          <w:sz w:val="32"/>
          <w:szCs w:val="32"/>
          <w:lang w:bidi="ar-SA"/>
        </w:rPr>
        <w:t xml:space="preserve">张店区国有资产运营有限公司 </w:t>
      </w:r>
    </w:p>
    <w:p>
      <w:pPr>
        <w:keepNext w:val="0"/>
        <w:keepLines w:val="0"/>
        <w:pageBreakBefore w:val="0"/>
        <w:kinsoku/>
        <w:wordWrap/>
        <w:overflowPunct/>
        <w:topLinePunct w:val="0"/>
        <w:autoSpaceDE/>
        <w:autoSpaceDN/>
        <w:bidi w:val="0"/>
        <w:adjustRightInd w:val="0"/>
        <w:snapToGrid w:val="0"/>
        <w:spacing w:line="420" w:lineRule="auto"/>
        <w:ind w:firstLine="0" w:firstLineChars="0"/>
        <w:jc w:val="right"/>
        <w:textAlignment w:val="auto"/>
        <w:rPr>
          <w:rFonts w:hint="eastAsia" w:ascii="微软雅黑" w:hAnsi="微软雅黑" w:eastAsia="微软雅黑" w:cs="微软雅黑"/>
          <w:sz w:val="32"/>
          <w:szCs w:val="32"/>
        </w:rPr>
      </w:pPr>
      <w:r>
        <w:rPr>
          <w:rFonts w:hint="eastAsia" w:ascii="微软雅黑" w:hAnsi="微软雅黑" w:eastAsia="微软雅黑" w:cs="微软雅黑"/>
          <w:kern w:val="2"/>
          <w:sz w:val="32"/>
          <w:szCs w:val="32"/>
          <w:lang w:bidi="ar-SA"/>
        </w:rPr>
        <w:t>202</w:t>
      </w:r>
      <w:r>
        <w:rPr>
          <w:rFonts w:hint="eastAsia" w:ascii="微软雅黑" w:hAnsi="微软雅黑" w:eastAsia="微软雅黑" w:cs="微软雅黑"/>
          <w:kern w:val="2"/>
          <w:sz w:val="32"/>
          <w:szCs w:val="32"/>
          <w:lang w:val="en-US" w:eastAsia="zh-CN" w:bidi="ar-SA"/>
        </w:rPr>
        <w:t>3</w:t>
      </w:r>
      <w:r>
        <w:rPr>
          <w:rFonts w:hint="eastAsia" w:ascii="微软雅黑" w:hAnsi="微软雅黑" w:eastAsia="微软雅黑" w:cs="微软雅黑"/>
          <w:kern w:val="2"/>
          <w:sz w:val="32"/>
          <w:szCs w:val="32"/>
          <w:lang w:bidi="ar-SA"/>
        </w:rPr>
        <w:t>年</w:t>
      </w:r>
      <w:r>
        <w:rPr>
          <w:rFonts w:hint="eastAsia" w:ascii="微软雅黑" w:hAnsi="微软雅黑" w:eastAsia="微软雅黑" w:cs="微软雅黑"/>
          <w:kern w:val="2"/>
          <w:sz w:val="32"/>
          <w:szCs w:val="32"/>
          <w:lang w:val="en-US" w:eastAsia="zh-CN" w:bidi="ar-SA"/>
        </w:rPr>
        <w:t>5</w:t>
      </w:r>
      <w:r>
        <w:rPr>
          <w:rFonts w:hint="eastAsia" w:ascii="微软雅黑" w:hAnsi="微软雅黑" w:eastAsia="微软雅黑" w:cs="微软雅黑"/>
          <w:kern w:val="2"/>
          <w:sz w:val="32"/>
          <w:szCs w:val="32"/>
          <w:lang w:bidi="ar-SA"/>
        </w:rPr>
        <w:t>月</w:t>
      </w:r>
      <w:r>
        <w:rPr>
          <w:rFonts w:hint="eastAsia" w:ascii="微软雅黑" w:hAnsi="微软雅黑" w:eastAsia="微软雅黑" w:cs="微软雅黑"/>
          <w:kern w:val="2"/>
          <w:sz w:val="32"/>
          <w:szCs w:val="32"/>
          <w:lang w:val="en-US" w:eastAsia="zh-CN" w:bidi="ar-SA"/>
        </w:rPr>
        <w:t>9</w:t>
      </w:r>
      <w:r>
        <w:rPr>
          <w:rFonts w:hint="eastAsia" w:ascii="微软雅黑" w:hAnsi="微软雅黑" w:eastAsia="微软雅黑" w:cs="微软雅黑"/>
          <w:kern w:val="2"/>
          <w:sz w:val="32"/>
          <w:szCs w:val="32"/>
          <w:lang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NDk1YWMyNmRkZGFjYjA4MDU3OTU3ZTEwZWFmMGMifQ=="/>
  </w:docVars>
  <w:rsids>
    <w:rsidRoot w:val="70193C06"/>
    <w:rsid w:val="67AF78F2"/>
    <w:rsid w:val="70193C06"/>
    <w:rsid w:val="72C45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3423</Words>
  <Characters>3542</Characters>
  <Lines>0</Lines>
  <Paragraphs>0</Paragraphs>
  <TotalTime>115</TotalTime>
  <ScaleCrop>false</ScaleCrop>
  <LinksUpToDate>false</LinksUpToDate>
  <CharactersWithSpaces>3568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2023-05-09T03:27:00Z</dcterms:created>
  <dc:creator>周炀</dc:creator>
  <cp:lastModifiedBy>周炀</cp:lastModifiedBy>
  <dcterms:modified xsi:type="dcterms:W3CDTF">2023-05-09T05:29:33Z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46DF80795D4A46F4B14BF70BEF467CA3_11</vt:lpwstr>
  </property>
</Properties>
</file>