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outlineLvl w:val="0"/>
        <w:rPr>
          <w:rFonts w:ascii="方正小标宋简体" w:hAnsi="方正小标宋简体" w:eastAsia="方正小标宋简体" w:cs="方正小标宋简体"/>
          <w:b/>
          <w:color w:val="000000"/>
          <w:kern w:val="36"/>
          <w:sz w:val="36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36"/>
          <w:sz w:val="28"/>
          <w:szCs w:val="32"/>
        </w:rPr>
        <w:t>附件：</w:t>
      </w:r>
      <w:r>
        <w:rPr>
          <w:rFonts w:ascii="仿宋" w:hAnsi="仿宋" w:eastAsia="仿宋" w:cs="仿宋"/>
          <w:bCs/>
          <w:color w:val="000000"/>
          <w:kern w:val="36"/>
          <w:sz w:val="28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36"/>
          <w:sz w:val="32"/>
          <w:szCs w:val="32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36"/>
          <w:sz w:val="36"/>
          <w:szCs w:val="40"/>
        </w:rPr>
        <w:t>潍坊港华燃气有限公司</w:t>
      </w:r>
      <w:r>
        <w:rPr>
          <w:rFonts w:ascii="方正小标宋简体" w:hAnsi="方正小标宋简体" w:eastAsia="方正小标宋简体" w:cs="方正小标宋简体"/>
          <w:b/>
          <w:color w:val="000000"/>
          <w:kern w:val="36"/>
          <w:sz w:val="36"/>
          <w:szCs w:val="40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36"/>
          <w:sz w:val="36"/>
          <w:szCs w:val="40"/>
        </w:rPr>
        <w:t>年度招聘职位汇总表</w:t>
      </w:r>
    </w:p>
    <w:p>
      <w:pPr>
        <w:pStyle w:val="2"/>
        <w:snapToGrid w:val="0"/>
        <w:rPr>
          <w:sz w:val="10"/>
          <w:szCs w:val="10"/>
        </w:rPr>
      </w:pPr>
    </w:p>
    <w:tbl>
      <w:tblPr>
        <w:tblStyle w:val="3"/>
        <w:tblpPr w:leftFromText="180" w:rightFromText="180" w:vertAnchor="text" w:horzAnchor="page" w:tblpXSpec="center" w:tblpY="159"/>
        <w:tblOverlap w:val="never"/>
        <w:tblW w:w="14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356"/>
        <w:gridCol w:w="684"/>
        <w:gridCol w:w="4548"/>
        <w:gridCol w:w="5544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54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职位描述</w:t>
            </w:r>
          </w:p>
        </w:tc>
        <w:tc>
          <w:tcPr>
            <w:tcW w:w="719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工程预结算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及成本管理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ind w:left="216" w:leftChars="103" w:right="105" w:rightChars="50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在公司从事工程预算编制和审核、工程结算审计、工程造价管理等相关工作；</w:t>
            </w:r>
          </w:p>
          <w:p>
            <w:pPr>
              <w:widowControl/>
              <w:ind w:left="216" w:leftChars="103" w:right="105" w:rightChars="50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在子公司潍坊盛科工程技术有限公司从事工程预结算、招投标、成本预算管控等相关工作</w:t>
            </w:r>
          </w:p>
        </w:tc>
        <w:tc>
          <w:tcPr>
            <w:tcW w:w="5544" w:type="dxa"/>
            <w:vAlign w:val="center"/>
          </w:tcPr>
          <w:p>
            <w:pPr>
              <w:ind w:firstLine="218" w:firstLineChars="9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大学本科及以上学历；</w:t>
            </w:r>
          </w:p>
          <w:p>
            <w:pPr>
              <w:widowControl/>
              <w:ind w:left="216" w:leftChars="103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工程造价、审计等相关专业；</w:t>
            </w:r>
          </w:p>
          <w:p>
            <w:pPr>
              <w:widowControl/>
              <w:ind w:left="216" w:leftChars="103" w:right="151" w:rightChars="72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熟悉招投标流程、清单编制及组价，能熟练使用广联达的计量及计价软件者优先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ind w:right="3" w:firstLine="2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本、专科学历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出生日期在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1997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日之后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)</w:t>
            </w:r>
          </w:p>
          <w:p>
            <w:pPr>
              <w:pStyle w:val="2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研究生学历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出生日期在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1994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日之后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客户服务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8" w:type="dxa"/>
            <w:vAlign w:val="center"/>
          </w:tcPr>
          <w:p>
            <w:pPr>
              <w:ind w:left="216" w:leftChars="103" w:right="97" w:rightChars="46" w:firstLine="2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在公司热线中心或辖区内客户服务中心从事燃气客户来电咨询、业务受理、产品推广等相关服务工作</w:t>
            </w:r>
          </w:p>
        </w:tc>
        <w:tc>
          <w:tcPr>
            <w:tcW w:w="5544" w:type="dxa"/>
            <w:vAlign w:val="center"/>
          </w:tcPr>
          <w:p>
            <w:pPr>
              <w:ind w:firstLine="218" w:firstLineChars="9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大学专科及以上学历；</w:t>
            </w:r>
          </w:p>
          <w:p>
            <w:pPr>
              <w:widowControl/>
              <w:ind w:left="216" w:leftChars="103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燃气工程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技术管理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ind w:left="218" w:leftChars="104" w:right="105" w:rightChars="50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在公司或其分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子公司从事（新能源）市场开发、项目建设、燃气计量管理或场站运行管理等相关管理工作</w:t>
            </w:r>
          </w:p>
        </w:tc>
        <w:tc>
          <w:tcPr>
            <w:tcW w:w="5544" w:type="dxa"/>
            <w:vAlign w:val="center"/>
          </w:tcPr>
          <w:p>
            <w:pPr>
              <w:ind w:firstLine="218" w:firstLineChars="9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大学本科及以上学历；</w:t>
            </w:r>
          </w:p>
          <w:p>
            <w:pPr>
              <w:widowControl/>
              <w:ind w:left="210" w:leftChars="100" w:right="151" w:rightChars="72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气工程、电气自动化、机电一体化、测控技术与仪器、检测技术与自动化、仪器科学与技术、测试计量技术与仪器、电力电子类专业，新能源科学与工程、能源与动力工程等能源动力类专业，石油与天然气工程、油气储运、建筑环境与能源应用工程等理工类相关专业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tabs>
                <w:tab w:val="left" w:pos="210"/>
              </w:tabs>
              <w:ind w:left="216" w:leftChars="103" w:right="202" w:rightChars="96" w:firstLine="2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届</w:t>
            </w:r>
          </w:p>
          <w:p>
            <w:pPr>
              <w:tabs>
                <w:tab w:val="left" w:pos="210"/>
              </w:tabs>
              <w:ind w:left="216" w:leftChars="103" w:right="202" w:rightChars="96" w:firstLine="2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普通高校</w:t>
            </w:r>
          </w:p>
          <w:p>
            <w:pPr>
              <w:tabs>
                <w:tab w:val="left" w:pos="210"/>
              </w:tabs>
              <w:ind w:left="216" w:leftChars="103" w:right="202" w:rightChars="96" w:firstLine="2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1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运行维护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ind w:left="216" w:leftChars="103" w:right="105" w:rightChars="50" w:firstLine="2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在公司或其分支机构经开区等分公司从事燃气运行调度、管网及附属设施巡查维护等相关工作</w:t>
            </w:r>
          </w:p>
        </w:tc>
        <w:tc>
          <w:tcPr>
            <w:tcW w:w="5544" w:type="dxa"/>
            <w:vAlign w:val="center"/>
          </w:tcPr>
          <w:p>
            <w:pPr>
              <w:ind w:firstLine="218" w:firstLineChars="9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大学专科及以上学历；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widowControl/>
              <w:ind w:left="218" w:leftChars="104" w:right="151" w:rightChars="72"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fldChar w:fldCharType="begin"/>
            </w:r>
            <w:r>
              <w:instrText xml:space="preserve"> HYPERLINK "https://baike.baidu.com/item/%E4%BF%A1%E6%81%AF%E4%B8%8E%E8%AE%A1%E7%AE%97%E7%A7%91%E5%AD%A6?fromModule=lemma_inlink" \t "https://baike.baidu.com/item/%E7%90%86%E5%B7%A5%E7%B1%BB%E4%B8%93%E4%B8%9A/_blank"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信息与计算机科学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"https://baike.baidu.com/item/%E8%B5%84%E6%BA%90%E7%8E%AF%E5%A2%83%E4%B8%8E%E5%9F%8E%E4%B9%A1%E8%A7%84%E5%88%92%E7%AE%A1%E7%90%86?fromModule=lemma_inlink" \t "https://baike.baidu.com/item/%E7%90%86%E5%B7%A5%E7%B1%BB%E4%B8%93%E4%B8%9A/_blank"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资源环境与城乡规划管理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"https://baike.baidu.com/item/%E6%9D%90%E6%96%99%E7%89%A9%E7%90%86?fromModule=lemma_inlink" \t "https://baike.baidu.com/item/%E7%90%86%E5%B7%A5%E7%B1%BB%E4%B8%93%E4%B8%9A/_blank"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材料物理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、材料化学、环境科学、统计学、仪器仪表、能源动力、电气信息、交通运输材料、机械、土建、环境与安全等理工类专业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619" w:right="1440" w:bottom="587" w:left="144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TU5MTRjYTYzZDdmMDNmNTFiODUyZjAxMGYyZGQifQ=="/>
  </w:docVars>
  <w:rsids>
    <w:rsidRoot w:val="2C19335C"/>
    <w:rsid w:val="0009085D"/>
    <w:rsid w:val="0010130C"/>
    <w:rsid w:val="00121B3B"/>
    <w:rsid w:val="001D29CF"/>
    <w:rsid w:val="003769EE"/>
    <w:rsid w:val="00382BB6"/>
    <w:rsid w:val="0040049F"/>
    <w:rsid w:val="0044067E"/>
    <w:rsid w:val="004A3367"/>
    <w:rsid w:val="004B79E8"/>
    <w:rsid w:val="004E4C15"/>
    <w:rsid w:val="004F1748"/>
    <w:rsid w:val="0058348D"/>
    <w:rsid w:val="0063244F"/>
    <w:rsid w:val="0065197F"/>
    <w:rsid w:val="00662880"/>
    <w:rsid w:val="006C781E"/>
    <w:rsid w:val="00715AD1"/>
    <w:rsid w:val="0077202C"/>
    <w:rsid w:val="00790608"/>
    <w:rsid w:val="00912682"/>
    <w:rsid w:val="00913901"/>
    <w:rsid w:val="00947686"/>
    <w:rsid w:val="0098622D"/>
    <w:rsid w:val="009B3910"/>
    <w:rsid w:val="009F0C19"/>
    <w:rsid w:val="00A046B7"/>
    <w:rsid w:val="00AE2C87"/>
    <w:rsid w:val="00B7627B"/>
    <w:rsid w:val="00B86BCF"/>
    <w:rsid w:val="00BE11E2"/>
    <w:rsid w:val="00BE79E4"/>
    <w:rsid w:val="00C60ED8"/>
    <w:rsid w:val="00C61534"/>
    <w:rsid w:val="00CD6C04"/>
    <w:rsid w:val="00D1363E"/>
    <w:rsid w:val="00D80804"/>
    <w:rsid w:val="00DD55F4"/>
    <w:rsid w:val="00E01F65"/>
    <w:rsid w:val="00E37639"/>
    <w:rsid w:val="00E665F2"/>
    <w:rsid w:val="00E86BAA"/>
    <w:rsid w:val="00ED66C1"/>
    <w:rsid w:val="00F36583"/>
    <w:rsid w:val="01542070"/>
    <w:rsid w:val="017A78A9"/>
    <w:rsid w:val="018251D6"/>
    <w:rsid w:val="01B94F5C"/>
    <w:rsid w:val="0293409B"/>
    <w:rsid w:val="02EF17F3"/>
    <w:rsid w:val="02FE2FC6"/>
    <w:rsid w:val="034858F1"/>
    <w:rsid w:val="06343D3A"/>
    <w:rsid w:val="07292382"/>
    <w:rsid w:val="07EE01EA"/>
    <w:rsid w:val="080D390F"/>
    <w:rsid w:val="08877554"/>
    <w:rsid w:val="0AE47969"/>
    <w:rsid w:val="0FB3621E"/>
    <w:rsid w:val="13031C6E"/>
    <w:rsid w:val="155478A9"/>
    <w:rsid w:val="159C7136"/>
    <w:rsid w:val="17C21197"/>
    <w:rsid w:val="17DA7FC7"/>
    <w:rsid w:val="18545D2E"/>
    <w:rsid w:val="19CD453D"/>
    <w:rsid w:val="1AE14660"/>
    <w:rsid w:val="1B5A1B74"/>
    <w:rsid w:val="1C52540B"/>
    <w:rsid w:val="1CAC7742"/>
    <w:rsid w:val="1D013D5F"/>
    <w:rsid w:val="1D966C4E"/>
    <w:rsid w:val="1E5D23BD"/>
    <w:rsid w:val="1F3A3218"/>
    <w:rsid w:val="1FF860AD"/>
    <w:rsid w:val="23E14E6C"/>
    <w:rsid w:val="248E2D42"/>
    <w:rsid w:val="277E4648"/>
    <w:rsid w:val="28E67542"/>
    <w:rsid w:val="2A2423C0"/>
    <w:rsid w:val="2BCD12E7"/>
    <w:rsid w:val="2C165224"/>
    <w:rsid w:val="2C19335C"/>
    <w:rsid w:val="2C844682"/>
    <w:rsid w:val="2F30015B"/>
    <w:rsid w:val="2F3B560E"/>
    <w:rsid w:val="30071401"/>
    <w:rsid w:val="30DB0208"/>
    <w:rsid w:val="325535F0"/>
    <w:rsid w:val="32F0219C"/>
    <w:rsid w:val="335D7FA9"/>
    <w:rsid w:val="387933FE"/>
    <w:rsid w:val="3C505840"/>
    <w:rsid w:val="3CC340F2"/>
    <w:rsid w:val="3DC47D58"/>
    <w:rsid w:val="3F3B76A4"/>
    <w:rsid w:val="3FAD312B"/>
    <w:rsid w:val="3FD35066"/>
    <w:rsid w:val="407B3B56"/>
    <w:rsid w:val="41C56127"/>
    <w:rsid w:val="45983428"/>
    <w:rsid w:val="464B120E"/>
    <w:rsid w:val="46F06D5E"/>
    <w:rsid w:val="489114A7"/>
    <w:rsid w:val="4AA92F65"/>
    <w:rsid w:val="4B3E10B1"/>
    <w:rsid w:val="4B665E09"/>
    <w:rsid w:val="4C0277CA"/>
    <w:rsid w:val="4C554AA9"/>
    <w:rsid w:val="4CD418E9"/>
    <w:rsid w:val="4CE02816"/>
    <w:rsid w:val="4D0C643F"/>
    <w:rsid w:val="4E7D2728"/>
    <w:rsid w:val="4E8D25A0"/>
    <w:rsid w:val="4F7131D4"/>
    <w:rsid w:val="505066D1"/>
    <w:rsid w:val="508354DB"/>
    <w:rsid w:val="50E05EEE"/>
    <w:rsid w:val="51182C3B"/>
    <w:rsid w:val="511E6EB0"/>
    <w:rsid w:val="519D18C5"/>
    <w:rsid w:val="556C5CE3"/>
    <w:rsid w:val="55DD5EE6"/>
    <w:rsid w:val="567B2618"/>
    <w:rsid w:val="56C308AF"/>
    <w:rsid w:val="56EB1270"/>
    <w:rsid w:val="574B7CA1"/>
    <w:rsid w:val="577A7336"/>
    <w:rsid w:val="57B26470"/>
    <w:rsid w:val="57C54D9A"/>
    <w:rsid w:val="58C340CA"/>
    <w:rsid w:val="59152656"/>
    <w:rsid w:val="5BFE0159"/>
    <w:rsid w:val="5C8A1964"/>
    <w:rsid w:val="66071B84"/>
    <w:rsid w:val="66253803"/>
    <w:rsid w:val="668121D9"/>
    <w:rsid w:val="678F4897"/>
    <w:rsid w:val="680D58E6"/>
    <w:rsid w:val="688E526C"/>
    <w:rsid w:val="694846DA"/>
    <w:rsid w:val="6C1A5BB6"/>
    <w:rsid w:val="6EB571F6"/>
    <w:rsid w:val="6FD73DB8"/>
    <w:rsid w:val="7176261C"/>
    <w:rsid w:val="727745F2"/>
    <w:rsid w:val="7A822E88"/>
    <w:rsid w:val="7B301BAD"/>
    <w:rsid w:val="7B8230D0"/>
    <w:rsid w:val="7C5B4DAD"/>
    <w:rsid w:val="7D752D55"/>
    <w:rsid w:val="7DA534B5"/>
    <w:rsid w:val="7DDA1B6E"/>
    <w:rsid w:val="7F6A4D6B"/>
    <w:rsid w:val="7FE46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character" w:styleId="5">
    <w:name w:val="Hyperlink"/>
    <w:basedOn w:val="4"/>
    <w:uiPriority w:val="99"/>
    <w:rPr>
      <w:rFonts w:cs="Times New Roman"/>
      <w:color w:val="338DE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215</Words>
  <Characters>1231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2021-09-09T04:53:00Z</dcterms:created>
  <dc:creator>潍坊市人力资源服务集团 初晓东</dc:creator>
  <cp:lastModifiedBy>旧</cp:lastModifiedBy>
  <cp:lastPrinted>2023-04-13T08:37:00Z</cp:lastPrinted>
  <dcterms:modified xsi:type="dcterms:W3CDTF">2023-04-28T03:20:07Z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DFA1E87C671A4B3D93DD859AB6798835_13</vt:lpwstr>
  </property>
</Properties>
</file>