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t>附件2：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2"/>
          <w:kern w:val="0"/>
          <w:sz w:val="32"/>
          <w:szCs w:val="32"/>
          <w:lang w:val="en-US" w:eastAsia="zh-CN" w:bidi="ar-SA"/>
        </w:rPr>
        <w:t>同意报考工作证明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沁水县恒达城市开发投资有限公司：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兹有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同志，性别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，学历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，政治面貌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，籍贯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该同志于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月在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部门从事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岗位工作。同意该同志参加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沁水县恒达城市开发投资有限公司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公开招聘人员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考试。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特此证明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4160" w:firstLineChars="1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用工单位（公章）</w:t>
      </w:r>
    </w:p>
    <w:p>
      <w:pPr>
        <w:pStyle w:val="2"/>
        <w:tabs>
          <w:tab w:val="left" w:pos="5065"/>
        </w:tabs>
        <w:ind w:left="0" w:leftChars="0" w:firstLine="4480" w:firstLineChars="14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月  日</w:t>
      </w:r>
    </w:p>
    <w:p/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zYyZWMzZWU3NzE5N2MxYjAwNmI1MzcwMzM4NTUifQ=="/>
  </w:docVars>
  <w:rsids>
    <w:rsidRoot w:val="07516800"/>
    <w:rsid w:val="07516800"/>
    <w:rsid w:val="17255A22"/>
    <w:rsid w:val="4BE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2023-04-24T10:44:00Z</dcterms:created>
  <dc:creator>是尊贵的会员啊</dc:creator>
  <cp:lastModifiedBy>miaomiao</cp:lastModifiedBy>
  <dcterms:modified xsi:type="dcterms:W3CDTF">2023-04-25T09:10:33Z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E4049856DAEB4366BBDB0C604C5F4319_13</vt:lpwstr>
  </property>
</Properties>
</file>