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2023年中小学教师公开招聘命题考试</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小学体育与健康学科笔试大纲</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一、考试目标与要求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在考查基础知识的同时注重考查综合素质，突出能力为主的命题指导思想，将知识、能力和素质融为一体，着重考查考生对体育与健康专业相关文件与课程标准、专业基础理论知识、专业技能知识、学科课程与教学论及应用的掌握程度；考查运用基本理论、基础知识与方法分析和解决有关小学体育与健康教学问题的能力；考查是否具备从事小学体育与健康教育教学工作所必备的基本教学技能和持续发展专业素养的能力。考查具体目标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1.考查考生对学校体育相关法律法规及重要文件的了解程度。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查考生对《义务教育体育与健康课程标准（2022版）》所要求的体育与健康专业基础理论知识和专业技能知识，以及安徽省目前使用的小学体育与健康教师用书和《国家学生体质健康标准》内容与测试方法的理解和掌握程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3.考查考生对学校体育学、体育心理学、运动解剖学、运动生理学、体育保健学等基础理论知识的掌握和运用。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4.考查考生对田径、球类、体操、武术、游泳等运动专项技能知识、竞赛的组织、裁判法的掌握和运用。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5.考查考生对体育与健康学科课程与教学论的掌握和运用。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二、考试内容范围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（一）相关文件与课程标准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关于全面加强和改进新时代学校体育工作的意见》《安徽省人民政府办公厅关于强化学校体育促进学生身心健康全面发展的实施意见》《学校体育工作条例》《学校卫生工作条例》和《国家学校体育卫生条件试行基本标准》的内容和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2.理解体育与健康课程性质和课程理念。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3.掌握体育与健康课程的核心素养与目标。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4.理解小学各水平阶段的课程内容及学业质量。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5.掌握课程标准中关于“课程实施”的内容。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（二）专业基础理论知识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1.学校体育学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（1）了解学校体育的产生与发展和学校体育目标。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（2）掌握体育教师的基本职责和应具备的基本条件。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（3）掌握体育与健康课、早锻炼、大课间、课外体育活动、课余体育训练和课余体育竞赛的内容、组织形式和方法。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（4）掌握发展小学生身体素质的训练方法、手段及基本要求。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2.体育心理学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（1）掌握体育锻炼与心理健康的关系。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（2）掌握运动技能形成的规律和阶段特征。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（3）掌握体育道德的内涵，知晓怎样进行体育道德教育。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（4）掌握体育学习动机、兴趣、态度基本理论。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（5）了解唤醒、焦虑、心境状态与运动表现。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3.运动解剖学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（1）了解解剖学姿势、基本切面与基本轴、解剖学方位术语。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（2）掌握运动系统的构成及其功能。运动系统各器官的名称、运动特点，以及体育运动对运动系统的影响。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（3）了解心血管系统、消化系统、呼吸系统、神经系统的构成和功能以及体育运动对该系统的影响。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4.运动生理学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（1）掌握肌肉活动时三大供能系统特点及应用。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（2）掌握身体素质的生理基础。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（3）掌握心血管系统对运动的反应和适应规律。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（4）掌握少年儿童、女性的生理特点以及体育教学训练中应注意的问题。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（5）掌握运动与身体机能的变化规律及运动技能的形成规律。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（6）了解运动处方的制定方法。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（7）掌握身体形态的基本理论及其应用。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5.体育保健学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（1）了解简单判断疲劳的方法及运动性疲劳的恢复手段。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（2）了解营养素的概念和三大营养素的生理功能，懂得合理膳食。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（3）掌握体育与健康课、早锻炼、大课间、课外体育活动和课余体育训练的医务监督与要求。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（4）掌握运动损伤、运动性病症的概念、原因、症状、预防与处理方法。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（5）理解健康的概念及影响因素。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（6）了解我国传统养生思想和方法。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6.其他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（1）掌握体育游戏的基本知识、创编原则和方法。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（2）掌握奥林匹克运动的基本知识。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（3）掌握《国家学生体质健康标准》的实施办法及测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试操作方法与内容要求。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（三）专业技能知识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1.田径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（1）了解走、跑、跳、投、攀、爬等基本活动类项目的基本知识，健身价值及教学中的注意事项。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（2）掌握基本活动类项目的技术原理、动作要领及教学策略。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（3）掌握田径竞赛规则、裁判方法，并能结合实际组织、编排各种形式的比赛。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（4）运用基本活动类项目创编游戏。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2.球类（篮球足球软式排球乒乓球羽毛球）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（1）了解篮球、足球、软式排球、乒乓球、羽毛球运动的基本知识、健身价值及教学中应注意的问题。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（2）掌握篮球、足球、软式排球、乒乓球、羽毛球运动的基本技术、动作要领、教学策略。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（3）了解篮球、足球、软式排球、乒乓球、羽毛球的基本战术、训练方法及课余运动队训练的基本要求。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（4）掌握篮球、足球、软式排球、乒乓球、羽毛球运动的竞赛规则和裁判法，并能合理的组织、编排学校竞赛活动。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（5）能利用各种球类创编球操与游戏。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3.体操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（1）了解体操运动的基本知识及其对促进身心健康的作用。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（2）掌握各项体操运动的技术原理、动作要领及教学策略。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（3）掌握体操运动中保护与帮助的意义、方法和运用。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（4）了解体操组织竞赛与编排方法、竞赛规则和裁判方法。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（5）掌握体操基本动作的组合与编排。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4.武术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（1）了解武术的分类、基本知识、技术动作的攻防意义及武术运动对促进身心健康的作用。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（2）掌握武术运动的技术原理、动作要领及教学策略。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（3）了解武术的图解知识及识图方法。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5.游泳（蛙泳爬泳）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（1）了解游泳的健康与卫生常识，以及游泳运动对促进身心健康的作用。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（2）掌握游泳运动的安全防范措施以及自救的方法与常识。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（3）掌握游泳运动的技术原理、动作要领及教学策略。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（四）学科课程与教学论及应用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1.了解体育与健康教学的特点、过程、规律和原则。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2.掌握制定体育与健康学习目标的依据和具体要求。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3.了解体育与健康课的类型、结构。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4.掌握体育与健康课堂教学常用的教学方法、模式和组织形式。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5.了解体育与健康课程资源开发的内容、途径和方法。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6.掌握体育与健康课程评价的内容与方法。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7.能运用相关知识，结合实际条件进行教学设计。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三、考试形式和试卷结构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1.考试形式：闭卷、笔试。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2.考试时间120分钟，试卷分值120分。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3.主要题型：单项选择题、判断题、简答题、论述题、案例分析题、教学设计。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4.内容比例：学科专业知识约占70%，课程与教学论约</w:t>
      </w:r>
      <w:bookmarkStart w:id="0" w:name="_GoBack"/>
      <w:bookmarkEnd w:id="0"/>
      <w:r>
        <w:rPr>
          <w:rFonts w:hint="eastAsia"/>
          <w:sz w:val="32"/>
          <w:szCs w:val="32"/>
        </w:rPr>
        <w:t>占30%。</w:t>
      </w: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mZWFmMDhmNjVkMzI4YTk3MmQ5NmFiYWU0ZjczZDAifQ=="/>
  </w:docVars>
  <w:rsids>
    <w:rsidRoot w:val="00E24A9A"/>
    <w:rsid w:val="005D64FA"/>
    <w:rsid w:val="006D43E0"/>
    <w:rsid w:val="0077498E"/>
    <w:rsid w:val="00E24A9A"/>
    <w:rsid w:val="12CA0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2416</Words>
  <Characters>2462</Characters>
  <Lines>24</Lines>
  <Paragraphs>6</Paragraphs>
  <TotalTime>4</TotalTime>
  <ScaleCrop>false</ScaleCrop>
  <LinksUpToDate>false</LinksUpToDate>
  <CharactersWithSpaces>3185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2023-03-15T03:35:00Z</dcterms:created>
  <dc:creator>Administrator</dc:creator>
  <cp:lastModifiedBy>Administrator</cp:lastModifiedBy>
  <dcterms:modified xsi:type="dcterms:W3CDTF">2023-03-15T07:08:10Z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487ECF3EF93745DAB547155BCCE04DE7</vt:lpwstr>
  </property>
</Properties>
</file>