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仿宋" w:cs="Times New Roman"/>
          <w:color w:val="auto"/>
          <w:sz w:val="28"/>
          <w:szCs w:val="28"/>
        </w:rPr>
      </w:pPr>
      <w:r>
        <w:rPr>
          <w:rFonts w:hint="default" w:ascii="Times New Roman" w:hAnsi="Times New Roman" w:eastAsia="黑体" w:cs="Times New Roman"/>
          <w:color w:val="auto"/>
          <w:sz w:val="28"/>
          <w:szCs w:val="28"/>
        </w:rPr>
        <w:t>附件1</w:t>
      </w:r>
      <w:r>
        <w:rPr>
          <w:rFonts w:hint="default" w:ascii="Times New Roman" w:hAnsi="Times New Roman" w:eastAsia="仿宋" w:cs="Times New Roman"/>
          <w:color w:val="auto"/>
          <w:sz w:val="28"/>
          <w:szCs w:val="28"/>
        </w:rPr>
        <w:t>：</w:t>
      </w:r>
    </w:p>
    <w:p>
      <w:pPr>
        <w:pStyle w:val="2"/>
        <w:spacing w:before="156" w:beforeLines="50" w:after="156" w:afterLines="50" w:line="5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阳光华天集团</w:t>
      </w:r>
      <w:r>
        <w:rPr>
          <w:rFonts w:hint="default" w:ascii="Times New Roman" w:hAnsi="Times New Roman" w:eastAsia="方正小标宋简体" w:cs="Times New Roman"/>
          <w:color w:val="auto"/>
          <w:sz w:val="44"/>
          <w:szCs w:val="44"/>
          <w:lang w:val="en-US" w:eastAsia="zh-CN"/>
        </w:rPr>
        <w:t>部分专业岗位</w:t>
      </w:r>
      <w:r>
        <w:rPr>
          <w:rFonts w:hint="default" w:ascii="Times New Roman" w:hAnsi="Times New Roman" w:eastAsia="方正小标宋简体" w:cs="Times New Roman"/>
          <w:color w:val="auto"/>
          <w:sz w:val="44"/>
          <w:szCs w:val="44"/>
        </w:rPr>
        <w:t>任职资格和岗位职责</w:t>
      </w:r>
    </w:p>
    <w:tbl>
      <w:tblPr>
        <w:tblStyle w:val="12"/>
        <w:tblW w:w="15367"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84"/>
        <w:gridCol w:w="1466"/>
        <w:gridCol w:w="534"/>
        <w:gridCol w:w="5083"/>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00" w:type="dxa"/>
            <w:vAlign w:val="center"/>
          </w:tcPr>
          <w:p>
            <w:pPr>
              <w:spacing w:line="30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序号</w:t>
            </w:r>
          </w:p>
        </w:tc>
        <w:tc>
          <w:tcPr>
            <w:tcW w:w="2084" w:type="dxa"/>
            <w:vAlign w:val="center"/>
          </w:tcPr>
          <w:p>
            <w:pPr>
              <w:spacing w:line="300" w:lineRule="exact"/>
              <w:jc w:val="center"/>
              <w:rPr>
                <w:rFonts w:hint="default" w:ascii="Times New Roman" w:hAnsi="Times New Roman" w:eastAsia="仿宋" w:cs="Times New Roman"/>
                <w:b/>
                <w:bCs/>
                <w:color w:val="auto"/>
                <w:sz w:val="24"/>
                <w:lang w:val="en-US" w:eastAsia="zh-CN"/>
              </w:rPr>
            </w:pPr>
            <w:r>
              <w:rPr>
                <w:rFonts w:hint="default" w:ascii="Times New Roman" w:hAnsi="Times New Roman" w:eastAsia="仿宋" w:cs="Times New Roman"/>
                <w:b/>
                <w:bCs/>
                <w:color w:val="auto"/>
                <w:sz w:val="24"/>
                <w:lang w:val="en-US" w:eastAsia="zh-CN"/>
              </w:rPr>
              <w:t>部门</w:t>
            </w:r>
          </w:p>
        </w:tc>
        <w:tc>
          <w:tcPr>
            <w:tcW w:w="1466" w:type="dxa"/>
            <w:vAlign w:val="center"/>
          </w:tcPr>
          <w:p>
            <w:pPr>
              <w:spacing w:line="30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岗位名称</w:t>
            </w:r>
          </w:p>
        </w:tc>
        <w:tc>
          <w:tcPr>
            <w:tcW w:w="534" w:type="dxa"/>
            <w:vAlign w:val="center"/>
          </w:tcPr>
          <w:p>
            <w:pPr>
              <w:spacing w:line="30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人数</w:t>
            </w:r>
          </w:p>
        </w:tc>
        <w:tc>
          <w:tcPr>
            <w:tcW w:w="5083" w:type="dxa"/>
            <w:vAlign w:val="center"/>
          </w:tcPr>
          <w:p>
            <w:pPr>
              <w:spacing w:line="30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岗位任职资格</w:t>
            </w:r>
          </w:p>
        </w:tc>
        <w:tc>
          <w:tcPr>
            <w:tcW w:w="5700" w:type="dxa"/>
            <w:vAlign w:val="center"/>
          </w:tcPr>
          <w:p>
            <w:pPr>
              <w:spacing w:line="30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00"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2084" w:type="dxa"/>
            <w:vAlign w:val="center"/>
          </w:tcPr>
          <w:p>
            <w:pPr>
              <w:keepNext w:val="0"/>
              <w:keepLines w:val="0"/>
              <w:pageBreakBefore w:val="0"/>
              <w:kinsoku/>
              <w:wordWrap/>
              <w:overflowPunct/>
              <w:topLinePunct w:val="0"/>
              <w:bidi w:val="0"/>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党群综合部</w:t>
            </w:r>
          </w:p>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（党委办公室、董事会办公室、总经理办公室、党委宣传统战部）</w:t>
            </w: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数字化岗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lang w:val="en-US" w:eastAsia="zh-CN"/>
              </w:rPr>
            </w:pPr>
            <w:r>
              <w:rPr>
                <w:rFonts w:hint="default" w:ascii="Times New Roman" w:hAnsi="Times New Roman" w:eastAsia="仿宋" w:cs="Times New Roman"/>
                <w:color w:val="auto"/>
                <w:spacing w:val="-1"/>
                <w:sz w:val="24"/>
              </w:rPr>
              <w:t>2.本科及以上学历，计算机相关专业。</w:t>
            </w:r>
            <w:r>
              <w:rPr>
                <w:rFonts w:hint="default" w:ascii="Times New Roman" w:hAnsi="Times New Roman" w:eastAsia="仿宋" w:cs="Times New Roman"/>
                <w:color w:val="auto"/>
                <w:spacing w:val="-1"/>
                <w:sz w:val="24"/>
                <w:lang w:val="en-US" w:eastAsia="zh-CN"/>
              </w:rPr>
              <w:t>985/211全日制本科及以上学历优先。</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pacing w:val="-1"/>
                <w:sz w:val="24"/>
              </w:rPr>
              <w:t>3.具有3年以上大型企业</w:t>
            </w:r>
            <w:r>
              <w:rPr>
                <w:rFonts w:hint="default" w:ascii="Times New Roman" w:hAnsi="Times New Roman" w:eastAsia="仿宋" w:cs="Times New Roman"/>
                <w:color w:val="auto"/>
                <w:spacing w:val="-1"/>
                <w:sz w:val="24"/>
                <w:lang w:eastAsia="zh-Hans"/>
              </w:rPr>
              <w:t>数字化平台建设等</w:t>
            </w:r>
            <w:r>
              <w:rPr>
                <w:rFonts w:hint="default" w:ascii="Times New Roman" w:hAnsi="Times New Roman" w:eastAsia="仿宋" w:cs="Times New Roman"/>
                <w:color w:val="auto"/>
                <w:spacing w:val="-1"/>
                <w:sz w:val="24"/>
              </w:rPr>
              <w:t>相关工作经历。</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1.负责集团数字化建设和信息应用系统的管理。</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2.负责集团信息应用系统的</w:t>
            </w:r>
            <w:r>
              <w:rPr>
                <w:rFonts w:hint="default" w:ascii="Times New Roman" w:hAnsi="Times New Roman" w:eastAsia="仿宋" w:cs="Times New Roman"/>
                <w:color w:val="auto"/>
                <w:sz w:val="24"/>
                <w:lang w:eastAsia="zh-Hans"/>
              </w:rPr>
              <w:t>推进</w:t>
            </w:r>
            <w:r>
              <w:rPr>
                <w:rFonts w:hint="default" w:ascii="Times New Roman" w:hAnsi="Times New Roman" w:eastAsia="仿宋" w:cs="Times New Roman"/>
                <w:color w:val="auto"/>
                <w:sz w:val="24"/>
              </w:rPr>
              <w:t>、运行及改进。</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w:t>
            </w:r>
            <w:r>
              <w:rPr>
                <w:rFonts w:hint="default" w:ascii="Times New Roman" w:hAnsi="Times New Roman" w:eastAsia="仿宋" w:cs="Times New Roman"/>
                <w:color w:val="auto"/>
                <w:sz w:val="24"/>
                <w:lang w:eastAsia="zh-Hans"/>
              </w:rPr>
              <w:t>负责</w:t>
            </w:r>
            <w:r>
              <w:rPr>
                <w:rFonts w:hint="default" w:ascii="Times New Roman" w:hAnsi="Times New Roman" w:eastAsia="仿宋" w:cs="Times New Roman"/>
                <w:color w:val="auto"/>
                <w:sz w:val="24"/>
              </w:rPr>
              <w:t>集团</w:t>
            </w:r>
            <w:r>
              <w:rPr>
                <w:rFonts w:hint="default" w:ascii="Times New Roman" w:hAnsi="Times New Roman" w:eastAsia="仿宋" w:cs="Times New Roman"/>
                <w:color w:val="auto"/>
                <w:sz w:val="24"/>
                <w:lang w:eastAsia="zh-Hans"/>
              </w:rPr>
              <w:t>网络信息安全管理，信息系统安全应急预案拟定，做好网络安全措施。</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4.负责</w:t>
            </w:r>
            <w:r>
              <w:rPr>
                <w:rFonts w:hint="default" w:ascii="Times New Roman" w:hAnsi="Times New Roman" w:eastAsia="仿宋" w:cs="Times New Roman"/>
                <w:color w:val="auto"/>
                <w:sz w:val="24"/>
                <w:lang w:eastAsia="zh-Hans"/>
              </w:rPr>
              <w:t>子公司信息系统的接入</w:t>
            </w:r>
            <w:r>
              <w:rPr>
                <w:rFonts w:hint="default" w:ascii="Times New Roman" w:hAnsi="Times New Roman" w:eastAsia="仿宋" w:cs="Times New Roman"/>
                <w:color w:val="auto"/>
                <w:sz w:val="24"/>
              </w:rPr>
              <w:t>和集团化运行</w:t>
            </w:r>
            <w:r>
              <w:rPr>
                <w:rFonts w:hint="default" w:ascii="Times New Roman" w:hAnsi="Times New Roman" w:eastAsia="仿宋" w:cs="Times New Roman"/>
                <w:color w:val="auto"/>
                <w:sz w:val="24"/>
                <w:lang w:eastAsia="zh-Hans"/>
              </w:rPr>
              <w:t>。</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500" w:type="dxa"/>
            <w:vMerge w:val="restart"/>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2</w:t>
            </w:r>
          </w:p>
        </w:tc>
        <w:tc>
          <w:tcPr>
            <w:tcW w:w="2084" w:type="dxa"/>
            <w:vMerge w:val="restart"/>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战略发展部</w:t>
            </w: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股权投资岗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1.年龄不超过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autoSpaceDE w:val="0"/>
              <w:autoSpaceDN w:val="0"/>
              <w:adjustRightInd w:val="0"/>
              <w:snapToGrid w:val="0"/>
              <w:spacing w:line="300" w:lineRule="exact"/>
              <w:ind w:left="34"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w:t>
            </w:r>
            <w:r>
              <w:rPr>
                <w:rFonts w:hint="default" w:ascii="Times New Roman" w:hAnsi="Times New Roman" w:eastAsia="仿宋" w:cs="Times New Roman"/>
                <w:color w:val="auto"/>
                <w:spacing w:val="-1"/>
                <w:sz w:val="24"/>
                <w:highlight w:val="none"/>
              </w:rPr>
              <w:t>.研究生及以上学历</w:t>
            </w:r>
            <w:r>
              <w:rPr>
                <w:rFonts w:hint="default" w:ascii="Times New Roman" w:hAnsi="Times New Roman" w:eastAsia="仿宋" w:cs="Times New Roman"/>
                <w:color w:val="auto"/>
                <w:spacing w:val="-1"/>
                <w:sz w:val="24"/>
              </w:rPr>
              <w:t>，财务、金融、经济、法律、旅游管理等相关专业。</w:t>
            </w:r>
            <w:r>
              <w:rPr>
                <w:rFonts w:hint="default" w:ascii="Times New Roman" w:hAnsi="Times New Roman" w:eastAsia="仿宋" w:cs="Times New Roman"/>
                <w:color w:val="auto"/>
                <w:spacing w:val="-1"/>
                <w:sz w:val="24"/>
                <w:lang w:val="en-US" w:eastAsia="zh-CN"/>
              </w:rPr>
              <w:t>985/211全日制研究生及以上学历优先。</w:t>
            </w:r>
          </w:p>
          <w:p>
            <w:pPr>
              <w:widowControl/>
              <w:autoSpaceDE w:val="0"/>
              <w:autoSpaceDN w:val="0"/>
              <w:adjustRightInd w:val="0"/>
              <w:snapToGrid w:val="0"/>
              <w:spacing w:line="300" w:lineRule="exact"/>
              <w:ind w:left="23" w:right="34" w:firstLine="11"/>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3.具有2年以上股权投资等相关工作经历。</w:t>
            </w:r>
          </w:p>
          <w:p>
            <w:pPr>
              <w:spacing w:line="3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pacing w:val="-1"/>
                <w:sz w:val="24"/>
              </w:rPr>
              <w:t>4.具有注册会计师、法律职业资格、特许金融分析师等证书的优先。</w:t>
            </w:r>
          </w:p>
        </w:tc>
        <w:tc>
          <w:tcPr>
            <w:tcW w:w="5700" w:type="dxa"/>
            <w:vAlign w:val="center"/>
          </w:tcPr>
          <w:p>
            <w:pPr>
              <w:spacing w:line="3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1.负责审核股权投资项目（立项、尽调、可行性论证）。</w:t>
            </w:r>
          </w:p>
          <w:p>
            <w:pPr>
              <w:spacing w:line="3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2.负责产业并购。</w:t>
            </w:r>
          </w:p>
          <w:p>
            <w:pPr>
              <w:spacing w:line="3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3.负责子公司投资项目审核工作。</w:t>
            </w:r>
          </w:p>
          <w:p>
            <w:pPr>
              <w:spacing w:line="3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4.负责制定子企业授权管理方案。</w:t>
            </w:r>
          </w:p>
          <w:p>
            <w:pPr>
              <w:spacing w:line="300" w:lineRule="exact"/>
              <w:rPr>
                <w:rFonts w:hint="default" w:ascii="Times New Roman" w:hAnsi="Times New Roman" w:eastAsia="仿宋" w:cs="Times New Roman"/>
                <w:color w:val="auto"/>
                <w:sz w:val="28"/>
                <w:szCs w:val="32"/>
              </w:rPr>
            </w:pPr>
            <w:r>
              <w:rPr>
                <w:rFonts w:hint="default" w:ascii="Times New Roman" w:hAnsi="Times New Roman" w:eastAsia="仿宋" w:cs="Times New Roman"/>
                <w:color w:val="auto"/>
                <w:sz w:val="24"/>
              </w:rPr>
              <w:t>5.完成部门负责人交办的其他工作。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500" w:type="dxa"/>
            <w:vMerge w:val="continue"/>
            <w:vAlign w:val="center"/>
          </w:tcPr>
          <w:p>
            <w:pPr>
              <w:spacing w:line="300" w:lineRule="exact"/>
              <w:jc w:val="center"/>
              <w:rPr>
                <w:rFonts w:hint="default" w:ascii="Times New Roman" w:hAnsi="Times New Roman" w:eastAsia="仿宋" w:cs="Times New Roman"/>
                <w:color w:val="auto"/>
                <w:sz w:val="24"/>
                <w:lang w:val="en-US" w:eastAsia="zh-CN"/>
              </w:rPr>
            </w:pPr>
          </w:p>
        </w:tc>
        <w:tc>
          <w:tcPr>
            <w:tcW w:w="2084" w:type="dxa"/>
            <w:vMerge w:val="continue"/>
            <w:vAlign w:val="center"/>
          </w:tcPr>
          <w:p>
            <w:pPr>
              <w:spacing w:line="300" w:lineRule="exact"/>
              <w:jc w:val="center"/>
              <w:rPr>
                <w:rFonts w:hint="default" w:ascii="Times New Roman" w:hAnsi="Times New Roman" w:eastAsia="仿宋" w:cs="Times New Roman"/>
                <w:color w:val="auto"/>
                <w:sz w:val="24"/>
              </w:rPr>
            </w:pP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股权管理岗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1.年龄不超过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spacing w:line="300" w:lineRule="exact"/>
              <w:ind w:right="34"/>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w:t>
            </w:r>
            <w:r>
              <w:rPr>
                <w:rFonts w:hint="default" w:ascii="Times New Roman" w:hAnsi="Times New Roman" w:eastAsia="仿宋" w:cs="Times New Roman"/>
                <w:color w:val="auto"/>
                <w:spacing w:val="-1"/>
                <w:sz w:val="24"/>
                <w:highlight w:val="none"/>
              </w:rPr>
              <w:t>研究生及以上学历，财务、金融、经济、法律等相关专业</w:t>
            </w:r>
            <w:r>
              <w:rPr>
                <w:rFonts w:hint="default" w:ascii="Times New Roman" w:hAnsi="Times New Roman" w:eastAsia="仿宋" w:cs="Times New Roman"/>
                <w:color w:val="auto"/>
                <w:spacing w:val="-1"/>
                <w:sz w:val="24"/>
                <w:highlight w:val="none"/>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85/211全日制研究生及以上学历优先。</w:t>
            </w:r>
          </w:p>
          <w:p>
            <w:pPr>
              <w:widowControl/>
              <w:spacing w:line="300" w:lineRule="exact"/>
              <w:ind w:left="23" w:right="34" w:firstLine="11"/>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3.具有2年以上大型股权投资、股权管理等相关工作经历。</w:t>
            </w:r>
          </w:p>
          <w:p>
            <w:pPr>
              <w:spacing w:line="300" w:lineRule="exac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4.具有注册会计师、法律职业资格、特许金融分析师等证书的优先。</w:t>
            </w:r>
          </w:p>
        </w:tc>
        <w:tc>
          <w:tcPr>
            <w:tcW w:w="5700" w:type="dxa"/>
            <w:vAlign w:val="center"/>
          </w:tcPr>
          <w:p>
            <w:pPr>
              <w:spacing w:line="300" w:lineRule="exac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1.负责集团股权管理、处置。</w:t>
            </w:r>
          </w:p>
          <w:p>
            <w:pPr>
              <w:spacing w:line="300" w:lineRule="exac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2.负责建立股权信息管理系统，收集、整理参控股企业信息，开展股权信息管理工作。</w:t>
            </w:r>
          </w:p>
          <w:p>
            <w:pPr>
              <w:spacing w:line="300" w:lineRule="exac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3.负责集团资本布局优化、资本运作。</w:t>
            </w:r>
          </w:p>
          <w:p>
            <w:pPr>
              <w:pStyle w:val="16"/>
              <w:spacing w:line="300" w:lineRule="exact"/>
              <w:ind w:left="0" w:leftChars="0" w:firstLine="0" w:firstLineChars="0"/>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4.负责组织股权管理制度的具体执行和落实。</w:t>
            </w:r>
          </w:p>
          <w:p>
            <w:pPr>
              <w:pStyle w:val="16"/>
              <w:spacing w:line="300" w:lineRule="exact"/>
              <w:ind w:left="0" w:leftChars="0" w:firstLine="0" w:firstLineChars="0"/>
              <w:rPr>
                <w:rFonts w:hint="default" w:ascii="Times New Roman" w:hAnsi="Times New Roman" w:cs="Times New Roman"/>
                <w:color w:val="auto"/>
              </w:rPr>
            </w:pPr>
            <w:r>
              <w:rPr>
                <w:rFonts w:hint="default" w:ascii="Times New Roman" w:hAnsi="Times New Roman" w:eastAsia="仿宋" w:cs="Times New Roman"/>
                <w:color w:val="auto"/>
                <w:spacing w:val="-1"/>
                <w:sz w:val="24"/>
              </w:rPr>
              <w:t>5.完成部门负责人交办的其他工作。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500" w:type="dxa"/>
            <w:vMerge w:val="restart"/>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3</w:t>
            </w:r>
          </w:p>
        </w:tc>
        <w:tc>
          <w:tcPr>
            <w:tcW w:w="2084" w:type="dxa"/>
            <w:vMerge w:val="restart"/>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企业管理部</w:t>
            </w: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经营考核岗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w:t>
            </w:r>
            <w:r>
              <w:rPr>
                <w:rFonts w:hint="default" w:ascii="Times New Roman" w:hAnsi="Times New Roman" w:eastAsia="仿宋" w:cs="Times New Roman"/>
                <w:color w:val="auto"/>
                <w:spacing w:val="-1"/>
                <w:sz w:val="24"/>
                <w:lang w:val="en-US" w:eastAsia="zh-CN"/>
              </w:rPr>
              <w:t>研究生</w:t>
            </w:r>
            <w:r>
              <w:rPr>
                <w:rFonts w:hint="default" w:ascii="Times New Roman" w:hAnsi="Times New Roman" w:eastAsia="仿宋" w:cs="Times New Roman"/>
                <w:color w:val="auto"/>
                <w:spacing w:val="-1"/>
                <w:sz w:val="24"/>
              </w:rPr>
              <w:t>及以上学历，财务会计、审计、酒店旅游管理等相关专业。</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85/211全日制研究生及以上学历优先。</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3.具有中级及以上会计师职称。</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4.具有3年以上大型酒店旅游</w:t>
            </w:r>
            <w:r>
              <w:rPr>
                <w:rFonts w:hint="default" w:ascii="Times New Roman" w:hAnsi="Times New Roman" w:eastAsia="仿宋" w:cs="Times New Roman"/>
                <w:color w:val="auto"/>
                <w:spacing w:val="-1"/>
                <w:sz w:val="24"/>
                <w:lang w:val="en-US" w:eastAsia="zh-CN"/>
              </w:rPr>
              <w:t>企业</w:t>
            </w:r>
            <w:r>
              <w:rPr>
                <w:rFonts w:hint="default" w:ascii="Times New Roman" w:hAnsi="Times New Roman" w:eastAsia="仿宋" w:cs="Times New Roman"/>
                <w:color w:val="auto"/>
                <w:spacing w:val="-1"/>
                <w:sz w:val="24"/>
                <w:lang w:eastAsia="zh-Hans"/>
              </w:rPr>
              <w:t>等</w:t>
            </w:r>
            <w:r>
              <w:rPr>
                <w:rFonts w:hint="default" w:ascii="Times New Roman" w:hAnsi="Times New Roman" w:eastAsia="仿宋" w:cs="Times New Roman"/>
                <w:color w:val="auto"/>
                <w:spacing w:val="-1"/>
                <w:sz w:val="24"/>
              </w:rPr>
              <w:t>相关工作经历，具备经营分析、运营研究能力。</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1.负责子公司经营业绩的考核和评价。</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2.协助经营分析、调度。</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500" w:type="dxa"/>
            <w:vMerge w:val="continue"/>
            <w:vAlign w:val="center"/>
          </w:tcPr>
          <w:p>
            <w:pPr>
              <w:spacing w:line="300" w:lineRule="exact"/>
              <w:jc w:val="center"/>
              <w:rPr>
                <w:rFonts w:hint="default" w:ascii="Times New Roman" w:hAnsi="Times New Roman" w:eastAsia="仿宋" w:cs="Times New Roman"/>
                <w:color w:val="auto"/>
                <w:sz w:val="24"/>
                <w:lang w:val="en-US" w:eastAsia="zh-CN"/>
              </w:rPr>
            </w:pPr>
          </w:p>
        </w:tc>
        <w:tc>
          <w:tcPr>
            <w:tcW w:w="2084" w:type="dxa"/>
            <w:vMerge w:val="continue"/>
            <w:vAlign w:val="center"/>
          </w:tcPr>
          <w:p>
            <w:pPr>
              <w:spacing w:line="300" w:lineRule="exact"/>
              <w:jc w:val="center"/>
              <w:rPr>
                <w:rFonts w:hint="default" w:ascii="Times New Roman" w:hAnsi="Times New Roman" w:eastAsia="仿宋" w:cs="Times New Roman"/>
                <w:color w:val="auto"/>
                <w:sz w:val="24"/>
              </w:rPr>
            </w:pP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成本管理岗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2.本科及以上学历，财务会计、审计、酒店旅游管理</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工程造价、建筑类</w:t>
            </w:r>
            <w:r>
              <w:rPr>
                <w:rFonts w:hint="default" w:ascii="Times New Roman" w:hAnsi="Times New Roman" w:eastAsia="仿宋" w:cs="Times New Roman"/>
                <w:color w:val="auto"/>
                <w:spacing w:val="-1"/>
                <w:sz w:val="24"/>
              </w:rPr>
              <w:t>等相关专业</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85/211全日制本科及以上学历优先。</w:t>
            </w:r>
          </w:p>
          <w:p>
            <w:pPr>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3.具有3年以上大型酒店旅游</w:t>
            </w:r>
            <w:r>
              <w:rPr>
                <w:rFonts w:hint="default" w:ascii="Times New Roman" w:hAnsi="Times New Roman" w:eastAsia="仿宋" w:cs="Times New Roman"/>
                <w:color w:val="auto"/>
                <w:spacing w:val="-1"/>
                <w:sz w:val="24"/>
                <w:lang w:val="en-US" w:eastAsia="zh-CN"/>
              </w:rPr>
              <w:t>运营管理</w:t>
            </w:r>
            <w:r>
              <w:rPr>
                <w:rFonts w:hint="default" w:ascii="Times New Roman" w:hAnsi="Times New Roman" w:eastAsia="仿宋" w:cs="Times New Roman"/>
                <w:color w:val="auto"/>
                <w:spacing w:val="-1"/>
                <w:sz w:val="24"/>
              </w:rPr>
              <w:t>等相关工作经历，</w:t>
            </w:r>
            <w:r>
              <w:rPr>
                <w:rFonts w:hint="default" w:ascii="Times New Roman" w:hAnsi="Times New Roman" w:eastAsia="仿宋" w:cs="Times New Roman"/>
                <w:color w:val="auto"/>
                <w:spacing w:val="-1"/>
                <w:sz w:val="24"/>
                <w:lang w:val="en-US" w:eastAsia="zh-CN"/>
              </w:rPr>
              <w:t>熟悉建筑</w:t>
            </w:r>
            <w:r>
              <w:rPr>
                <w:rFonts w:hint="default" w:ascii="Times New Roman" w:hAnsi="Times New Roman" w:eastAsia="仿宋" w:cs="Times New Roman"/>
                <w:color w:val="auto"/>
                <w:spacing w:val="-1"/>
                <w:sz w:val="24"/>
              </w:rPr>
              <w:t>工程</w:t>
            </w:r>
            <w:r>
              <w:rPr>
                <w:rFonts w:hint="default" w:ascii="Times New Roman" w:hAnsi="Times New Roman" w:eastAsia="仿宋" w:cs="Times New Roman"/>
                <w:color w:val="auto"/>
                <w:spacing w:val="-1"/>
                <w:sz w:val="24"/>
                <w:lang w:val="en-US" w:eastAsia="zh-CN"/>
              </w:rPr>
              <w:t>类</w:t>
            </w:r>
            <w:r>
              <w:rPr>
                <w:rFonts w:hint="default" w:ascii="Times New Roman" w:hAnsi="Times New Roman" w:eastAsia="仿宋" w:cs="Times New Roman"/>
                <w:color w:val="auto"/>
                <w:spacing w:val="-1"/>
                <w:sz w:val="24"/>
              </w:rPr>
              <w:t>概预算编制</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审查</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具备经营分析、运营研究能力。</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lang w:val="en-US" w:eastAsia="zh-CN"/>
              </w:rPr>
              <w:t>4.</w:t>
            </w:r>
            <w:r>
              <w:rPr>
                <w:rFonts w:hint="default" w:ascii="Times New Roman" w:hAnsi="Times New Roman" w:eastAsia="仿宋" w:cs="Times New Roman"/>
                <w:color w:val="auto"/>
                <w:spacing w:val="-1"/>
                <w:sz w:val="24"/>
              </w:rPr>
              <w:t>具有中级及以上会计师职称</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注册造价工程师</w:t>
            </w:r>
            <w:r>
              <w:rPr>
                <w:rFonts w:hint="default" w:ascii="Times New Roman" w:hAnsi="Times New Roman" w:eastAsia="仿宋" w:cs="Times New Roman"/>
                <w:color w:val="auto"/>
                <w:spacing w:val="-1"/>
                <w:sz w:val="24"/>
                <w:lang w:val="en-US" w:eastAsia="zh-CN"/>
              </w:rPr>
              <w:t>等</w:t>
            </w:r>
            <w:r>
              <w:rPr>
                <w:rFonts w:hint="default" w:ascii="Times New Roman" w:hAnsi="Times New Roman" w:eastAsia="仿宋" w:cs="Times New Roman"/>
                <w:color w:val="auto"/>
                <w:spacing w:val="-1"/>
                <w:sz w:val="24"/>
              </w:rPr>
              <w:t>证书的</w:t>
            </w:r>
            <w:r>
              <w:rPr>
                <w:rFonts w:hint="default" w:ascii="Times New Roman" w:hAnsi="Times New Roman" w:eastAsia="仿宋" w:cs="Times New Roman"/>
                <w:color w:val="auto"/>
                <w:spacing w:val="-1"/>
                <w:sz w:val="24"/>
                <w:lang w:val="en-US" w:eastAsia="zh-CN"/>
              </w:rPr>
              <w:t>优先</w:t>
            </w:r>
            <w:r>
              <w:rPr>
                <w:rFonts w:hint="default" w:ascii="Times New Roman" w:hAnsi="Times New Roman" w:eastAsia="仿宋" w:cs="Times New Roman"/>
                <w:color w:val="auto"/>
                <w:spacing w:val="-1"/>
                <w:sz w:val="24"/>
              </w:rPr>
              <w:t>。</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1.负责各项生产成本、经营费用的分析和管控。 </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2.负责资产管理工作，做好固定资产台账，做好资产日常管理。</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3</w:t>
            </w:r>
            <w:r>
              <w:rPr>
                <w:rFonts w:hint="default" w:ascii="Times New Roman" w:hAnsi="Times New Roman" w:eastAsia="仿宋" w:cs="Times New Roman"/>
                <w:color w:val="auto"/>
                <w:sz w:val="24"/>
              </w:rPr>
              <w:t>.负责所属单位建设项目概预算审核工作。</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4</w:t>
            </w:r>
            <w:r>
              <w:rPr>
                <w:rFonts w:hint="default" w:ascii="Times New Roman" w:hAnsi="Times New Roman" w:eastAsia="仿宋" w:cs="Times New Roman"/>
                <w:color w:val="auto"/>
                <w:sz w:val="24"/>
              </w:rPr>
              <w:t>.负责参与建设工程项目招投标相关的评审工作。</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5</w:t>
            </w:r>
            <w:r>
              <w:rPr>
                <w:rFonts w:hint="default" w:ascii="Times New Roman" w:hAnsi="Times New Roman" w:eastAsia="仿宋" w:cs="Times New Roman"/>
                <w:color w:val="auto"/>
                <w:sz w:val="24"/>
              </w:rPr>
              <w:t>.负责对所属单位建设项目的概预算执行情况进行定期检查或不定期抽查。</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6</w:t>
            </w:r>
            <w:r>
              <w:rPr>
                <w:rFonts w:hint="default" w:ascii="Times New Roman" w:hAnsi="Times New Roman" w:eastAsia="仿宋" w:cs="Times New Roman"/>
                <w:color w:val="auto"/>
                <w:sz w:val="24"/>
              </w:rPr>
              <w:t>.负责对建设项目的实际工程结算进行成本分析，为公司决策提供数据支持及合理化改进建议。</w:t>
            </w:r>
          </w:p>
          <w:p>
            <w:pPr>
              <w:spacing w:line="300" w:lineRule="exact"/>
              <w:jc w:val="left"/>
              <w:rPr>
                <w:rFonts w:hint="default" w:ascii="Times New Roman" w:hAnsi="Times New Roman" w:cs="Times New Roman"/>
                <w:color w:val="auto"/>
              </w:rPr>
            </w:pPr>
            <w:r>
              <w:rPr>
                <w:rFonts w:hint="default" w:ascii="Times New Roman" w:hAnsi="Times New Roman" w:eastAsia="仿宋" w:cs="Times New Roman"/>
                <w:color w:val="auto"/>
                <w:sz w:val="24"/>
                <w:lang w:val="en-US" w:eastAsia="zh-CN"/>
              </w:rPr>
              <w:t>7.</w:t>
            </w:r>
            <w:r>
              <w:rPr>
                <w:rFonts w:hint="default" w:ascii="Times New Roman" w:hAnsi="Times New Roman" w:eastAsia="仿宋" w:cs="Times New Roman"/>
                <w:color w:val="auto"/>
                <w:sz w:val="24"/>
              </w:rPr>
              <w:t>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500"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4</w:t>
            </w:r>
          </w:p>
        </w:tc>
        <w:tc>
          <w:tcPr>
            <w:tcW w:w="2084"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品牌营销部</w:t>
            </w: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招投标管理岗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w:t>
            </w:r>
            <w:r>
              <w:rPr>
                <w:rFonts w:hint="default" w:ascii="Times New Roman" w:hAnsi="Times New Roman" w:eastAsia="仿宋" w:cs="Times New Roman"/>
                <w:color w:val="auto"/>
                <w:spacing w:val="-1"/>
                <w:sz w:val="24"/>
                <w:lang w:val="en-US" w:eastAsia="zh-CN"/>
              </w:rPr>
              <w:t>研究生</w:t>
            </w:r>
            <w:r>
              <w:rPr>
                <w:rFonts w:hint="default" w:ascii="Times New Roman" w:hAnsi="Times New Roman" w:eastAsia="仿宋" w:cs="Times New Roman"/>
                <w:color w:val="auto"/>
                <w:spacing w:val="-1"/>
                <w:sz w:val="24"/>
              </w:rPr>
              <w:t>及以上学历，经济管理等相关专业</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85/211全日制研究生及以上学历优先。</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3.具有3年以上大型企业集中采购、</w:t>
            </w:r>
            <w:r>
              <w:rPr>
                <w:rFonts w:hint="default" w:ascii="Times New Roman" w:hAnsi="Times New Roman" w:eastAsia="仿宋" w:cs="Times New Roman"/>
                <w:color w:val="auto"/>
                <w:spacing w:val="-1"/>
                <w:sz w:val="24"/>
                <w:lang w:eastAsia="zh-Hans"/>
              </w:rPr>
              <w:t>招投标等</w:t>
            </w:r>
            <w:r>
              <w:rPr>
                <w:rFonts w:hint="default" w:ascii="Times New Roman" w:hAnsi="Times New Roman" w:eastAsia="仿宋" w:cs="Times New Roman"/>
                <w:color w:val="auto"/>
                <w:spacing w:val="-1"/>
                <w:sz w:val="24"/>
              </w:rPr>
              <w:t>相关工作经历。</w:t>
            </w:r>
          </w:p>
          <w:p>
            <w:pPr>
              <w:spacing w:line="300" w:lineRule="exact"/>
              <w:jc w:val="left"/>
              <w:rPr>
                <w:rFonts w:hint="default" w:ascii="Times New Roman" w:hAnsi="Times New Roman" w:eastAsia="仿宋" w:cs="Times New Roman"/>
                <w:color w:val="auto"/>
                <w:spacing w:val="-1"/>
                <w:sz w:val="24"/>
                <w:lang w:val="en-US"/>
              </w:rPr>
            </w:pPr>
            <w:r>
              <w:rPr>
                <w:rFonts w:hint="default" w:ascii="Times New Roman" w:hAnsi="Times New Roman" w:eastAsia="仿宋" w:cs="Times New Roman"/>
                <w:color w:val="auto"/>
                <w:spacing w:val="-1"/>
                <w:sz w:val="24"/>
                <w:lang w:val="en-US" w:eastAsia="zh-CN"/>
              </w:rPr>
              <w:t>4.具有大型酒店旅游集团集采或市场营销工作经历者优先。</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1.负责集团招投标信息的分析整理。</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2.负责制定招投标制度的建立和完善，掌握招投标的组织、编制等相关程序和内容。</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3.负责招投标政策的解读。</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4.负责独立完成项目投标报名、备案、标书制作（含技术及商务）及招投标信息的跟进。</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5.负责组织开展供方履约中及履约后评估，并评估结果，更新供方信息库。</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6.负责实施各项集采招标，跟踪集采落地情况并协调处理相关问题。</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w:t>
            </w:r>
            <w:r>
              <w:rPr>
                <w:rFonts w:hint="default" w:ascii="Times New Roman" w:hAnsi="Times New Roman" w:eastAsia="仿宋" w:cs="Times New Roman"/>
                <w:color w:val="auto"/>
                <w:spacing w:val="-1"/>
                <w:sz w:val="24"/>
              </w:rPr>
              <w:t>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500"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5</w:t>
            </w:r>
          </w:p>
        </w:tc>
        <w:tc>
          <w:tcPr>
            <w:tcW w:w="2084"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品牌营销部</w:t>
            </w: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策划运营岗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1.年龄不超过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autoSpaceDE w:val="0"/>
              <w:autoSpaceDN w:val="0"/>
              <w:adjustRightInd w:val="0"/>
              <w:snapToGrid w:val="0"/>
              <w:spacing w:line="300" w:lineRule="exact"/>
              <w:textAlignment w:val="baseline"/>
              <w:rPr>
                <w:rFonts w:hint="default" w:ascii="Times New Roman" w:hAnsi="Times New Roman" w:eastAsia="仿宋" w:cs="Times New Roman"/>
                <w:color w:val="auto"/>
                <w:spacing w:val="9"/>
                <w:position w:val="1"/>
                <w:sz w:val="24"/>
              </w:rPr>
            </w:pPr>
            <w:r>
              <w:rPr>
                <w:rFonts w:hint="default" w:ascii="Times New Roman" w:hAnsi="Times New Roman" w:eastAsia="仿宋" w:cs="Times New Roman"/>
                <w:color w:val="auto"/>
                <w:spacing w:val="5"/>
                <w:position w:val="1"/>
                <w:sz w:val="24"/>
                <w:lang w:val="en-US" w:eastAsia="zh-CN"/>
              </w:rPr>
              <w:t>2</w:t>
            </w:r>
            <w:r>
              <w:rPr>
                <w:rFonts w:hint="default" w:ascii="Times New Roman" w:hAnsi="Times New Roman" w:eastAsia="仿宋" w:cs="Times New Roman"/>
                <w:color w:val="auto"/>
                <w:spacing w:val="5"/>
                <w:position w:val="1"/>
                <w:sz w:val="24"/>
              </w:rPr>
              <w:t>.</w:t>
            </w:r>
            <w:r>
              <w:rPr>
                <w:rFonts w:hint="default" w:ascii="Times New Roman" w:hAnsi="Times New Roman" w:eastAsia="仿宋" w:cs="Times New Roman"/>
                <w:color w:val="auto"/>
                <w:spacing w:val="-1"/>
                <w:sz w:val="24"/>
                <w:lang w:val="en-US" w:eastAsia="zh-CN"/>
              </w:rPr>
              <w:t>研究生</w:t>
            </w:r>
            <w:r>
              <w:rPr>
                <w:rFonts w:hint="default" w:ascii="Times New Roman" w:hAnsi="Times New Roman" w:eastAsia="仿宋" w:cs="Times New Roman"/>
                <w:color w:val="auto"/>
                <w:spacing w:val="8"/>
                <w:position w:val="1"/>
                <w:sz w:val="24"/>
              </w:rPr>
              <w:t>及以上</w:t>
            </w:r>
            <w:r>
              <w:rPr>
                <w:rFonts w:hint="default" w:ascii="Times New Roman" w:hAnsi="Times New Roman" w:eastAsia="仿宋" w:cs="Times New Roman"/>
                <w:color w:val="auto"/>
                <w:spacing w:val="8"/>
                <w:position w:val="1"/>
                <w:sz w:val="24"/>
                <w:lang w:eastAsia="zh-Hans"/>
              </w:rPr>
              <w:t>学历</w:t>
            </w:r>
            <w:r>
              <w:rPr>
                <w:rFonts w:hint="default" w:ascii="Times New Roman" w:hAnsi="Times New Roman" w:eastAsia="仿宋" w:cs="Times New Roman"/>
                <w:color w:val="auto"/>
                <w:spacing w:val="9"/>
                <w:position w:val="1"/>
                <w:sz w:val="24"/>
              </w:rPr>
              <w:t>，中文、新闻、广告等相关专业</w:t>
            </w:r>
            <w:r>
              <w:rPr>
                <w:rFonts w:hint="default" w:ascii="Times New Roman" w:hAnsi="Times New Roman" w:eastAsia="仿宋" w:cs="Times New Roman"/>
                <w:color w:val="auto"/>
                <w:spacing w:val="9"/>
                <w:position w:val="1"/>
                <w:sz w:val="24"/>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85/211全日制研究生及以上学历优先。</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2"/>
                <w:sz w:val="24"/>
              </w:rPr>
              <w:t>3.具</w:t>
            </w:r>
            <w:r>
              <w:rPr>
                <w:rFonts w:hint="default" w:ascii="Times New Roman" w:hAnsi="Times New Roman" w:eastAsia="仿宋" w:cs="Times New Roman"/>
                <w:color w:val="auto"/>
                <w:spacing w:val="1"/>
                <w:sz w:val="24"/>
              </w:rPr>
              <w:t>有5年以上地市级及以上媒体采编或企业宣传策划、新媒体运维相关工作经历。</w:t>
            </w:r>
          </w:p>
        </w:tc>
        <w:tc>
          <w:tcPr>
            <w:tcW w:w="5700" w:type="dxa"/>
            <w:vAlign w:val="center"/>
          </w:tcPr>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1.负责微信、小红书、微博、快手、抖音等社交平台号运营。</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2.负责通过多渠道提高品牌的曝光度、增加品牌粉丝数量，提高品牌的关注度和粉丝的活跃度，增强用户黏性。</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3.负责撰写新媒体营销方案。</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4.负责统筹开展全方位的媒体关系建设及维护，形成良好的企业外部环境。</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pacing w:val="-1"/>
                <w:sz w:val="24"/>
              </w:rPr>
              <w:t>5.完成部门负责人交办的其他工作。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500" w:type="dxa"/>
            <w:vMerge w:val="restart"/>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6</w:t>
            </w:r>
          </w:p>
        </w:tc>
        <w:tc>
          <w:tcPr>
            <w:tcW w:w="2084" w:type="dxa"/>
            <w:vMerge w:val="restart"/>
            <w:vAlign w:val="center"/>
          </w:tcPr>
          <w:p>
            <w:pPr>
              <w:widowControl/>
              <w:spacing w:line="300" w:lineRule="exact"/>
              <w:ind w:right="34"/>
              <w:jc w:val="center"/>
              <w:rPr>
                <w:rFonts w:hint="default" w:ascii="Times New Roman" w:hAnsi="Times New Roman" w:eastAsia="仿宋" w:cs="Times New Roman"/>
                <w:color w:val="auto"/>
                <w:spacing w:val="-1"/>
                <w:sz w:val="24"/>
                <w:lang w:val="en-US" w:eastAsia="zh-CN"/>
              </w:rPr>
            </w:pPr>
            <w:r>
              <w:rPr>
                <w:rFonts w:hint="default" w:ascii="Times New Roman" w:hAnsi="Times New Roman" w:eastAsia="仿宋" w:cs="Times New Roman"/>
                <w:color w:val="auto"/>
                <w:spacing w:val="-1"/>
                <w:sz w:val="24"/>
                <w:lang w:val="en-US" w:eastAsia="zh-CN"/>
              </w:rPr>
              <w:t>财务管理部</w:t>
            </w:r>
          </w:p>
        </w:tc>
        <w:tc>
          <w:tcPr>
            <w:tcW w:w="1466" w:type="dxa"/>
            <w:vAlign w:val="center"/>
          </w:tcPr>
          <w:p>
            <w:pPr>
              <w:widowControl/>
              <w:spacing w:line="300" w:lineRule="exact"/>
              <w:ind w:right="34"/>
              <w:jc w:val="center"/>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财务信息化岗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5"/>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spacing w:line="300" w:lineRule="exact"/>
              <w:ind w:right="34"/>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lang w:val="en-US" w:eastAsia="zh-CN"/>
              </w:rPr>
              <w:t>2</w:t>
            </w:r>
            <w:r>
              <w:rPr>
                <w:rFonts w:hint="default" w:ascii="Times New Roman" w:hAnsi="Times New Roman" w:eastAsia="仿宋" w:cs="Times New Roman"/>
                <w:color w:val="auto"/>
                <w:spacing w:val="-1"/>
                <w:sz w:val="24"/>
              </w:rPr>
              <w:t>.</w:t>
            </w:r>
            <w:r>
              <w:rPr>
                <w:rFonts w:hint="default" w:ascii="Times New Roman" w:hAnsi="Times New Roman" w:eastAsia="仿宋" w:cs="Times New Roman"/>
                <w:color w:val="auto"/>
                <w:spacing w:val="-1"/>
                <w:sz w:val="24"/>
                <w:lang w:val="en-US" w:eastAsia="zh-CN"/>
              </w:rPr>
              <w:t>研究生</w:t>
            </w:r>
            <w:r>
              <w:rPr>
                <w:rFonts w:hint="default" w:ascii="Times New Roman" w:hAnsi="Times New Roman" w:eastAsia="仿宋" w:cs="Times New Roman"/>
                <w:color w:val="auto"/>
                <w:spacing w:val="-1"/>
                <w:sz w:val="24"/>
              </w:rPr>
              <w:t>及以上学历，会计、财务管理、审计等相关专业</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85/211全日制研究生及以上学历优先。</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3.具有3年以上大型企业相关工作经历。</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4.具有中级及以上会计师职称。</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1.负责统一集团各子公司会计科目、科目代码和报表模板。</w:t>
            </w:r>
          </w:p>
          <w:p>
            <w:pPr>
              <w:pStyle w:val="16"/>
              <w:spacing w:line="300" w:lineRule="exact"/>
              <w:ind w:left="0" w:leftChars="0" w:firstLine="0" w:firstLineChars="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2.负责拟定集团财务信息化系统实施方案，并分阶段实施。</w:t>
            </w:r>
          </w:p>
          <w:p>
            <w:pPr>
              <w:spacing w:line="3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3.负责构建集团会计核算系统、全面预算管理系统、资金管理系统、费用报销系统等。</w:t>
            </w:r>
          </w:p>
          <w:p>
            <w:pPr>
              <w:pStyle w:val="16"/>
              <w:spacing w:line="300" w:lineRule="exact"/>
              <w:ind w:left="0" w:leftChars="0" w:firstLine="0" w:firstLineChars="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4.负责维护集团财务信息化系统以及用户权限管理。</w:t>
            </w:r>
          </w:p>
          <w:p>
            <w:pPr>
              <w:spacing w:line="3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500" w:type="dxa"/>
            <w:vMerge w:val="continue"/>
            <w:vAlign w:val="center"/>
          </w:tcPr>
          <w:p>
            <w:pPr>
              <w:spacing w:line="300" w:lineRule="exact"/>
              <w:jc w:val="center"/>
              <w:rPr>
                <w:rFonts w:hint="default" w:ascii="Times New Roman" w:hAnsi="Times New Roman" w:eastAsia="仿宋" w:cs="Times New Roman"/>
                <w:color w:val="auto"/>
                <w:sz w:val="24"/>
                <w:lang w:val="en-US" w:eastAsia="zh-CN"/>
              </w:rPr>
            </w:pPr>
          </w:p>
        </w:tc>
        <w:tc>
          <w:tcPr>
            <w:tcW w:w="2084" w:type="dxa"/>
            <w:vMerge w:val="continue"/>
            <w:vAlign w:val="center"/>
          </w:tcPr>
          <w:p>
            <w:pPr>
              <w:spacing w:line="300" w:lineRule="exact"/>
              <w:jc w:val="center"/>
              <w:rPr>
                <w:rFonts w:hint="default" w:ascii="Times New Roman" w:hAnsi="Times New Roman" w:eastAsia="仿宋" w:cs="Times New Roman"/>
                <w:color w:val="auto"/>
                <w:sz w:val="24"/>
              </w:rPr>
            </w:pP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预算管理岗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5"/>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spacing w:line="300" w:lineRule="exact"/>
              <w:ind w:right="34"/>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w:t>
            </w:r>
            <w:r>
              <w:rPr>
                <w:rFonts w:hint="default" w:ascii="Times New Roman" w:hAnsi="Times New Roman" w:eastAsia="仿宋" w:cs="Times New Roman"/>
                <w:color w:val="auto"/>
                <w:spacing w:val="-1"/>
                <w:sz w:val="24"/>
                <w:lang w:val="en-US" w:eastAsia="zh-CN"/>
              </w:rPr>
              <w:t>研究生</w:t>
            </w:r>
            <w:r>
              <w:rPr>
                <w:rFonts w:hint="default" w:ascii="Times New Roman" w:hAnsi="Times New Roman" w:eastAsia="仿宋" w:cs="Times New Roman"/>
                <w:color w:val="auto"/>
                <w:spacing w:val="-1"/>
                <w:sz w:val="24"/>
              </w:rPr>
              <w:t>及以上学历，会计、财务管理、审计等相关专业</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85/211全日制研究生及以上学历优先。</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3.具有3年以上大型企业相关工作经历。</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4.具有中级及以上会计师职称。</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1.负责组织集团及各子公司年度预算编制工作，起草预算编制方案。</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2.负责汇总、审核各子公司全面预算方案，出具审核意见，督促子公司进行修改。</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3.负责组织实施集团年度预算的下达及跟踪管理。</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4.负责对各子公司月度预算执行情况进行统计分析，揭示存在的风险和问题，提出对策建议。</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5.负责集团全面预算管理制度的起草和修订，并落实到位。</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6.负责做好国有资本经营预算支出项目申报、日常跟踪管理及运营决算和收益上缴工作。</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500"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7</w:t>
            </w:r>
          </w:p>
        </w:tc>
        <w:tc>
          <w:tcPr>
            <w:tcW w:w="2084"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服务管理部</w:t>
            </w: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品质管理岗</w:t>
            </w:r>
          </w:p>
        </w:tc>
        <w:tc>
          <w:tcPr>
            <w:tcW w:w="534"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w:t>
            </w:r>
            <w:r>
              <w:rPr>
                <w:rFonts w:hint="default" w:ascii="Times New Roman" w:hAnsi="Times New Roman" w:eastAsia="仿宋" w:cs="Times New Roman"/>
                <w:color w:val="auto"/>
                <w:spacing w:val="-1"/>
                <w:sz w:val="24"/>
                <w:lang w:val="en-US" w:eastAsia="zh-CN"/>
              </w:rPr>
              <w:t>研究生</w:t>
            </w:r>
            <w:r>
              <w:rPr>
                <w:rFonts w:hint="default" w:ascii="Times New Roman" w:hAnsi="Times New Roman" w:eastAsia="仿宋" w:cs="Times New Roman"/>
                <w:color w:val="auto"/>
                <w:spacing w:val="-1"/>
                <w:sz w:val="24"/>
              </w:rPr>
              <w:t>及以上学历</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85/211全日制研究生及以上学历优先。</w:t>
            </w:r>
          </w:p>
          <w:p>
            <w:pPr>
              <w:spacing w:line="300" w:lineRule="exact"/>
              <w:jc w:val="left"/>
              <w:rPr>
                <w:rFonts w:hint="default" w:ascii="Times New Roman" w:hAnsi="Times New Roman" w:eastAsia="仿宋" w:cs="Times New Roman"/>
                <w:color w:val="auto"/>
                <w:spacing w:val="2"/>
                <w:sz w:val="24"/>
                <w:lang w:val="en-US"/>
              </w:rPr>
            </w:pPr>
            <w:r>
              <w:rPr>
                <w:rFonts w:hint="default" w:ascii="Times New Roman" w:hAnsi="Times New Roman" w:eastAsia="仿宋" w:cs="Times New Roman"/>
                <w:color w:val="auto"/>
                <w:spacing w:val="-1"/>
                <w:sz w:val="24"/>
              </w:rPr>
              <w:t>3.具有</w:t>
            </w:r>
            <w:r>
              <w:rPr>
                <w:rFonts w:hint="default" w:ascii="Times New Roman" w:hAnsi="Times New Roman" w:eastAsia="仿宋" w:cs="Times New Roman"/>
                <w:color w:val="auto"/>
                <w:spacing w:val="-1"/>
                <w:sz w:val="24"/>
                <w:lang w:val="en-US" w:eastAsia="zh-CN"/>
              </w:rPr>
              <w:t>5</w:t>
            </w:r>
            <w:r>
              <w:rPr>
                <w:rFonts w:hint="default" w:ascii="Times New Roman" w:hAnsi="Times New Roman" w:eastAsia="仿宋" w:cs="Times New Roman"/>
                <w:color w:val="auto"/>
                <w:spacing w:val="-1"/>
                <w:sz w:val="24"/>
              </w:rPr>
              <w:t>年以上大型酒店旅游企业</w:t>
            </w:r>
            <w:r>
              <w:rPr>
                <w:rFonts w:hint="default" w:ascii="Times New Roman" w:hAnsi="Times New Roman" w:eastAsia="仿宋" w:cs="Times New Roman"/>
                <w:color w:val="auto"/>
                <w:spacing w:val="-1"/>
                <w:sz w:val="24"/>
                <w:lang w:eastAsia="zh-Hans"/>
              </w:rPr>
              <w:t>品质</w:t>
            </w:r>
            <w:r>
              <w:rPr>
                <w:rFonts w:hint="default" w:ascii="Times New Roman" w:hAnsi="Times New Roman" w:eastAsia="仿宋" w:cs="Times New Roman"/>
                <w:color w:val="auto"/>
                <w:spacing w:val="-1"/>
                <w:sz w:val="24"/>
                <w:lang w:val="en-US" w:eastAsia="zh-CN"/>
              </w:rPr>
              <w:t>管理、培训管理</w:t>
            </w:r>
            <w:r>
              <w:rPr>
                <w:rFonts w:hint="default" w:ascii="Times New Roman" w:hAnsi="Times New Roman" w:eastAsia="仿宋" w:cs="Times New Roman"/>
                <w:color w:val="auto"/>
                <w:spacing w:val="-1"/>
                <w:sz w:val="24"/>
                <w:lang w:eastAsia="zh-Hans"/>
              </w:rPr>
              <w:t>、</w:t>
            </w:r>
            <w:r>
              <w:rPr>
                <w:rFonts w:hint="default" w:ascii="Times New Roman" w:hAnsi="Times New Roman" w:eastAsia="仿宋" w:cs="Times New Roman"/>
                <w:color w:val="auto"/>
                <w:spacing w:val="-1"/>
                <w:sz w:val="24"/>
                <w:lang w:val="en-US" w:eastAsia="zh-CN"/>
              </w:rPr>
              <w:t>运营</w:t>
            </w:r>
            <w:r>
              <w:rPr>
                <w:rFonts w:hint="default" w:ascii="Times New Roman" w:hAnsi="Times New Roman" w:eastAsia="仿宋" w:cs="Times New Roman"/>
                <w:color w:val="auto"/>
                <w:spacing w:val="-1"/>
                <w:sz w:val="24"/>
                <w:lang w:eastAsia="zh-Hans"/>
              </w:rPr>
              <w:t>管理等</w:t>
            </w:r>
            <w:r>
              <w:rPr>
                <w:rFonts w:hint="default" w:ascii="Times New Roman" w:hAnsi="Times New Roman" w:eastAsia="仿宋" w:cs="Times New Roman"/>
                <w:color w:val="auto"/>
                <w:spacing w:val="-1"/>
                <w:sz w:val="24"/>
                <w:lang w:val="en-US" w:eastAsia="zh-CN"/>
              </w:rPr>
              <w:t>工作</w:t>
            </w:r>
            <w:r>
              <w:rPr>
                <w:rFonts w:hint="default" w:ascii="Times New Roman" w:hAnsi="Times New Roman" w:eastAsia="仿宋" w:cs="Times New Roman"/>
                <w:color w:val="auto"/>
                <w:spacing w:val="-1"/>
                <w:sz w:val="24"/>
              </w:rPr>
              <w:t>经历。</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w:t>
            </w:r>
            <w:r>
              <w:rPr>
                <w:rFonts w:hint="default" w:ascii="Times New Roman" w:hAnsi="Times New Roman" w:eastAsia="仿宋" w:cs="Times New Roman"/>
                <w:color w:val="auto"/>
                <w:sz w:val="24"/>
                <w:lang w:eastAsia="zh-Hans"/>
              </w:rPr>
              <w:t>集团</w:t>
            </w:r>
            <w:r>
              <w:rPr>
                <w:rFonts w:hint="default" w:ascii="Times New Roman" w:hAnsi="Times New Roman" w:eastAsia="仿宋" w:cs="Times New Roman"/>
                <w:color w:val="auto"/>
                <w:sz w:val="24"/>
              </w:rPr>
              <w:t>品质</w:t>
            </w:r>
            <w:r>
              <w:rPr>
                <w:rFonts w:hint="default" w:ascii="Times New Roman" w:hAnsi="Times New Roman" w:eastAsia="仿宋" w:cs="Times New Roman"/>
                <w:color w:val="auto"/>
                <w:sz w:val="24"/>
                <w:lang w:eastAsia="zh-Hans"/>
              </w:rPr>
              <w:t>管理</w:t>
            </w:r>
            <w:r>
              <w:rPr>
                <w:rFonts w:hint="default" w:ascii="Times New Roman" w:hAnsi="Times New Roman" w:eastAsia="仿宋" w:cs="Times New Roman"/>
                <w:color w:val="auto"/>
                <w:sz w:val="24"/>
              </w:rPr>
              <w:t>。</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2.负责建立健全集团品质管理体系，维护质量管理体系运作，执行国家、行业或企业的质量标准。</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3.负责了解行业标准，提升服务品质。</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z w:val="24"/>
              </w:rPr>
              <w:t>4.完成部门负责人交办的其他工作。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500"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8</w:t>
            </w:r>
          </w:p>
        </w:tc>
        <w:tc>
          <w:tcPr>
            <w:tcW w:w="2084" w:type="dxa"/>
            <w:vAlign w:val="center"/>
          </w:tcPr>
          <w:p>
            <w:pPr>
              <w:spacing w:line="30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审计部</w:t>
            </w:r>
          </w:p>
        </w:tc>
        <w:tc>
          <w:tcPr>
            <w:tcW w:w="1466" w:type="dxa"/>
            <w:vAlign w:val="center"/>
          </w:tcPr>
          <w:p>
            <w:pPr>
              <w:spacing w:line="3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建筑工程类预</w:t>
            </w:r>
            <w:r>
              <w:rPr>
                <w:rFonts w:hint="default" w:ascii="Times New Roman" w:hAnsi="Times New Roman" w:eastAsia="仿宋" w:cs="Times New Roman"/>
                <w:color w:val="auto"/>
                <w:sz w:val="24"/>
              </w:rPr>
              <w:t>（决）算审计岗</w:t>
            </w:r>
          </w:p>
        </w:tc>
        <w:tc>
          <w:tcPr>
            <w:tcW w:w="534" w:type="dxa"/>
            <w:vAlign w:val="center"/>
          </w:tcPr>
          <w:p>
            <w:pPr>
              <w:spacing w:line="300" w:lineRule="exact"/>
              <w:jc w:val="center"/>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highlight w:val="none"/>
                <w:lang w:val="en-US" w:eastAsia="zh-CN"/>
              </w:rPr>
              <w:t>2</w:t>
            </w:r>
          </w:p>
        </w:tc>
        <w:tc>
          <w:tcPr>
            <w:tcW w:w="5083" w:type="dxa"/>
            <w:vAlign w:val="center"/>
          </w:tcPr>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pacing w:val="-1"/>
                <w:sz w:val="24"/>
              </w:rPr>
              <w:t>年龄不超过</w:t>
            </w:r>
            <w:r>
              <w:rPr>
                <w:rFonts w:hint="default" w:ascii="Times New Roman" w:hAnsi="Times New Roman" w:eastAsia="仿宋" w:cs="Times New Roman"/>
                <w:color w:val="auto"/>
                <w:spacing w:val="-1"/>
                <w:sz w:val="24"/>
                <w:lang w:val="en-US" w:eastAsia="zh-CN"/>
              </w:rPr>
              <w:t>45</w:t>
            </w:r>
            <w:r>
              <w:rPr>
                <w:rFonts w:hint="default" w:ascii="Times New Roman" w:hAnsi="Times New Roman" w:eastAsia="仿宋" w:cs="Times New Roman"/>
                <w:color w:val="auto"/>
                <w:spacing w:val="-1"/>
                <w:sz w:val="24"/>
              </w:rPr>
              <w:t>周岁</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lang w:val="en-US" w:eastAsia="zh-CN"/>
              </w:rPr>
              <w:t>1977年10月1日后出生</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rPr>
              <w:t>。</w:t>
            </w:r>
          </w:p>
          <w:p>
            <w:pPr>
              <w:widowControl/>
              <w:autoSpaceDE w:val="0"/>
              <w:autoSpaceDN w:val="0"/>
              <w:adjustRightInd w:val="0"/>
              <w:snapToGrid w:val="0"/>
              <w:spacing w:line="300" w:lineRule="exact"/>
              <w:ind w:right="34"/>
              <w:jc w:val="left"/>
              <w:textAlignment w:val="baseline"/>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2.本科及以上学历</w:t>
            </w:r>
            <w:r>
              <w:rPr>
                <w:rFonts w:hint="default" w:ascii="Times New Roman" w:hAnsi="Times New Roman" w:eastAsia="仿宋" w:cs="Times New Roman"/>
                <w:color w:val="auto"/>
                <w:spacing w:val="-1"/>
                <w:sz w:val="24"/>
                <w:lang w:eastAsia="zh-Hans"/>
              </w:rPr>
              <w:t>，</w:t>
            </w:r>
            <w:r>
              <w:rPr>
                <w:rFonts w:hint="default" w:ascii="Times New Roman" w:hAnsi="Times New Roman" w:eastAsia="仿宋" w:cs="Times New Roman"/>
                <w:color w:val="auto"/>
                <w:spacing w:val="-1"/>
                <w:sz w:val="24"/>
              </w:rPr>
              <w:t>工程造价、建筑类</w:t>
            </w:r>
            <w:r>
              <w:rPr>
                <w:rFonts w:hint="default" w:ascii="Times New Roman" w:hAnsi="Times New Roman" w:eastAsia="仿宋" w:cs="Times New Roman"/>
                <w:color w:val="auto"/>
                <w:spacing w:val="-1"/>
                <w:sz w:val="24"/>
                <w:lang w:eastAsia="zh-Hans"/>
              </w:rPr>
              <w:t>等相关专业</w:t>
            </w:r>
            <w:r>
              <w:rPr>
                <w:rFonts w:hint="default" w:ascii="Times New Roman" w:hAnsi="Times New Roman" w:eastAsia="仿宋" w:cs="Times New Roman"/>
                <w:color w:val="auto"/>
                <w:spacing w:val="-1"/>
                <w:sz w:val="24"/>
                <w:lang w:eastAsia="zh-CN"/>
              </w:rPr>
              <w:t>，</w:t>
            </w:r>
            <w:r>
              <w:rPr>
                <w:rFonts w:hint="default" w:ascii="Times New Roman" w:hAnsi="Times New Roman" w:eastAsia="仿宋" w:cs="Times New Roman"/>
                <w:color w:val="auto"/>
                <w:spacing w:val="-1"/>
                <w:sz w:val="24"/>
                <w:highlight w:val="none"/>
                <w:lang w:val="en-US" w:eastAsia="zh-CN"/>
              </w:rPr>
              <w:t>9</w:t>
            </w:r>
            <w:r>
              <w:rPr>
                <w:rFonts w:hint="default" w:ascii="Times New Roman" w:hAnsi="Times New Roman" w:eastAsia="仿宋" w:cs="Times New Roman"/>
                <w:color w:val="auto"/>
                <w:spacing w:val="-1"/>
                <w:sz w:val="24"/>
                <w:lang w:val="en-US" w:eastAsia="zh-CN"/>
              </w:rPr>
              <w:t>85/211全日制本科及以上学历优先。</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3.具有5年以上</w:t>
            </w:r>
            <w:r>
              <w:rPr>
                <w:rFonts w:hint="default" w:ascii="Times New Roman" w:hAnsi="Times New Roman" w:eastAsia="仿宋" w:cs="Times New Roman"/>
                <w:color w:val="auto"/>
                <w:spacing w:val="-1"/>
                <w:sz w:val="24"/>
                <w:lang w:val="en-US" w:eastAsia="zh-CN"/>
              </w:rPr>
              <w:t>建筑类</w:t>
            </w:r>
            <w:r>
              <w:rPr>
                <w:rFonts w:hint="default" w:ascii="Times New Roman" w:hAnsi="Times New Roman" w:eastAsia="仿宋" w:cs="Times New Roman"/>
                <w:color w:val="auto"/>
                <w:spacing w:val="-1"/>
                <w:sz w:val="24"/>
              </w:rPr>
              <w:t>大型企业</w:t>
            </w:r>
            <w:r>
              <w:rPr>
                <w:rFonts w:hint="default" w:ascii="Times New Roman" w:hAnsi="Times New Roman" w:eastAsia="仿宋" w:cs="Times New Roman"/>
                <w:color w:val="auto"/>
                <w:spacing w:val="-1"/>
                <w:sz w:val="24"/>
                <w:lang w:eastAsia="zh-Hans"/>
              </w:rPr>
              <w:t>工程</w:t>
            </w:r>
            <w:r>
              <w:rPr>
                <w:rFonts w:hint="default" w:ascii="Times New Roman" w:hAnsi="Times New Roman" w:eastAsia="仿宋" w:cs="Times New Roman"/>
                <w:color w:val="auto"/>
                <w:spacing w:val="-1"/>
                <w:sz w:val="24"/>
                <w:lang w:val="en-US" w:eastAsia="zh-CN"/>
              </w:rPr>
              <w:t>预决算</w:t>
            </w:r>
            <w:r>
              <w:rPr>
                <w:rFonts w:hint="default" w:ascii="Times New Roman" w:hAnsi="Times New Roman" w:eastAsia="仿宋" w:cs="Times New Roman"/>
                <w:color w:val="auto"/>
                <w:spacing w:val="-1"/>
                <w:sz w:val="24"/>
                <w:lang w:eastAsia="zh-Hans"/>
              </w:rPr>
              <w:t>等</w:t>
            </w:r>
            <w:r>
              <w:rPr>
                <w:rFonts w:hint="default" w:ascii="Times New Roman" w:hAnsi="Times New Roman" w:eastAsia="仿宋" w:cs="Times New Roman"/>
                <w:color w:val="auto"/>
                <w:spacing w:val="-1"/>
                <w:sz w:val="24"/>
              </w:rPr>
              <w:t>相关工作经历。</w:t>
            </w:r>
          </w:p>
          <w:p>
            <w:pPr>
              <w:spacing w:line="300" w:lineRule="exact"/>
              <w:jc w:val="left"/>
              <w:rPr>
                <w:rFonts w:hint="default" w:ascii="Times New Roman" w:hAnsi="Times New Roman" w:eastAsia="仿宋" w:cs="Times New Roman"/>
                <w:color w:val="auto"/>
                <w:spacing w:val="-1"/>
                <w:sz w:val="24"/>
              </w:rPr>
            </w:pPr>
            <w:r>
              <w:rPr>
                <w:rFonts w:hint="default" w:ascii="Times New Roman" w:hAnsi="Times New Roman" w:eastAsia="仿宋" w:cs="Times New Roman"/>
                <w:color w:val="auto"/>
                <w:spacing w:val="-1"/>
                <w:sz w:val="24"/>
              </w:rPr>
              <w:t>4.</w:t>
            </w:r>
            <w:r>
              <w:rPr>
                <w:rFonts w:hint="default" w:ascii="Times New Roman" w:hAnsi="Times New Roman" w:eastAsia="仿宋" w:cs="Times New Roman"/>
                <w:color w:val="auto"/>
                <w:spacing w:val="-1"/>
                <w:sz w:val="24"/>
                <w:lang w:eastAsia="zh-Hans"/>
              </w:rPr>
              <w:t>具有</w:t>
            </w:r>
            <w:r>
              <w:rPr>
                <w:rFonts w:hint="default" w:ascii="Times New Roman" w:hAnsi="Times New Roman" w:eastAsia="仿宋" w:cs="Times New Roman"/>
                <w:color w:val="auto"/>
                <w:spacing w:val="-1"/>
                <w:sz w:val="24"/>
              </w:rPr>
              <w:t>注册造价工程师</w:t>
            </w:r>
            <w:r>
              <w:rPr>
                <w:rFonts w:hint="default" w:ascii="Times New Roman" w:hAnsi="Times New Roman" w:eastAsia="仿宋" w:cs="Times New Roman"/>
                <w:color w:val="auto"/>
                <w:spacing w:val="-1"/>
                <w:sz w:val="24"/>
                <w:lang w:eastAsia="zh-Hans"/>
              </w:rPr>
              <w:t>等</w:t>
            </w:r>
            <w:r>
              <w:rPr>
                <w:rFonts w:hint="default" w:ascii="Times New Roman" w:hAnsi="Times New Roman" w:eastAsia="仿宋" w:cs="Times New Roman"/>
                <w:color w:val="auto"/>
                <w:spacing w:val="-1"/>
                <w:sz w:val="24"/>
              </w:rPr>
              <w:t>证书的</w:t>
            </w:r>
            <w:r>
              <w:rPr>
                <w:rFonts w:hint="default" w:ascii="Times New Roman" w:hAnsi="Times New Roman" w:eastAsia="仿宋" w:cs="Times New Roman"/>
                <w:color w:val="auto"/>
                <w:spacing w:val="-1"/>
                <w:sz w:val="24"/>
                <w:lang w:val="en-US" w:eastAsia="zh-CN"/>
              </w:rPr>
              <w:t>优先</w:t>
            </w:r>
            <w:r>
              <w:rPr>
                <w:rFonts w:hint="default" w:ascii="Times New Roman" w:hAnsi="Times New Roman" w:eastAsia="仿宋" w:cs="Times New Roman"/>
                <w:color w:val="auto"/>
                <w:spacing w:val="-1"/>
                <w:sz w:val="24"/>
              </w:rPr>
              <w:t>。</w:t>
            </w:r>
          </w:p>
        </w:tc>
        <w:tc>
          <w:tcPr>
            <w:tcW w:w="5700" w:type="dxa"/>
            <w:vAlign w:val="center"/>
          </w:tcPr>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1.负责</w:t>
            </w:r>
            <w:r>
              <w:rPr>
                <w:rFonts w:hint="default" w:ascii="Times New Roman" w:hAnsi="Times New Roman" w:eastAsia="仿宋" w:cs="Times New Roman"/>
                <w:color w:val="auto"/>
                <w:sz w:val="24"/>
                <w:lang w:val="en-US" w:eastAsia="zh-CN"/>
              </w:rPr>
              <w:t>建筑工程类</w:t>
            </w:r>
            <w:r>
              <w:rPr>
                <w:rFonts w:hint="default" w:ascii="Times New Roman" w:hAnsi="Times New Roman" w:eastAsia="仿宋" w:cs="Times New Roman"/>
                <w:color w:val="auto"/>
                <w:sz w:val="24"/>
              </w:rPr>
              <w:t>项目</w:t>
            </w:r>
            <w:r>
              <w:rPr>
                <w:rFonts w:hint="default" w:ascii="Times New Roman" w:hAnsi="Times New Roman" w:eastAsia="仿宋" w:cs="Times New Roman"/>
                <w:color w:val="auto"/>
                <w:sz w:val="24"/>
                <w:lang w:val="en-US" w:eastAsia="zh-CN"/>
              </w:rPr>
              <w:t>预</w:t>
            </w:r>
            <w:r>
              <w:rPr>
                <w:rFonts w:hint="default" w:ascii="Times New Roman" w:hAnsi="Times New Roman" w:eastAsia="仿宋" w:cs="Times New Roman"/>
                <w:color w:val="auto"/>
                <w:sz w:val="24"/>
              </w:rPr>
              <w:t>（决）算审计工作。</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2.负责所属单位自行审计范围内的工程结算项目的备案登记工作。</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3.负责所属单位自行审计的工程结算项目进行不定期抽查复审和审计。</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4.负责工程审计工作流程和制度的起草与补充、修订工作。</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5.负责整理审计档案，并配合审计数字化工作开展。</w:t>
            </w:r>
          </w:p>
          <w:p>
            <w:pPr>
              <w:spacing w:line="3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6.完成部门负责人交办的其他工作。</w:t>
            </w:r>
          </w:p>
        </w:tc>
      </w:tr>
    </w:tbl>
    <w:p>
      <w:pPr>
        <w:spacing w:line="540" w:lineRule="exact"/>
        <w:jc w:val="left"/>
        <w:rPr>
          <w:rFonts w:hint="default" w:ascii="Times New Roman" w:hAnsi="Times New Roman" w:eastAsia="仿宋" w:cs="Times New Roman"/>
          <w:color w:val="auto"/>
          <w:sz w:val="28"/>
          <w:szCs w:val="28"/>
        </w:rPr>
        <w:sectPr>
          <w:footerReference r:id="rId3" w:type="default"/>
          <w:pgSz w:w="16838" w:h="11906" w:orient="landscape"/>
          <w:pgMar w:top="1206" w:right="1383" w:bottom="1240" w:left="1383" w:header="851" w:footer="992" w:gutter="0"/>
          <w:cols w:space="0" w:num="1"/>
          <w:docGrid w:type="lines" w:linePitch="313" w:charSpace="0"/>
        </w:sectPr>
      </w:pPr>
    </w:p>
    <w:p>
      <w:pPr>
        <w:pStyle w:val="5"/>
        <w:tabs>
          <w:tab w:val="left" w:pos="5120"/>
          <w:tab w:val="left" w:pos="10260"/>
        </w:tabs>
        <w:spacing w:before="62" w:beforeLines="20" w:line="540" w:lineRule="exact"/>
        <w:rPr>
          <w:rFonts w:hint="default" w:ascii="Times New Roman" w:hAnsi="Times New Roman" w:eastAsia="标准公文_仿宋" w:cs="Times New Roman"/>
          <w:color w:val="auto"/>
          <w:sz w:val="32"/>
        </w:rPr>
      </w:pPr>
      <w:bookmarkStart w:id="0" w:name="_GoBack"/>
      <w:bookmarkEnd w:id="0"/>
    </w:p>
    <w:sectPr>
      <w:pgSz w:w="11906" w:h="16838"/>
      <w:pgMar w:top="1183" w:right="1240" w:bottom="1265" w:left="1206"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5189BA1F-9E83-4446-9063-6CBA9EAAAA87}"/>
  </w:font>
  <w:font w:name="方正小标宋简体">
    <w:panose1 w:val="02000000000000000000"/>
    <w:charset w:val="86"/>
    <w:family w:val="script"/>
    <w:pitch w:val="default"/>
    <w:sig w:usb0="00000001" w:usb1="08000000" w:usb2="00000000" w:usb3="00000000" w:csb0="00040000" w:csb1="00000000"/>
    <w:embedRegular r:id="rId2" w:fontKey="{B92E0DEC-F341-4AF5-8A7D-A7C35690C1C3}"/>
  </w:font>
  <w:font w:name="仿宋_GB2312">
    <w:altName w:val="仿宋"/>
    <w:panose1 w:val="02010609030101010101"/>
    <w:charset w:val="86"/>
    <w:family w:val="auto"/>
    <w:pitch w:val="default"/>
    <w:sig w:usb0="00000000" w:usb1="00000000" w:usb2="00000000" w:usb3="00000000" w:csb0="00040000" w:csb1="00000000"/>
  </w:font>
  <w:font w:name="标准公文_仿宋">
    <w:altName w:val="仿宋"/>
    <w:panose1 w:val="00000000000000000000"/>
    <w:charset w:val="00"/>
    <w:family w:val="auto"/>
    <w:pitch w:val="default"/>
    <w:sig w:usb0="00000000" w:usb1="00000000" w:usb2="00000000" w:usb3="00000000" w:csb0="00040001" w:csb1="00000000"/>
    <w:embedRegular r:id="rId3" w:fontKey="{0FCE793A-501A-4D38-94A8-253EE426B7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HorizontalSpacing w:val="105"/>
  <w:drawingGridVerticalSpacing w:val="313"/>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mYyZWYwNzdlMzAxNTEyYjg4OWJmYWJmNzFlMWYifQ=="/>
  </w:docVars>
  <w:rsids>
    <w:rsidRoot w:val="005200F5"/>
    <w:rsid w:val="0002758A"/>
    <w:rsid w:val="000419C2"/>
    <w:rsid w:val="0012501E"/>
    <w:rsid w:val="0013599E"/>
    <w:rsid w:val="00157412"/>
    <w:rsid w:val="00190FD8"/>
    <w:rsid w:val="001A591F"/>
    <w:rsid w:val="001A693F"/>
    <w:rsid w:val="002420B6"/>
    <w:rsid w:val="002447EF"/>
    <w:rsid w:val="00271C8E"/>
    <w:rsid w:val="0032333A"/>
    <w:rsid w:val="003C7E6E"/>
    <w:rsid w:val="003F09BE"/>
    <w:rsid w:val="00415F5C"/>
    <w:rsid w:val="0045097D"/>
    <w:rsid w:val="00496B1A"/>
    <w:rsid w:val="00496DA9"/>
    <w:rsid w:val="004C5F74"/>
    <w:rsid w:val="005200F5"/>
    <w:rsid w:val="00583763"/>
    <w:rsid w:val="005C7B64"/>
    <w:rsid w:val="0062266C"/>
    <w:rsid w:val="00627E6B"/>
    <w:rsid w:val="006B10D3"/>
    <w:rsid w:val="006E6EE7"/>
    <w:rsid w:val="007337DA"/>
    <w:rsid w:val="007B01EF"/>
    <w:rsid w:val="0084317F"/>
    <w:rsid w:val="009461D6"/>
    <w:rsid w:val="00A450F2"/>
    <w:rsid w:val="00A74CF9"/>
    <w:rsid w:val="00AC2CE8"/>
    <w:rsid w:val="00AC417C"/>
    <w:rsid w:val="00AF3155"/>
    <w:rsid w:val="00B227D4"/>
    <w:rsid w:val="00B60533"/>
    <w:rsid w:val="00B83832"/>
    <w:rsid w:val="00BD1A8A"/>
    <w:rsid w:val="00C449C7"/>
    <w:rsid w:val="00C468BB"/>
    <w:rsid w:val="00CF1B03"/>
    <w:rsid w:val="00D54F45"/>
    <w:rsid w:val="00DA2983"/>
    <w:rsid w:val="00DA53BF"/>
    <w:rsid w:val="00DB688D"/>
    <w:rsid w:val="00DD26C4"/>
    <w:rsid w:val="00DD6C14"/>
    <w:rsid w:val="00DE0261"/>
    <w:rsid w:val="00DF2392"/>
    <w:rsid w:val="00E5735D"/>
    <w:rsid w:val="00E8567B"/>
    <w:rsid w:val="00E87098"/>
    <w:rsid w:val="00EB0E1F"/>
    <w:rsid w:val="00EF0795"/>
    <w:rsid w:val="00F0189A"/>
    <w:rsid w:val="00F12D3C"/>
    <w:rsid w:val="00F95846"/>
    <w:rsid w:val="00FD20A8"/>
    <w:rsid w:val="01462199"/>
    <w:rsid w:val="016B78FD"/>
    <w:rsid w:val="02076313"/>
    <w:rsid w:val="02281418"/>
    <w:rsid w:val="0276073F"/>
    <w:rsid w:val="0291026A"/>
    <w:rsid w:val="02C92162"/>
    <w:rsid w:val="02E14459"/>
    <w:rsid w:val="02E26AF1"/>
    <w:rsid w:val="02FB02FA"/>
    <w:rsid w:val="03086AA8"/>
    <w:rsid w:val="031F3285"/>
    <w:rsid w:val="033B5641"/>
    <w:rsid w:val="0398705E"/>
    <w:rsid w:val="03EE05D7"/>
    <w:rsid w:val="03F2098C"/>
    <w:rsid w:val="046C2072"/>
    <w:rsid w:val="04AB2A78"/>
    <w:rsid w:val="04BF78E7"/>
    <w:rsid w:val="05022232"/>
    <w:rsid w:val="051960DA"/>
    <w:rsid w:val="052836DB"/>
    <w:rsid w:val="053A3164"/>
    <w:rsid w:val="05551660"/>
    <w:rsid w:val="05747086"/>
    <w:rsid w:val="05E27A84"/>
    <w:rsid w:val="05FF20BC"/>
    <w:rsid w:val="06071F38"/>
    <w:rsid w:val="06422FEF"/>
    <w:rsid w:val="06444871"/>
    <w:rsid w:val="06695839"/>
    <w:rsid w:val="072E251A"/>
    <w:rsid w:val="077A3CEC"/>
    <w:rsid w:val="079345B5"/>
    <w:rsid w:val="079E4E62"/>
    <w:rsid w:val="07B67C38"/>
    <w:rsid w:val="07C737AD"/>
    <w:rsid w:val="07DA3875"/>
    <w:rsid w:val="082E0FDD"/>
    <w:rsid w:val="08370158"/>
    <w:rsid w:val="085E53BC"/>
    <w:rsid w:val="08B96EDF"/>
    <w:rsid w:val="08EB0E84"/>
    <w:rsid w:val="09526CCE"/>
    <w:rsid w:val="095C3591"/>
    <w:rsid w:val="09DF4A2F"/>
    <w:rsid w:val="0A2B5387"/>
    <w:rsid w:val="0A3076FE"/>
    <w:rsid w:val="0A6A44EC"/>
    <w:rsid w:val="0A732C66"/>
    <w:rsid w:val="0AAB5259"/>
    <w:rsid w:val="0ADB77EA"/>
    <w:rsid w:val="0AF33435"/>
    <w:rsid w:val="0AF67B2D"/>
    <w:rsid w:val="0B176255"/>
    <w:rsid w:val="0B195F58"/>
    <w:rsid w:val="0B4B5FAF"/>
    <w:rsid w:val="0B700993"/>
    <w:rsid w:val="0C025CA4"/>
    <w:rsid w:val="0C0435B8"/>
    <w:rsid w:val="0C4C174B"/>
    <w:rsid w:val="0C5F2C55"/>
    <w:rsid w:val="0C917B0E"/>
    <w:rsid w:val="0CD92CE2"/>
    <w:rsid w:val="0CF123AA"/>
    <w:rsid w:val="0D114D8D"/>
    <w:rsid w:val="0D2C720A"/>
    <w:rsid w:val="0D563C9B"/>
    <w:rsid w:val="0D58387B"/>
    <w:rsid w:val="0D5B114F"/>
    <w:rsid w:val="0D6813B0"/>
    <w:rsid w:val="0D7C2A37"/>
    <w:rsid w:val="0D9668B1"/>
    <w:rsid w:val="0DE0314D"/>
    <w:rsid w:val="0E205D5A"/>
    <w:rsid w:val="0E2F6A87"/>
    <w:rsid w:val="0F3D38EF"/>
    <w:rsid w:val="0F5727B2"/>
    <w:rsid w:val="0F711E78"/>
    <w:rsid w:val="0F89730C"/>
    <w:rsid w:val="0F963130"/>
    <w:rsid w:val="0FA63520"/>
    <w:rsid w:val="0FD6774F"/>
    <w:rsid w:val="0FED2544"/>
    <w:rsid w:val="1086345D"/>
    <w:rsid w:val="10873F2E"/>
    <w:rsid w:val="11016C81"/>
    <w:rsid w:val="11082369"/>
    <w:rsid w:val="118B5473"/>
    <w:rsid w:val="11B96493"/>
    <w:rsid w:val="11BE1762"/>
    <w:rsid w:val="11BF511D"/>
    <w:rsid w:val="11FF57E4"/>
    <w:rsid w:val="123A12BC"/>
    <w:rsid w:val="123F1DBA"/>
    <w:rsid w:val="1243449E"/>
    <w:rsid w:val="1250444B"/>
    <w:rsid w:val="125317CB"/>
    <w:rsid w:val="12AC378E"/>
    <w:rsid w:val="12FF6DA3"/>
    <w:rsid w:val="13043E8C"/>
    <w:rsid w:val="13167377"/>
    <w:rsid w:val="1331204B"/>
    <w:rsid w:val="133B7C5A"/>
    <w:rsid w:val="13B92F25"/>
    <w:rsid w:val="13BA2040"/>
    <w:rsid w:val="13CE1647"/>
    <w:rsid w:val="140A53F0"/>
    <w:rsid w:val="14333D77"/>
    <w:rsid w:val="143E76E9"/>
    <w:rsid w:val="14C110F6"/>
    <w:rsid w:val="1508619E"/>
    <w:rsid w:val="1515715A"/>
    <w:rsid w:val="15220389"/>
    <w:rsid w:val="15346434"/>
    <w:rsid w:val="153A7C60"/>
    <w:rsid w:val="153C2B0D"/>
    <w:rsid w:val="154C7AC8"/>
    <w:rsid w:val="15965881"/>
    <w:rsid w:val="15D12590"/>
    <w:rsid w:val="15E96404"/>
    <w:rsid w:val="16344969"/>
    <w:rsid w:val="16401FBA"/>
    <w:rsid w:val="167C675E"/>
    <w:rsid w:val="168624E9"/>
    <w:rsid w:val="16AB63CC"/>
    <w:rsid w:val="16B953D3"/>
    <w:rsid w:val="16DF3EED"/>
    <w:rsid w:val="16E24025"/>
    <w:rsid w:val="16F55F79"/>
    <w:rsid w:val="171E6442"/>
    <w:rsid w:val="172A3A86"/>
    <w:rsid w:val="17377504"/>
    <w:rsid w:val="178006F7"/>
    <w:rsid w:val="17A1734E"/>
    <w:rsid w:val="17A34B99"/>
    <w:rsid w:val="17D124E0"/>
    <w:rsid w:val="17EC50F3"/>
    <w:rsid w:val="18585423"/>
    <w:rsid w:val="187F45BF"/>
    <w:rsid w:val="18A56101"/>
    <w:rsid w:val="18A82106"/>
    <w:rsid w:val="18D059E3"/>
    <w:rsid w:val="18D8625A"/>
    <w:rsid w:val="18EB77BE"/>
    <w:rsid w:val="191775ED"/>
    <w:rsid w:val="195159E3"/>
    <w:rsid w:val="195E6FCA"/>
    <w:rsid w:val="19A36E8E"/>
    <w:rsid w:val="19A846E9"/>
    <w:rsid w:val="19B42137"/>
    <w:rsid w:val="19E212FF"/>
    <w:rsid w:val="1AA04F51"/>
    <w:rsid w:val="1B5436F3"/>
    <w:rsid w:val="1B7928CF"/>
    <w:rsid w:val="1B7C6776"/>
    <w:rsid w:val="1C55110C"/>
    <w:rsid w:val="1C5F2AA9"/>
    <w:rsid w:val="1C8850F1"/>
    <w:rsid w:val="1CA51B35"/>
    <w:rsid w:val="1CA5349C"/>
    <w:rsid w:val="1CB533A4"/>
    <w:rsid w:val="1D2631C6"/>
    <w:rsid w:val="1D416774"/>
    <w:rsid w:val="1D8D254D"/>
    <w:rsid w:val="1E395E5A"/>
    <w:rsid w:val="1E8079E2"/>
    <w:rsid w:val="1EB1670C"/>
    <w:rsid w:val="1ED32208"/>
    <w:rsid w:val="1ED571CD"/>
    <w:rsid w:val="1EDD49DA"/>
    <w:rsid w:val="1F481B49"/>
    <w:rsid w:val="1F49071C"/>
    <w:rsid w:val="1F7069C3"/>
    <w:rsid w:val="1FAD4807"/>
    <w:rsid w:val="1FB2031A"/>
    <w:rsid w:val="1FCD330E"/>
    <w:rsid w:val="1FCD63B2"/>
    <w:rsid w:val="1FD338B1"/>
    <w:rsid w:val="1FF655C1"/>
    <w:rsid w:val="20A73C66"/>
    <w:rsid w:val="21091F11"/>
    <w:rsid w:val="2117247A"/>
    <w:rsid w:val="214475AD"/>
    <w:rsid w:val="217608C5"/>
    <w:rsid w:val="21761B99"/>
    <w:rsid w:val="21773089"/>
    <w:rsid w:val="21952240"/>
    <w:rsid w:val="21E11794"/>
    <w:rsid w:val="22030EC4"/>
    <w:rsid w:val="2241392C"/>
    <w:rsid w:val="230E03FD"/>
    <w:rsid w:val="234436D4"/>
    <w:rsid w:val="23675615"/>
    <w:rsid w:val="2382436E"/>
    <w:rsid w:val="23842EB4"/>
    <w:rsid w:val="238A3C26"/>
    <w:rsid w:val="23B16514"/>
    <w:rsid w:val="23D6776A"/>
    <w:rsid w:val="23E37A36"/>
    <w:rsid w:val="23F86F3E"/>
    <w:rsid w:val="24000B06"/>
    <w:rsid w:val="24070F0C"/>
    <w:rsid w:val="241E5922"/>
    <w:rsid w:val="24414107"/>
    <w:rsid w:val="24BC23F5"/>
    <w:rsid w:val="253B4663"/>
    <w:rsid w:val="25AA721E"/>
    <w:rsid w:val="25BF4F74"/>
    <w:rsid w:val="25F0656B"/>
    <w:rsid w:val="26042056"/>
    <w:rsid w:val="266B71CA"/>
    <w:rsid w:val="26C8461C"/>
    <w:rsid w:val="26E96CB5"/>
    <w:rsid w:val="273E6DA7"/>
    <w:rsid w:val="275859A0"/>
    <w:rsid w:val="278440C7"/>
    <w:rsid w:val="279B1A98"/>
    <w:rsid w:val="27D96D4F"/>
    <w:rsid w:val="27DD7C53"/>
    <w:rsid w:val="28616AD6"/>
    <w:rsid w:val="28BA76A1"/>
    <w:rsid w:val="28C2024A"/>
    <w:rsid w:val="28DF5385"/>
    <w:rsid w:val="29030B48"/>
    <w:rsid w:val="291A4A19"/>
    <w:rsid w:val="292A0043"/>
    <w:rsid w:val="293D7EE7"/>
    <w:rsid w:val="29690895"/>
    <w:rsid w:val="29937CE1"/>
    <w:rsid w:val="29B2216C"/>
    <w:rsid w:val="29BF0261"/>
    <w:rsid w:val="2A086E09"/>
    <w:rsid w:val="2A4E4E38"/>
    <w:rsid w:val="2A6B1546"/>
    <w:rsid w:val="2A6B23D2"/>
    <w:rsid w:val="2A813F0E"/>
    <w:rsid w:val="2A8F26D0"/>
    <w:rsid w:val="2AA93246"/>
    <w:rsid w:val="2ABA23CE"/>
    <w:rsid w:val="2ABF64C2"/>
    <w:rsid w:val="2AD35158"/>
    <w:rsid w:val="2AE82B97"/>
    <w:rsid w:val="2B146F3D"/>
    <w:rsid w:val="2B1A4D1A"/>
    <w:rsid w:val="2B214AD8"/>
    <w:rsid w:val="2B251013"/>
    <w:rsid w:val="2B79655D"/>
    <w:rsid w:val="2C161986"/>
    <w:rsid w:val="2C19695F"/>
    <w:rsid w:val="2C343C53"/>
    <w:rsid w:val="2C355968"/>
    <w:rsid w:val="2C3D7E80"/>
    <w:rsid w:val="2C6B5896"/>
    <w:rsid w:val="2C844D14"/>
    <w:rsid w:val="2CDB65D2"/>
    <w:rsid w:val="2CEE6A7F"/>
    <w:rsid w:val="2CF03F85"/>
    <w:rsid w:val="2CF25960"/>
    <w:rsid w:val="2D02607D"/>
    <w:rsid w:val="2D0462D6"/>
    <w:rsid w:val="2D9E1C33"/>
    <w:rsid w:val="2DD97C0D"/>
    <w:rsid w:val="2DDE5E54"/>
    <w:rsid w:val="2E813A2E"/>
    <w:rsid w:val="2E932FE8"/>
    <w:rsid w:val="2EFA45E4"/>
    <w:rsid w:val="2F057B4B"/>
    <w:rsid w:val="2F22125F"/>
    <w:rsid w:val="2F866E22"/>
    <w:rsid w:val="2F994DA8"/>
    <w:rsid w:val="2F9B395E"/>
    <w:rsid w:val="2FDE5E55"/>
    <w:rsid w:val="2FF900FB"/>
    <w:rsid w:val="301A2DD9"/>
    <w:rsid w:val="30393EA5"/>
    <w:rsid w:val="305807BF"/>
    <w:rsid w:val="30682B65"/>
    <w:rsid w:val="30E12562"/>
    <w:rsid w:val="31295CD7"/>
    <w:rsid w:val="31297963"/>
    <w:rsid w:val="31350B00"/>
    <w:rsid w:val="31596B45"/>
    <w:rsid w:val="315B00B2"/>
    <w:rsid w:val="316A526F"/>
    <w:rsid w:val="31AD68E8"/>
    <w:rsid w:val="31AF4C9E"/>
    <w:rsid w:val="31CF25A8"/>
    <w:rsid w:val="31E976CF"/>
    <w:rsid w:val="322F7E7E"/>
    <w:rsid w:val="325542F3"/>
    <w:rsid w:val="32927371"/>
    <w:rsid w:val="329C7909"/>
    <w:rsid w:val="333A65D1"/>
    <w:rsid w:val="33656E2C"/>
    <w:rsid w:val="336B1D60"/>
    <w:rsid w:val="337551E4"/>
    <w:rsid w:val="33893321"/>
    <w:rsid w:val="33A210F7"/>
    <w:rsid w:val="33A45699"/>
    <w:rsid w:val="340071A3"/>
    <w:rsid w:val="34140024"/>
    <w:rsid w:val="343011E9"/>
    <w:rsid w:val="344C2A50"/>
    <w:rsid w:val="34574AD5"/>
    <w:rsid w:val="34AA710F"/>
    <w:rsid w:val="34E75CC6"/>
    <w:rsid w:val="3501533C"/>
    <w:rsid w:val="353F2A10"/>
    <w:rsid w:val="35CD57AB"/>
    <w:rsid w:val="35D95B62"/>
    <w:rsid w:val="36746F8F"/>
    <w:rsid w:val="36877B18"/>
    <w:rsid w:val="36D26C09"/>
    <w:rsid w:val="371111D8"/>
    <w:rsid w:val="371D7595"/>
    <w:rsid w:val="374B4BD9"/>
    <w:rsid w:val="377E2328"/>
    <w:rsid w:val="37EB4708"/>
    <w:rsid w:val="3809239F"/>
    <w:rsid w:val="38363C89"/>
    <w:rsid w:val="388F3645"/>
    <w:rsid w:val="391738EA"/>
    <w:rsid w:val="3949296D"/>
    <w:rsid w:val="399915DB"/>
    <w:rsid w:val="39CD5D7A"/>
    <w:rsid w:val="39DE1D35"/>
    <w:rsid w:val="3A1C0AAF"/>
    <w:rsid w:val="3A1C7705"/>
    <w:rsid w:val="3A5F37F0"/>
    <w:rsid w:val="3A6B68F3"/>
    <w:rsid w:val="3A832897"/>
    <w:rsid w:val="3AA0523C"/>
    <w:rsid w:val="3AC61A47"/>
    <w:rsid w:val="3ADA3A4B"/>
    <w:rsid w:val="3ADF28C4"/>
    <w:rsid w:val="3AEE2D19"/>
    <w:rsid w:val="3AF473C8"/>
    <w:rsid w:val="3B4A68DC"/>
    <w:rsid w:val="3C046CE4"/>
    <w:rsid w:val="3C72018A"/>
    <w:rsid w:val="3C771FCD"/>
    <w:rsid w:val="3C81109D"/>
    <w:rsid w:val="3C9B3F0D"/>
    <w:rsid w:val="3CF61D27"/>
    <w:rsid w:val="3D0F5706"/>
    <w:rsid w:val="3D203A41"/>
    <w:rsid w:val="3D335753"/>
    <w:rsid w:val="3D552BAE"/>
    <w:rsid w:val="3D6A4F7B"/>
    <w:rsid w:val="3D80148B"/>
    <w:rsid w:val="3D8154BA"/>
    <w:rsid w:val="3DD32676"/>
    <w:rsid w:val="3E080706"/>
    <w:rsid w:val="3E263FAA"/>
    <w:rsid w:val="3E397771"/>
    <w:rsid w:val="3E6F1C8B"/>
    <w:rsid w:val="3E762CD2"/>
    <w:rsid w:val="3E8F7AA2"/>
    <w:rsid w:val="3E9F580B"/>
    <w:rsid w:val="3EB2472F"/>
    <w:rsid w:val="3EFB5137"/>
    <w:rsid w:val="3F1A2538"/>
    <w:rsid w:val="3F664292"/>
    <w:rsid w:val="40592401"/>
    <w:rsid w:val="40923879"/>
    <w:rsid w:val="410C362B"/>
    <w:rsid w:val="415A01A2"/>
    <w:rsid w:val="415A6153"/>
    <w:rsid w:val="416B7C26"/>
    <w:rsid w:val="416E2796"/>
    <w:rsid w:val="41827974"/>
    <w:rsid w:val="41AE0368"/>
    <w:rsid w:val="41CC312A"/>
    <w:rsid w:val="41D42EE6"/>
    <w:rsid w:val="41F0199B"/>
    <w:rsid w:val="42067F1B"/>
    <w:rsid w:val="420C2C9C"/>
    <w:rsid w:val="42201487"/>
    <w:rsid w:val="42B33860"/>
    <w:rsid w:val="42F8373B"/>
    <w:rsid w:val="42FB67D6"/>
    <w:rsid w:val="430C2026"/>
    <w:rsid w:val="433B2241"/>
    <w:rsid w:val="436A5494"/>
    <w:rsid w:val="436B756C"/>
    <w:rsid w:val="437F447B"/>
    <w:rsid w:val="43D67F21"/>
    <w:rsid w:val="43DD5762"/>
    <w:rsid w:val="43EF6979"/>
    <w:rsid w:val="444E01A8"/>
    <w:rsid w:val="44611896"/>
    <w:rsid w:val="44753296"/>
    <w:rsid w:val="44944F84"/>
    <w:rsid w:val="44A64302"/>
    <w:rsid w:val="44C100ED"/>
    <w:rsid w:val="450A73ED"/>
    <w:rsid w:val="45347F4E"/>
    <w:rsid w:val="453757EE"/>
    <w:rsid w:val="454507FC"/>
    <w:rsid w:val="456E39C7"/>
    <w:rsid w:val="45BD5E28"/>
    <w:rsid w:val="45C37C0A"/>
    <w:rsid w:val="45F34DBA"/>
    <w:rsid w:val="460010A3"/>
    <w:rsid w:val="46023882"/>
    <w:rsid w:val="46231514"/>
    <w:rsid w:val="46274A64"/>
    <w:rsid w:val="46307ADC"/>
    <w:rsid w:val="463C353E"/>
    <w:rsid w:val="46746C93"/>
    <w:rsid w:val="467B539D"/>
    <w:rsid w:val="4690085B"/>
    <w:rsid w:val="46A72301"/>
    <w:rsid w:val="46B659E7"/>
    <w:rsid w:val="46C66E42"/>
    <w:rsid w:val="46C818AE"/>
    <w:rsid w:val="46D324F5"/>
    <w:rsid w:val="46D56791"/>
    <w:rsid w:val="475573AE"/>
    <w:rsid w:val="47770B12"/>
    <w:rsid w:val="4777325F"/>
    <w:rsid w:val="478A64CE"/>
    <w:rsid w:val="47F92430"/>
    <w:rsid w:val="47FE673C"/>
    <w:rsid w:val="48185B7C"/>
    <w:rsid w:val="48693111"/>
    <w:rsid w:val="48D32C81"/>
    <w:rsid w:val="48F75AD9"/>
    <w:rsid w:val="495316F0"/>
    <w:rsid w:val="49667A7C"/>
    <w:rsid w:val="49763B9C"/>
    <w:rsid w:val="499201F0"/>
    <w:rsid w:val="499615E3"/>
    <w:rsid w:val="49A900D3"/>
    <w:rsid w:val="49C600F0"/>
    <w:rsid w:val="49E84403"/>
    <w:rsid w:val="49F3333A"/>
    <w:rsid w:val="49FC7391"/>
    <w:rsid w:val="4A0E5FF2"/>
    <w:rsid w:val="4A585ED7"/>
    <w:rsid w:val="4A62606A"/>
    <w:rsid w:val="4A6C453C"/>
    <w:rsid w:val="4A6F4C2B"/>
    <w:rsid w:val="4AC75938"/>
    <w:rsid w:val="4B1D6661"/>
    <w:rsid w:val="4BCA036B"/>
    <w:rsid w:val="4C023F40"/>
    <w:rsid w:val="4C534868"/>
    <w:rsid w:val="4C560C20"/>
    <w:rsid w:val="4C77402A"/>
    <w:rsid w:val="4C816AA5"/>
    <w:rsid w:val="4C957A58"/>
    <w:rsid w:val="4CFC7098"/>
    <w:rsid w:val="4D465BB2"/>
    <w:rsid w:val="4D540392"/>
    <w:rsid w:val="4D6914A7"/>
    <w:rsid w:val="4D800FD8"/>
    <w:rsid w:val="4D886C44"/>
    <w:rsid w:val="4DAD3AA0"/>
    <w:rsid w:val="4DBC2927"/>
    <w:rsid w:val="4DD565A0"/>
    <w:rsid w:val="4E1B574C"/>
    <w:rsid w:val="4E52289A"/>
    <w:rsid w:val="4E54156D"/>
    <w:rsid w:val="4E6844CE"/>
    <w:rsid w:val="4E6E17A4"/>
    <w:rsid w:val="4E8D5514"/>
    <w:rsid w:val="4EA5188B"/>
    <w:rsid w:val="4ED153D8"/>
    <w:rsid w:val="4ED545F2"/>
    <w:rsid w:val="4EDF2131"/>
    <w:rsid w:val="4EF86F9D"/>
    <w:rsid w:val="4F075F4A"/>
    <w:rsid w:val="4F9724DC"/>
    <w:rsid w:val="4FDC68BF"/>
    <w:rsid w:val="5002467D"/>
    <w:rsid w:val="50062C10"/>
    <w:rsid w:val="50116D62"/>
    <w:rsid w:val="505938A7"/>
    <w:rsid w:val="50854DD4"/>
    <w:rsid w:val="50CA26F7"/>
    <w:rsid w:val="50CE26AB"/>
    <w:rsid w:val="50DA25D1"/>
    <w:rsid w:val="50DF2D74"/>
    <w:rsid w:val="51980C11"/>
    <w:rsid w:val="52050D70"/>
    <w:rsid w:val="52324B41"/>
    <w:rsid w:val="52770532"/>
    <w:rsid w:val="528D25AA"/>
    <w:rsid w:val="52B030F9"/>
    <w:rsid w:val="52E07263"/>
    <w:rsid w:val="52E2650F"/>
    <w:rsid w:val="52FC316F"/>
    <w:rsid w:val="532774E6"/>
    <w:rsid w:val="535208D1"/>
    <w:rsid w:val="539322EE"/>
    <w:rsid w:val="53E04709"/>
    <w:rsid w:val="53E660B1"/>
    <w:rsid w:val="542B7E0E"/>
    <w:rsid w:val="54553DB2"/>
    <w:rsid w:val="54BE62EE"/>
    <w:rsid w:val="55211557"/>
    <w:rsid w:val="553A3C74"/>
    <w:rsid w:val="559B6D11"/>
    <w:rsid w:val="55B5614C"/>
    <w:rsid w:val="56156687"/>
    <w:rsid w:val="56181CBC"/>
    <w:rsid w:val="564156CE"/>
    <w:rsid w:val="56431446"/>
    <w:rsid w:val="56493C2B"/>
    <w:rsid w:val="56842DEC"/>
    <w:rsid w:val="56925045"/>
    <w:rsid w:val="5697709C"/>
    <w:rsid w:val="56A4268B"/>
    <w:rsid w:val="56B92C26"/>
    <w:rsid w:val="56BD2102"/>
    <w:rsid w:val="56C16ADD"/>
    <w:rsid w:val="56CF3C76"/>
    <w:rsid w:val="56D660FF"/>
    <w:rsid w:val="571E50E4"/>
    <w:rsid w:val="572D62A3"/>
    <w:rsid w:val="573F2ED9"/>
    <w:rsid w:val="575651A9"/>
    <w:rsid w:val="577D090B"/>
    <w:rsid w:val="578A34A4"/>
    <w:rsid w:val="57B12035"/>
    <w:rsid w:val="57CE1946"/>
    <w:rsid w:val="58727DC0"/>
    <w:rsid w:val="58731A87"/>
    <w:rsid w:val="58986BC2"/>
    <w:rsid w:val="58CC4CE4"/>
    <w:rsid w:val="590B748B"/>
    <w:rsid w:val="59232E69"/>
    <w:rsid w:val="59734E04"/>
    <w:rsid w:val="597F0A2B"/>
    <w:rsid w:val="599327DE"/>
    <w:rsid w:val="59B12B6A"/>
    <w:rsid w:val="59E713F1"/>
    <w:rsid w:val="59F71137"/>
    <w:rsid w:val="5A08493F"/>
    <w:rsid w:val="5A174DB3"/>
    <w:rsid w:val="5A9A7E54"/>
    <w:rsid w:val="5ACB37B8"/>
    <w:rsid w:val="5AD61FE4"/>
    <w:rsid w:val="5B070C32"/>
    <w:rsid w:val="5B1C6F9D"/>
    <w:rsid w:val="5B3E11E4"/>
    <w:rsid w:val="5B6A254B"/>
    <w:rsid w:val="5B794741"/>
    <w:rsid w:val="5BD553D4"/>
    <w:rsid w:val="5BD74AB0"/>
    <w:rsid w:val="5BE52A0A"/>
    <w:rsid w:val="5C3E43DE"/>
    <w:rsid w:val="5C4F50FD"/>
    <w:rsid w:val="5C704EB2"/>
    <w:rsid w:val="5C7156F0"/>
    <w:rsid w:val="5C8E6396"/>
    <w:rsid w:val="5CAC60B3"/>
    <w:rsid w:val="5CCF199A"/>
    <w:rsid w:val="5CD77139"/>
    <w:rsid w:val="5CE70C0F"/>
    <w:rsid w:val="5D0517C8"/>
    <w:rsid w:val="5D0951F3"/>
    <w:rsid w:val="5D7877B7"/>
    <w:rsid w:val="5D954154"/>
    <w:rsid w:val="5DA83E33"/>
    <w:rsid w:val="5DDB0CFD"/>
    <w:rsid w:val="5DEA03F9"/>
    <w:rsid w:val="5DEE5DD1"/>
    <w:rsid w:val="5E02681B"/>
    <w:rsid w:val="5E4448E8"/>
    <w:rsid w:val="5E4C350A"/>
    <w:rsid w:val="5E5F3BCC"/>
    <w:rsid w:val="5E925374"/>
    <w:rsid w:val="5F114D62"/>
    <w:rsid w:val="5F2729E8"/>
    <w:rsid w:val="5F3C10AE"/>
    <w:rsid w:val="5F6D0864"/>
    <w:rsid w:val="5F7820E6"/>
    <w:rsid w:val="5F87110E"/>
    <w:rsid w:val="5FA31006"/>
    <w:rsid w:val="5FAF0A34"/>
    <w:rsid w:val="5FBD4CF8"/>
    <w:rsid w:val="5FEC44A2"/>
    <w:rsid w:val="60151F2C"/>
    <w:rsid w:val="60487584"/>
    <w:rsid w:val="6054424F"/>
    <w:rsid w:val="607C3142"/>
    <w:rsid w:val="61056068"/>
    <w:rsid w:val="61920460"/>
    <w:rsid w:val="61BC3E5A"/>
    <w:rsid w:val="61D64ECB"/>
    <w:rsid w:val="61E31EBC"/>
    <w:rsid w:val="6234209F"/>
    <w:rsid w:val="62432E1B"/>
    <w:rsid w:val="625B18C5"/>
    <w:rsid w:val="62617F67"/>
    <w:rsid w:val="62D462D2"/>
    <w:rsid w:val="62DB0B06"/>
    <w:rsid w:val="62FB4E56"/>
    <w:rsid w:val="6300421A"/>
    <w:rsid w:val="63220635"/>
    <w:rsid w:val="63814A90"/>
    <w:rsid w:val="6395732D"/>
    <w:rsid w:val="63A95C6E"/>
    <w:rsid w:val="63B62D1D"/>
    <w:rsid w:val="649E1F3D"/>
    <w:rsid w:val="64AB5F78"/>
    <w:rsid w:val="64FC3ABE"/>
    <w:rsid w:val="650F2EEC"/>
    <w:rsid w:val="651F115B"/>
    <w:rsid w:val="657A4CD7"/>
    <w:rsid w:val="657A669A"/>
    <w:rsid w:val="65AD2E0D"/>
    <w:rsid w:val="65BC5CBD"/>
    <w:rsid w:val="65DB5910"/>
    <w:rsid w:val="65EF0374"/>
    <w:rsid w:val="66152FE9"/>
    <w:rsid w:val="6620419C"/>
    <w:rsid w:val="66D25ECE"/>
    <w:rsid w:val="66E16111"/>
    <w:rsid w:val="66FE25A1"/>
    <w:rsid w:val="67124508"/>
    <w:rsid w:val="67292373"/>
    <w:rsid w:val="674F751F"/>
    <w:rsid w:val="675D7E8D"/>
    <w:rsid w:val="67614281"/>
    <w:rsid w:val="67DF6AF4"/>
    <w:rsid w:val="67FA6BC5"/>
    <w:rsid w:val="68090A2B"/>
    <w:rsid w:val="68245150"/>
    <w:rsid w:val="6832261B"/>
    <w:rsid w:val="6833299C"/>
    <w:rsid w:val="68781D54"/>
    <w:rsid w:val="68C301C4"/>
    <w:rsid w:val="68EE1EF8"/>
    <w:rsid w:val="693A3E87"/>
    <w:rsid w:val="697320E8"/>
    <w:rsid w:val="699725B5"/>
    <w:rsid w:val="69A10A7E"/>
    <w:rsid w:val="6A107DC0"/>
    <w:rsid w:val="6A3343A6"/>
    <w:rsid w:val="6A53082B"/>
    <w:rsid w:val="6A7E5621"/>
    <w:rsid w:val="6A813362"/>
    <w:rsid w:val="6A83049E"/>
    <w:rsid w:val="6A9A6D03"/>
    <w:rsid w:val="6B397382"/>
    <w:rsid w:val="6B7848A0"/>
    <w:rsid w:val="6BB73A64"/>
    <w:rsid w:val="6BBD1C93"/>
    <w:rsid w:val="6BBD4621"/>
    <w:rsid w:val="6C160B26"/>
    <w:rsid w:val="6C4017BC"/>
    <w:rsid w:val="6C81066F"/>
    <w:rsid w:val="6CB22A29"/>
    <w:rsid w:val="6CCB5899"/>
    <w:rsid w:val="6D0B0D31"/>
    <w:rsid w:val="6D2B2CFF"/>
    <w:rsid w:val="6D6C0DB3"/>
    <w:rsid w:val="6D8D2B4F"/>
    <w:rsid w:val="6DC0468E"/>
    <w:rsid w:val="6DCE5C51"/>
    <w:rsid w:val="6DD01196"/>
    <w:rsid w:val="6E1B6098"/>
    <w:rsid w:val="6E5D3624"/>
    <w:rsid w:val="6E700E0E"/>
    <w:rsid w:val="6E771699"/>
    <w:rsid w:val="6E8A6777"/>
    <w:rsid w:val="6EAA1D0F"/>
    <w:rsid w:val="6EC46A44"/>
    <w:rsid w:val="6ED72AB1"/>
    <w:rsid w:val="6EF41CBF"/>
    <w:rsid w:val="6F3051FA"/>
    <w:rsid w:val="6F3067BE"/>
    <w:rsid w:val="6F3332FA"/>
    <w:rsid w:val="6FBE2EE5"/>
    <w:rsid w:val="6FE409E0"/>
    <w:rsid w:val="701B1AB1"/>
    <w:rsid w:val="708E49A4"/>
    <w:rsid w:val="70974410"/>
    <w:rsid w:val="70A36ED7"/>
    <w:rsid w:val="70B55B6F"/>
    <w:rsid w:val="70B56644"/>
    <w:rsid w:val="70E54844"/>
    <w:rsid w:val="70F17370"/>
    <w:rsid w:val="714063C0"/>
    <w:rsid w:val="71782A42"/>
    <w:rsid w:val="718B3825"/>
    <w:rsid w:val="71DC5B81"/>
    <w:rsid w:val="71E90250"/>
    <w:rsid w:val="72282783"/>
    <w:rsid w:val="72330169"/>
    <w:rsid w:val="72601584"/>
    <w:rsid w:val="7265379E"/>
    <w:rsid w:val="72910805"/>
    <w:rsid w:val="72A04A1E"/>
    <w:rsid w:val="72C708B1"/>
    <w:rsid w:val="72F7148A"/>
    <w:rsid w:val="7302147F"/>
    <w:rsid w:val="73095E50"/>
    <w:rsid w:val="734C08B6"/>
    <w:rsid w:val="73583DA8"/>
    <w:rsid w:val="73BF18CC"/>
    <w:rsid w:val="73E5102D"/>
    <w:rsid w:val="73EF45D0"/>
    <w:rsid w:val="73F6703C"/>
    <w:rsid w:val="74072DF0"/>
    <w:rsid w:val="74402032"/>
    <w:rsid w:val="74544FAF"/>
    <w:rsid w:val="746544D8"/>
    <w:rsid w:val="747E7F7E"/>
    <w:rsid w:val="749D7254"/>
    <w:rsid w:val="75263FB5"/>
    <w:rsid w:val="757F36C5"/>
    <w:rsid w:val="75D62842"/>
    <w:rsid w:val="75F34536"/>
    <w:rsid w:val="760F78EA"/>
    <w:rsid w:val="761842E8"/>
    <w:rsid w:val="765069BE"/>
    <w:rsid w:val="76911902"/>
    <w:rsid w:val="76A14387"/>
    <w:rsid w:val="76AA5D49"/>
    <w:rsid w:val="76E07BB4"/>
    <w:rsid w:val="76F662F3"/>
    <w:rsid w:val="77221515"/>
    <w:rsid w:val="77253A3C"/>
    <w:rsid w:val="78055D79"/>
    <w:rsid w:val="780F34B9"/>
    <w:rsid w:val="7821446A"/>
    <w:rsid w:val="782B00E6"/>
    <w:rsid w:val="78554A2A"/>
    <w:rsid w:val="78672329"/>
    <w:rsid w:val="786E15E9"/>
    <w:rsid w:val="7870610A"/>
    <w:rsid w:val="78CD0C96"/>
    <w:rsid w:val="790676DE"/>
    <w:rsid w:val="791A054D"/>
    <w:rsid w:val="79417AF7"/>
    <w:rsid w:val="79437BCC"/>
    <w:rsid w:val="79490836"/>
    <w:rsid w:val="796D6FC5"/>
    <w:rsid w:val="799A0ACD"/>
    <w:rsid w:val="7A100D1B"/>
    <w:rsid w:val="7A3A5E0C"/>
    <w:rsid w:val="7A633D24"/>
    <w:rsid w:val="7ADC19BD"/>
    <w:rsid w:val="7ADD2DC0"/>
    <w:rsid w:val="7B020C9F"/>
    <w:rsid w:val="7B040408"/>
    <w:rsid w:val="7B1349AD"/>
    <w:rsid w:val="7B503B39"/>
    <w:rsid w:val="7B8063CB"/>
    <w:rsid w:val="7BAD58A8"/>
    <w:rsid w:val="7BD353C1"/>
    <w:rsid w:val="7BF66FCB"/>
    <w:rsid w:val="7C49573A"/>
    <w:rsid w:val="7C721FF1"/>
    <w:rsid w:val="7C8D66C7"/>
    <w:rsid w:val="7CA3413D"/>
    <w:rsid w:val="7CBA36B9"/>
    <w:rsid w:val="7CBD5002"/>
    <w:rsid w:val="7CCA791B"/>
    <w:rsid w:val="7CCB3114"/>
    <w:rsid w:val="7CCC5441"/>
    <w:rsid w:val="7CF256C0"/>
    <w:rsid w:val="7CFE5E89"/>
    <w:rsid w:val="7D0D1940"/>
    <w:rsid w:val="7D5D47E3"/>
    <w:rsid w:val="7DF77BF7"/>
    <w:rsid w:val="7E01508B"/>
    <w:rsid w:val="7E024F3E"/>
    <w:rsid w:val="7E0354EC"/>
    <w:rsid w:val="7E1B05CB"/>
    <w:rsid w:val="7E415331"/>
    <w:rsid w:val="7E491F5B"/>
    <w:rsid w:val="7E5D29B4"/>
    <w:rsid w:val="7E7A0ECD"/>
    <w:rsid w:val="7EDB5991"/>
    <w:rsid w:val="7EF17A9C"/>
    <w:rsid w:val="7F1813DD"/>
    <w:rsid w:val="7F323556"/>
    <w:rsid w:val="7F491D13"/>
    <w:rsid w:val="7F69368C"/>
    <w:rsid w:val="7FA465D8"/>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5"/>
    <w:basedOn w:val="1"/>
    <w:next w:val="1"/>
    <w:unhideWhenUsed/>
    <w:qFormat/>
    <w:uiPriority w:val="0"/>
    <w:pPr>
      <w:keepNext/>
      <w:keepLines/>
      <w:spacing w:before="280" w:after="290" w:line="372" w:lineRule="auto"/>
      <w:outlineLvl w:val="4"/>
    </w:pPr>
    <w:rPr>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firstLine="880" w:firstLineChars="200"/>
    </w:pPr>
    <w:rPr>
      <w:rFonts w:ascii="Times New Roman" w:hAnsi="Times New Roman"/>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able of figures"/>
    <w:basedOn w:val="1"/>
    <w:next w:val="1"/>
    <w:qFormat/>
    <w:uiPriority w:val="0"/>
    <w:pPr>
      <w:ind w:left="200" w:leftChars="200" w:hanging="200" w:hangingChars="200"/>
    </w:pPr>
    <w:rPr>
      <w:rFonts w:cs="Times New Roman"/>
      <w:szCs w:val="22"/>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4"/>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table of figures1"/>
    <w:basedOn w:val="1"/>
    <w:next w:val="1"/>
    <w:qFormat/>
    <w:uiPriority w:val="0"/>
    <w:pPr>
      <w:ind w:left="200" w:leftChars="200" w:hanging="200" w:hangingChars="200"/>
    </w:pPr>
  </w:style>
  <w:style w:type="character" w:customStyle="1" w:styleId="17">
    <w:name w:val="font31"/>
    <w:qFormat/>
    <w:uiPriority w:val="0"/>
    <w:rPr>
      <w:rFonts w:hint="eastAsia" w:ascii="宋体" w:hAnsi="宋体" w:eastAsia="宋体" w:cs="宋体"/>
      <w:color w:val="000000"/>
      <w:sz w:val="24"/>
      <w:szCs w:val="24"/>
      <w:u w:val="none"/>
    </w:rPr>
  </w:style>
  <w:style w:type="character" w:customStyle="1" w:styleId="18">
    <w:name w:val="font61"/>
    <w:qFormat/>
    <w:uiPriority w:val="0"/>
    <w:rPr>
      <w:rFonts w:hint="eastAsia" w:ascii="宋体" w:hAnsi="宋体" w:eastAsia="宋体" w:cs="宋体"/>
      <w:color w:val="000000"/>
      <w:sz w:val="22"/>
      <w:szCs w:val="22"/>
      <w:u w:val="none"/>
    </w:rPr>
  </w:style>
  <w:style w:type="character" w:customStyle="1" w:styleId="19">
    <w:name w:val="font11"/>
    <w:qFormat/>
    <w:uiPriority w:val="0"/>
    <w:rPr>
      <w:rFonts w:hint="default" w:ascii="Times New Roman" w:hAnsi="Times New Roman" w:cs="Times New Roman"/>
      <w:color w:val="000000"/>
      <w:sz w:val="21"/>
      <w:szCs w:val="21"/>
      <w:u w:val="none"/>
    </w:rPr>
  </w:style>
  <w:style w:type="character" w:customStyle="1" w:styleId="20">
    <w:name w:val="font21"/>
    <w:qFormat/>
    <w:uiPriority w:val="0"/>
    <w:rPr>
      <w:rFonts w:hint="eastAsia" w:ascii="宋体" w:hAnsi="宋体" w:eastAsia="宋体" w:cs="宋体"/>
      <w:color w:val="000000"/>
      <w:sz w:val="21"/>
      <w:szCs w:val="21"/>
      <w:u w:val="none"/>
    </w:rPr>
  </w:style>
  <w:style w:type="character" w:customStyle="1" w:styleId="21">
    <w:name w:val="font41"/>
    <w:basedOn w:val="13"/>
    <w:qFormat/>
    <w:uiPriority w:val="0"/>
    <w:rPr>
      <w:rFonts w:hint="eastAsia" w:ascii="宋体" w:hAnsi="宋体" w:eastAsia="宋体" w:cs="宋体"/>
      <w:color w:val="000000"/>
      <w:sz w:val="21"/>
      <w:szCs w:val="21"/>
      <w:u w:val="none"/>
    </w:rPr>
  </w:style>
  <w:style w:type="paragraph" w:customStyle="1" w:styleId="22">
    <w:name w:val="Revision"/>
    <w:hidden/>
    <w:semiHidden/>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7C4CB-7B07-4C65-9DBC-CA7068295948}">
  <ds:schemaRefs/>
</ds:datastoreItem>
</file>

<file path=docProps/app.xml><?xml version="1.0" encoding="utf-8"?>
<Properties xmlns="http://schemas.openxmlformats.org/officeDocument/2006/extended-properties" xmlns:vt="http://schemas.openxmlformats.org/officeDocument/2006/docPropsVTypes">
  <Template>Normal</Template>
  <Pages>6</Pages>
  <Words>3426</Words>
  <Characters>3650</Characters>
  <Lines>47</Lines>
  <Paragraphs>13</Paragraphs>
  <TotalTime>31</TotalTime>
  <ScaleCrop>false</ScaleCrop>
  <LinksUpToDate>false</LinksUpToDate>
  <CharactersWithSpaces>3853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2022-10-16T00:30:00Z</dcterms:created>
  <dc:creator>beibei</dc:creator>
  <cp:lastModifiedBy>jennyzy1004</cp:lastModifiedBy>
  <cp:lastPrinted>2022-10-19T01:57:00Z</cp:lastPrinted>
  <dcterms:modified xsi:type="dcterms:W3CDTF">2022-10-20T16:34:16Z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722E389FC4B547F7B30829360022E8E0</vt:lpwstr>
  </property>
</Properties>
</file>