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DDB9" w14:textId="0AFD2259" w:rsidR="00833EF1" w:rsidRPr="004544DF" w:rsidRDefault="00833EF1" w:rsidP="00833EF1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4544DF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4544DF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4544DF">
        <w:rPr>
          <w:rFonts w:ascii="Times New Roman" w:eastAsia="黑体" w:hAnsi="Times New Roman" w:cs="Times New Roman"/>
          <w:bCs/>
          <w:sz w:val="32"/>
          <w:szCs w:val="32"/>
        </w:rPr>
        <w:t>：</w:t>
      </w:r>
    </w:p>
    <w:p w14:paraId="5C36F023" w14:textId="761B4AD9" w:rsidR="00CA7AEF" w:rsidRPr="00687390" w:rsidRDefault="00CA7AEF" w:rsidP="00CA7AEF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687390">
        <w:rPr>
          <w:rFonts w:ascii="Times New Roman" w:eastAsia="黑体" w:hAnsi="Times New Roman" w:cs="Times New Roman"/>
          <w:bCs/>
          <w:sz w:val="32"/>
          <w:szCs w:val="32"/>
        </w:rPr>
        <w:t>中国科学院青海盐湖研究所科研、支撑及管理岗位</w:t>
      </w:r>
      <w:r w:rsidRPr="00687390">
        <w:rPr>
          <w:rFonts w:ascii="Times New Roman" w:eastAsia="黑体" w:hAnsi="Times New Roman" w:cs="Times New Roman"/>
          <w:bCs/>
          <w:sz w:val="32"/>
          <w:szCs w:val="32"/>
        </w:rPr>
        <w:t>2022</w:t>
      </w:r>
      <w:r w:rsidRPr="00687390">
        <w:rPr>
          <w:rFonts w:ascii="Times New Roman" w:eastAsia="黑体" w:hAnsi="Times New Roman" w:cs="Times New Roman"/>
          <w:bCs/>
          <w:sz w:val="32"/>
          <w:szCs w:val="32"/>
        </w:rPr>
        <w:t>年冬季招聘计划</w:t>
      </w:r>
    </w:p>
    <w:p w14:paraId="27FD2766" w14:textId="705FABEB" w:rsidR="00CA7AEF" w:rsidRPr="009F76EF" w:rsidRDefault="00CA7AEF" w:rsidP="009F76EF">
      <w:pPr>
        <w:spacing w:before="240"/>
        <w:rPr>
          <w:rFonts w:ascii="黑体" w:eastAsia="黑体" w:hAnsi="黑体"/>
          <w:bCs/>
          <w:sz w:val="28"/>
          <w:szCs w:val="28"/>
        </w:rPr>
      </w:pPr>
      <w:r w:rsidRPr="009F76EF">
        <w:rPr>
          <w:rFonts w:ascii="黑体" w:eastAsia="黑体" w:hAnsi="黑体" w:hint="eastAsia"/>
          <w:bCs/>
          <w:sz w:val="28"/>
          <w:szCs w:val="28"/>
        </w:rPr>
        <w:t>1．科研岗位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1905"/>
        <w:gridCol w:w="3615"/>
        <w:gridCol w:w="2837"/>
        <w:gridCol w:w="706"/>
        <w:gridCol w:w="2695"/>
        <w:gridCol w:w="1478"/>
      </w:tblGrid>
      <w:tr w:rsidR="00CA7AEF" w:rsidRPr="00CA7AEF" w14:paraId="387FAACB" w14:textId="77777777" w:rsidTr="00CA7AEF">
        <w:trPr>
          <w:trHeight w:val="5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792" w14:textId="77777777" w:rsidR="00CA7AEF" w:rsidRPr="00CA7AEF" w:rsidRDefault="00CA7AEF" w:rsidP="004649F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A7AEF">
              <w:rPr>
                <w:rFonts w:ascii="黑体" w:eastAsia="黑体" w:hAnsi="黑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CF5" w14:textId="489CD2DB" w:rsidR="00CA7AEF" w:rsidRPr="00CA7AEF" w:rsidRDefault="00CA7AEF" w:rsidP="004649F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A7AEF">
              <w:rPr>
                <w:rFonts w:ascii="黑体" w:eastAsia="黑体" w:hAnsi="黑体" w:cs="宋体" w:hint="eastAsia"/>
                <w:b/>
                <w:kern w:val="0"/>
                <w:szCs w:val="21"/>
              </w:rPr>
              <w:t>课题组名称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0294" w14:textId="77777777" w:rsidR="00CA7AEF" w:rsidRPr="00CA7AEF" w:rsidRDefault="00CA7AEF" w:rsidP="004649F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A7AEF">
              <w:rPr>
                <w:rFonts w:ascii="黑体" w:eastAsia="黑体" w:hAnsi="黑体" w:cs="宋体" w:hint="eastAsia"/>
                <w:b/>
                <w:kern w:val="0"/>
                <w:szCs w:val="21"/>
              </w:rPr>
              <w:t>研究方向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BDDC" w14:textId="77777777" w:rsidR="00CA7AEF" w:rsidRPr="00CA7AEF" w:rsidRDefault="00CA7AEF" w:rsidP="004649F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A7AEF"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6F72" w14:textId="77777777" w:rsidR="00CA7AEF" w:rsidRPr="00CA7AEF" w:rsidRDefault="00CA7AEF" w:rsidP="004649F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A7AEF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岗位数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500B" w14:textId="77777777" w:rsidR="00CA7AEF" w:rsidRPr="00CA7AEF" w:rsidRDefault="00CA7AEF" w:rsidP="004649F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A7AEF">
              <w:rPr>
                <w:rFonts w:ascii="黑体" w:eastAsia="黑体" w:hAnsi="黑体" w:cs="宋体" w:hint="eastAsia"/>
                <w:b/>
                <w:kern w:val="0"/>
                <w:szCs w:val="21"/>
              </w:rPr>
              <w:t>具体要求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717C" w14:textId="77777777" w:rsidR="00CA7AEF" w:rsidRPr="00CA7AEF" w:rsidRDefault="00CA7AEF" w:rsidP="004649F5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A7AEF">
              <w:rPr>
                <w:rFonts w:ascii="黑体" w:eastAsia="黑体" w:hAnsi="黑体" w:cs="宋体" w:hint="eastAsia"/>
                <w:b/>
                <w:kern w:val="0"/>
                <w:szCs w:val="21"/>
              </w:rPr>
              <w:t>基本任职条件</w:t>
            </w:r>
          </w:p>
        </w:tc>
      </w:tr>
      <w:tr w:rsidR="00CA7AEF" w:rsidRPr="00CA7AEF" w14:paraId="6559DDA1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442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887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溶液结构与界面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7DB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溶液结构与界面、理论与计算化学、射线晶体学、盐卤稀散元素分离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BD37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物理化学、分析化学、材料化学、无机化学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CCF6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516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有一定编程能力(Python、Matlab、C++等)者优先。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8CDDEB" w14:textId="0A800A16" w:rsidR="00CA7AEF" w:rsidRPr="00CA7AEF" w:rsidRDefault="00CA7AEF" w:rsidP="00B47E42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1．</w:t>
            </w:r>
            <w:r w:rsidR="00A3654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研究生</w:t>
            </w:r>
            <w:r w:rsidR="00A3654B">
              <w:rPr>
                <w:rFonts w:ascii="仿宋_GB2312" w:eastAsia="仿宋_GB2312" w:hAnsi="宋体" w:cs="宋体"/>
                <w:bCs/>
                <w:kern w:val="0"/>
                <w:szCs w:val="21"/>
              </w:rPr>
              <w:t>学历，</w:t>
            </w: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硕士学位，年龄不大于30</w:t>
            </w:r>
            <w:r w:rsidR="009B675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周</w:t>
            </w: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岁（1992年10月1日以后出生），通过国家英语CET-4。</w:t>
            </w:r>
          </w:p>
          <w:p w14:paraId="622A3A70" w14:textId="77777777" w:rsidR="00CA7AEF" w:rsidRPr="00CA7AEF" w:rsidRDefault="00CA7AEF" w:rsidP="00B47E42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2．热爱科研工作，有良好的专业知识基础，以第一作者在本学科领域核心刊物上发表过2篇及以上学术论文或1篇SCI/EI</w:t>
            </w: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lastRenderedPageBreak/>
              <w:t xml:space="preserve">期刊收录学术论文。 　　　 </w:t>
            </w:r>
          </w:p>
          <w:p w14:paraId="0910D220" w14:textId="77777777" w:rsidR="00CA7AEF" w:rsidRPr="00CA7AEF" w:rsidRDefault="00CA7AEF" w:rsidP="00B47E42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3．身心健康，遵纪守法，遵守学术道德规范，爱岗敬业，具有良好的团队协作精神 。</w:t>
            </w:r>
          </w:p>
        </w:tc>
      </w:tr>
      <w:tr w:rsidR="00CA7AEF" w:rsidRPr="00CA7AEF" w14:paraId="13F472A9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58AF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A54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溶液化学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0AA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水盐体系溶液化学、水盐体系材料电化学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7608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化学、化学工程、化学工艺、物理化学、材料化学、冶金工程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683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5F9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6A315C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6965A017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87E0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64FB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膜分离与熔盐储能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B66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电化学、分离材料与工艺、物理化学、分离界面科学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D635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材料学、无机化学、材料科学与工程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740A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73BB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非本所毕业，通过国家英语CET-6。 </w:t>
            </w: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17AD71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49C91677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C9A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0F84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相分离技术与应用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044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分离与提纯、溶液电化学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E4DA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无机化学、化学工程与技术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6939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6415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非本所毕业，通过国家英语CET-6。 </w:t>
            </w: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675232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72E9405D" w14:textId="77777777" w:rsidTr="00CA7AEF">
        <w:trPr>
          <w:trHeight w:val="5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A5F4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97F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镁质胶凝材料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E66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无机材料制备、性能表征相关方向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9B1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材料学、无机化学、材料科学与工程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EC57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9E0F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97C7A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6EACE210" w14:textId="77777777" w:rsidTr="00CA7AEF">
        <w:trPr>
          <w:trHeight w:val="5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2D49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351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轻合金与吸附分离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F67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金属材料、电化学冶金、 分离材料与工艺、冶金物理化学、分离界面科学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D601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材料、冶金、化工、化学专业均可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B80E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D2A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E15CAA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799EAA44" w14:textId="77777777" w:rsidTr="00CA7AEF">
        <w:trPr>
          <w:trHeight w:val="567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66C3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6DB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相变储能材料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EAD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储能材料化工及工程应用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FAFF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化学工程与技术类、材料科学与工程类、材料类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50F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3EC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有化工工艺设计经验、熟练使用AutoCAD、工艺流程模拟等设计软件者优先。</w:t>
            </w: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E1058C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581283D2" w14:textId="77777777" w:rsidTr="00CA7AEF">
        <w:trPr>
          <w:trHeight w:val="56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EDCF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08D2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C55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微纳米力学、表面润湿、液滴蒸发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63D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物理、力学、化学、材料或相关专业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1137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785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有AFM（原子力显微镜）、高速相机使用和研究经历者优先。</w:t>
            </w: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B8794D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482F0C1D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B13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254D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同位素分离与化学品精制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5F1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元素离子分离、溶液结构测试和理论模拟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684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化学、化工、理论模拟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93B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01F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有化学、化工分离、理论模拟和设备设计、制造经验者优先。</w:t>
            </w: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14207C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33491313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90EC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8626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萃取分离与功能材料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4687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低品位锂资源分离及利用、分离过程强化及模拟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A5F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化学工艺、化学工程、无机化学、物理化学、计算化学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C5C6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E671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2D48A8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6C835FAC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82AB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788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膜分离提锂技术与应用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2BB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膜分离技术与应用、功能材料制备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DDD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无机化学、材料化学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72B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2B8" w14:textId="0FC83D21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通过国家英语CET-6。</w:t>
            </w: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303C3B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04DE4E83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4B31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华文仿宋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B07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华文仿宋" w:cs="宋体" w:hint="eastAsia"/>
                <w:bCs/>
                <w:kern w:val="0"/>
                <w:szCs w:val="21"/>
              </w:rPr>
              <w:t>电化学分离技术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162C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电化学、材料化学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C86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化学工程或无机化工、材料化学（物理）、无机化学、高分子化学、环境生态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905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ED82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DA398B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11CF0B00" w14:textId="77777777" w:rsidTr="00CA7AEF">
        <w:trPr>
          <w:trHeight w:val="567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6DE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416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水文地质与资源探采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4058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矿产资源地球物理勘探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F93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勘探地球物理、固体地球物理、资源勘查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1E9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D0F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能适应高海拔工作，有本研究领域工作经验者优先。</w:t>
            </w: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B56420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2BFB1CF5" w14:textId="77777777" w:rsidTr="00CA7AEF">
        <w:trPr>
          <w:trHeight w:val="56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BDA4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10B9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6260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水力学、工程地质及岩土工程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B633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水文地质学、地下水科学与工程、水力学、岩土工程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447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903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熟悉相关模拟软件操作，具有水力学、岩土力学等相关的室内模拟实验经验。</w:t>
            </w: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BA6D2D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403AD633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B307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D16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湖泊沉积与环境变化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1ACA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孢粉学、湖泊沉积与环境变化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A141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第四纪地质学、地球化学、自然地理学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DB4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2C3C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身体健康，具有较强的适应野外工作和科技论文写作能力。</w:t>
            </w: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A51C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CA7AEF" w:rsidRPr="00CA7AEF" w14:paraId="14349E4A" w14:textId="77777777" w:rsidTr="00CA7AEF">
        <w:trPr>
          <w:trHeight w:val="56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830C1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7DF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BA1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A02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A3F" w14:textId="77777777" w:rsidR="00CA7AEF" w:rsidRPr="00CA7AEF" w:rsidRDefault="00CA7AEF" w:rsidP="004649F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D5D4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CA7AEF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F1EB" w14:textId="77777777" w:rsidR="00CA7AEF" w:rsidRPr="00CA7AEF" w:rsidRDefault="00CA7AEF" w:rsidP="004649F5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</w:tbl>
    <w:p w14:paraId="3F238D68" w14:textId="6C5830CE" w:rsidR="00CA7AEF" w:rsidRPr="009F76EF" w:rsidRDefault="00CA7AEF" w:rsidP="009F76EF">
      <w:pPr>
        <w:spacing w:before="240"/>
        <w:rPr>
          <w:rFonts w:ascii="黑体" w:eastAsia="黑体" w:hAnsi="黑体"/>
          <w:bCs/>
          <w:sz w:val="28"/>
          <w:szCs w:val="28"/>
        </w:rPr>
      </w:pPr>
      <w:r w:rsidRPr="009F76EF">
        <w:rPr>
          <w:rFonts w:ascii="黑体" w:eastAsia="黑体" w:hAnsi="黑体"/>
          <w:bCs/>
          <w:sz w:val="28"/>
          <w:szCs w:val="28"/>
        </w:rPr>
        <w:lastRenderedPageBreak/>
        <w:t>2</w:t>
      </w:r>
      <w:r w:rsidRPr="009F76EF">
        <w:rPr>
          <w:rFonts w:ascii="黑体" w:eastAsia="黑体" w:hAnsi="黑体" w:hint="eastAsia"/>
          <w:bCs/>
          <w:sz w:val="28"/>
          <w:szCs w:val="28"/>
        </w:rPr>
        <w:t>．支撑岗位</w:t>
      </w:r>
    </w:p>
    <w:tbl>
      <w:tblPr>
        <w:tblStyle w:val="a7"/>
        <w:tblW w:w="14189" w:type="dxa"/>
        <w:jc w:val="center"/>
        <w:tblLook w:val="04A0" w:firstRow="1" w:lastRow="0" w:firstColumn="1" w:lastColumn="0" w:noHBand="0" w:noVBand="1"/>
      </w:tblPr>
      <w:tblGrid>
        <w:gridCol w:w="661"/>
        <w:gridCol w:w="468"/>
        <w:gridCol w:w="851"/>
        <w:gridCol w:w="709"/>
        <w:gridCol w:w="4667"/>
        <w:gridCol w:w="6833"/>
      </w:tblGrid>
      <w:tr w:rsidR="007C329F" w:rsidRPr="00CA7AEF" w14:paraId="53070BCD" w14:textId="77777777" w:rsidTr="007C329F">
        <w:trPr>
          <w:trHeight w:val="567"/>
          <w:jc w:val="center"/>
        </w:trPr>
        <w:tc>
          <w:tcPr>
            <w:tcW w:w="661" w:type="dxa"/>
          </w:tcPr>
          <w:p w14:paraId="079AC328" w14:textId="03A4F709" w:rsidR="007C329F" w:rsidRPr="00CA7AEF" w:rsidRDefault="007C329F" w:rsidP="007C329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招聘部门</w:t>
            </w:r>
          </w:p>
        </w:tc>
        <w:tc>
          <w:tcPr>
            <w:tcW w:w="468" w:type="dxa"/>
            <w:vAlign w:val="center"/>
          </w:tcPr>
          <w:p w14:paraId="6D01F1D8" w14:textId="33B7D425" w:rsidR="007C329F" w:rsidRPr="00CA7AEF" w:rsidRDefault="007C329F" w:rsidP="007C329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0B1687DC" w14:textId="643C0112" w:rsidR="007C329F" w:rsidRDefault="007C329F" w:rsidP="007C329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岗位</w:t>
            </w:r>
          </w:p>
          <w:p w14:paraId="49DAA388" w14:textId="2076DD5A" w:rsidR="007C329F" w:rsidRPr="00CA7AEF" w:rsidRDefault="007C329F" w:rsidP="007C329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63C07444" w14:textId="2FF4B859" w:rsidR="007C329F" w:rsidRPr="00CA7AEF" w:rsidRDefault="007C329F" w:rsidP="007C329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招聘人数</w:t>
            </w:r>
          </w:p>
        </w:tc>
        <w:tc>
          <w:tcPr>
            <w:tcW w:w="4667" w:type="dxa"/>
            <w:vAlign w:val="center"/>
          </w:tcPr>
          <w:p w14:paraId="69394911" w14:textId="29F3E56B" w:rsidR="007C329F" w:rsidRPr="00CA7AEF" w:rsidRDefault="007C329F" w:rsidP="007C329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岗位职责</w:t>
            </w:r>
          </w:p>
        </w:tc>
        <w:tc>
          <w:tcPr>
            <w:tcW w:w="6833" w:type="dxa"/>
            <w:vAlign w:val="center"/>
          </w:tcPr>
          <w:p w14:paraId="55B4EE63" w14:textId="2BD6B605" w:rsidR="007C329F" w:rsidRPr="00CA7AEF" w:rsidRDefault="007C329F" w:rsidP="007C329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任职条件</w:t>
            </w:r>
          </w:p>
        </w:tc>
      </w:tr>
      <w:tr w:rsidR="007C329F" w:rsidRPr="00CA7AEF" w14:paraId="59652414" w14:textId="77777777" w:rsidTr="007C329F">
        <w:trPr>
          <w:trHeight w:val="567"/>
          <w:jc w:val="center"/>
        </w:trPr>
        <w:tc>
          <w:tcPr>
            <w:tcW w:w="661" w:type="dxa"/>
            <w:vMerge w:val="restart"/>
            <w:vAlign w:val="center"/>
          </w:tcPr>
          <w:p w14:paraId="6D6D9287" w14:textId="7200BE32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盐湖化学分析测试中心</w:t>
            </w:r>
          </w:p>
        </w:tc>
        <w:tc>
          <w:tcPr>
            <w:tcW w:w="468" w:type="dxa"/>
            <w:vAlign w:val="center"/>
          </w:tcPr>
          <w:p w14:paraId="071524C2" w14:textId="2E525C52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0D2245F7" w14:textId="7EA7D14B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化学分析岗</w:t>
            </w:r>
          </w:p>
        </w:tc>
        <w:tc>
          <w:tcPr>
            <w:tcW w:w="709" w:type="dxa"/>
            <w:vAlign w:val="center"/>
          </w:tcPr>
          <w:p w14:paraId="76E2CECC" w14:textId="277F7772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667" w:type="dxa"/>
            <w:vAlign w:val="center"/>
          </w:tcPr>
          <w:p w14:paraId="76245F8B" w14:textId="1CBC5C88" w:rsidR="007C329F" w:rsidRPr="00CA7AEF" w:rsidRDefault="007C329F" w:rsidP="007C329F">
            <w:pPr>
              <w:jc w:val="left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熟悉各种常见离子的检测标准方法和程序，负责样品分析方法的建立；承担所内外样品的分析测试；负责大型仪器所需样品的前处理及报告发送；承担实验室认可</w:t>
            </w:r>
            <w:r w:rsidRPr="00CA7AEF">
              <w:rPr>
                <w:rFonts w:ascii="仿宋_GB2312" w:eastAsia="仿宋_GB2312"/>
                <w:szCs w:val="21"/>
              </w:rPr>
              <w:t>/资质认定等工作。</w:t>
            </w:r>
          </w:p>
        </w:tc>
        <w:tc>
          <w:tcPr>
            <w:tcW w:w="6833" w:type="dxa"/>
            <w:vAlign w:val="center"/>
          </w:tcPr>
          <w:p w14:paraId="6C724603" w14:textId="2680ECF3" w:rsidR="007C329F" w:rsidRPr="00CA7AEF" w:rsidRDefault="007C329F" w:rsidP="007E6357">
            <w:pPr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年龄</w:t>
            </w:r>
            <w:r w:rsidRPr="00CA7AEF">
              <w:rPr>
                <w:rFonts w:ascii="仿宋_GB2312" w:eastAsia="仿宋_GB2312"/>
                <w:szCs w:val="21"/>
              </w:rPr>
              <w:t>30周岁以下</w:t>
            </w:r>
            <w:r w:rsidR="008E45BE"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（1992年10月1日以后出生）</w:t>
            </w:r>
            <w:r w:rsidRPr="00CA7AEF">
              <w:rPr>
                <w:rFonts w:ascii="仿宋_GB2312" w:eastAsia="仿宋_GB2312"/>
                <w:szCs w:val="21"/>
              </w:rPr>
              <w:t>，</w:t>
            </w:r>
            <w:r w:rsidR="00A3654B" w:rsidRPr="00A3654B">
              <w:rPr>
                <w:rFonts w:ascii="仿宋_GB2312" w:eastAsia="仿宋_GB2312" w:hint="eastAsia"/>
                <w:szCs w:val="21"/>
              </w:rPr>
              <w:t>研究生学历，</w:t>
            </w:r>
            <w:r w:rsidRPr="00CA7AEF">
              <w:rPr>
                <w:rFonts w:ascii="仿宋_GB2312" w:eastAsia="仿宋_GB2312"/>
                <w:szCs w:val="21"/>
              </w:rPr>
              <w:t>硕士及以上</w:t>
            </w:r>
            <w:r w:rsidR="00750FB1">
              <w:rPr>
                <w:rFonts w:ascii="仿宋_GB2312" w:eastAsia="仿宋_GB2312" w:hint="eastAsia"/>
                <w:szCs w:val="21"/>
              </w:rPr>
              <w:t>学位</w:t>
            </w:r>
            <w:r w:rsidRPr="00CA7AEF">
              <w:rPr>
                <w:rFonts w:ascii="仿宋_GB2312" w:eastAsia="仿宋_GB2312"/>
                <w:szCs w:val="21"/>
              </w:rPr>
              <w:t>，分析化学专业，具有较好的专业基础理论和专业知识，热爱支撑服务工作。以第一作者在本学科领域核心刊物上发表过2篇及以上学术论文或1篇SCI/EI期刊收录学术论文。 熟悉各类化学滴定原理，了解不同样品的前处理方法，有相关仪器操作经验者优先。</w:t>
            </w:r>
          </w:p>
        </w:tc>
      </w:tr>
      <w:tr w:rsidR="007C329F" w:rsidRPr="00CA7AEF" w14:paraId="16A8ADA1" w14:textId="77777777" w:rsidTr="007C329F">
        <w:trPr>
          <w:trHeight w:val="567"/>
          <w:jc w:val="center"/>
        </w:trPr>
        <w:tc>
          <w:tcPr>
            <w:tcW w:w="661" w:type="dxa"/>
            <w:vMerge/>
          </w:tcPr>
          <w:p w14:paraId="202FD0EB" w14:textId="77777777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14:paraId="33B23859" w14:textId="28AC7734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04367D44" w14:textId="512FD95A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电感耦合等离子光谱分析</w:t>
            </w:r>
          </w:p>
        </w:tc>
        <w:tc>
          <w:tcPr>
            <w:tcW w:w="709" w:type="dxa"/>
            <w:vAlign w:val="center"/>
          </w:tcPr>
          <w:p w14:paraId="39704EC1" w14:textId="2E830B17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667" w:type="dxa"/>
            <w:vAlign w:val="center"/>
          </w:tcPr>
          <w:p w14:paraId="248A0CAB" w14:textId="539E3555" w:rsidR="007C329F" w:rsidRPr="00CA7AEF" w:rsidRDefault="007C329F" w:rsidP="007C329F">
            <w:pPr>
              <w:jc w:val="left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负责电感耦合等离子体发射光谱仪的使用、维护，承担样品分析测试工作，样品分析方法的建立，分析结果的处理及报告发送；承担组内化学分析工作；开展仪器设备的升级改造和功能开发工作；承担实验室认可</w:t>
            </w:r>
            <w:r w:rsidRPr="00CA7AEF">
              <w:rPr>
                <w:rFonts w:ascii="仿宋_GB2312" w:eastAsia="仿宋_GB2312"/>
                <w:szCs w:val="21"/>
              </w:rPr>
              <w:t>/资质认定等工作。</w:t>
            </w:r>
          </w:p>
        </w:tc>
        <w:tc>
          <w:tcPr>
            <w:tcW w:w="6833" w:type="dxa"/>
            <w:vAlign w:val="center"/>
          </w:tcPr>
          <w:p w14:paraId="5F14CBB2" w14:textId="52024244" w:rsidR="007C329F" w:rsidRPr="00CA7AEF" w:rsidRDefault="007C329F" w:rsidP="007E6357">
            <w:pPr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/>
                <w:szCs w:val="21"/>
              </w:rPr>
              <w:t>年龄30周岁以下</w:t>
            </w:r>
            <w:r w:rsidR="008E45BE"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（1992年10月1日以后出生）</w:t>
            </w:r>
            <w:r w:rsidRPr="00CA7AEF">
              <w:rPr>
                <w:rFonts w:ascii="仿宋_GB2312" w:eastAsia="仿宋_GB2312" w:hint="eastAsia"/>
                <w:szCs w:val="21"/>
              </w:rPr>
              <w:t>，</w:t>
            </w:r>
            <w:r w:rsidR="00A3654B" w:rsidRPr="00A3654B">
              <w:rPr>
                <w:rFonts w:ascii="仿宋_GB2312" w:eastAsia="仿宋_GB2312" w:hint="eastAsia"/>
                <w:szCs w:val="21"/>
              </w:rPr>
              <w:t>研究生学历，硕士及以上学位</w:t>
            </w:r>
            <w:r w:rsidR="00E44D32">
              <w:rPr>
                <w:rFonts w:ascii="仿宋_GB2312" w:eastAsia="仿宋_GB2312" w:hint="eastAsia"/>
                <w:szCs w:val="21"/>
              </w:rPr>
              <w:t>，</w:t>
            </w:r>
            <w:r w:rsidRPr="00CA7AEF">
              <w:rPr>
                <w:rFonts w:ascii="仿宋_GB2312" w:eastAsia="仿宋_GB2312" w:hint="eastAsia"/>
                <w:szCs w:val="21"/>
              </w:rPr>
              <w:t>化学及相关专业，</w:t>
            </w:r>
            <w:r w:rsidRPr="00CA7AEF">
              <w:rPr>
                <w:rFonts w:ascii="仿宋_GB2312" w:eastAsia="仿宋_GB2312"/>
                <w:szCs w:val="21"/>
              </w:rPr>
              <w:t>具有较好的专业基础理论和专业知识，热爱支撑服务工作。以第一作者在本学科领域核心刊物上发表过2篇及以上学术论文或1篇SCI/EI期刊收录学术论文。熟悉仪器原理，了解不同样品的前处理方法和能够独立完成仪器操作，有相关仪器操作经验者优先。</w:t>
            </w:r>
          </w:p>
        </w:tc>
      </w:tr>
      <w:tr w:rsidR="007C329F" w:rsidRPr="00CA7AEF" w14:paraId="127BBD50" w14:textId="77777777" w:rsidTr="007C329F">
        <w:trPr>
          <w:trHeight w:val="567"/>
          <w:jc w:val="center"/>
        </w:trPr>
        <w:tc>
          <w:tcPr>
            <w:tcW w:w="661" w:type="dxa"/>
            <w:vMerge/>
          </w:tcPr>
          <w:p w14:paraId="5C90AFCD" w14:textId="77777777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14:paraId="481C9BBE" w14:textId="7B65CF51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5540E390" w14:textId="57288253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/>
                <w:szCs w:val="21"/>
              </w:rPr>
              <w:t>释光测年样品前处理</w:t>
            </w:r>
          </w:p>
        </w:tc>
        <w:tc>
          <w:tcPr>
            <w:tcW w:w="709" w:type="dxa"/>
            <w:vAlign w:val="center"/>
          </w:tcPr>
          <w:p w14:paraId="3566F81C" w14:textId="1A6E5A93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667" w:type="dxa"/>
            <w:vAlign w:val="center"/>
          </w:tcPr>
          <w:p w14:paraId="4A491A1F" w14:textId="313C8117" w:rsidR="007C329F" w:rsidRPr="00CA7AEF" w:rsidRDefault="007C329F" w:rsidP="007C329F">
            <w:pPr>
              <w:jc w:val="left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主要负责光释光和电子自旋共振测年仪的年代样品前处理工作，负责各种年代样品的处理方法和实验方案的建立，负责年代前处理实验室日常运维工作；开展年代学分析方法的建立和样品的测试等工作。</w:t>
            </w:r>
          </w:p>
        </w:tc>
        <w:tc>
          <w:tcPr>
            <w:tcW w:w="6833" w:type="dxa"/>
            <w:vAlign w:val="center"/>
          </w:tcPr>
          <w:p w14:paraId="717BE9D4" w14:textId="79FBF76D" w:rsidR="007C329F" w:rsidRPr="00CA7AEF" w:rsidRDefault="007C329F" w:rsidP="007E6357">
            <w:pPr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/>
                <w:szCs w:val="21"/>
              </w:rPr>
              <w:t>年龄30周岁以下</w:t>
            </w:r>
            <w:r w:rsidR="008E45BE"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（1992年10月1日以后出生）</w:t>
            </w:r>
            <w:r w:rsidRPr="00CA7AEF">
              <w:rPr>
                <w:rFonts w:ascii="仿宋_GB2312" w:eastAsia="仿宋_GB2312" w:hint="eastAsia"/>
                <w:szCs w:val="21"/>
              </w:rPr>
              <w:t>，</w:t>
            </w:r>
            <w:r w:rsidR="005A239C">
              <w:rPr>
                <w:rFonts w:ascii="仿宋_GB2312" w:eastAsia="仿宋_GB2312" w:hint="eastAsia"/>
                <w:szCs w:val="21"/>
              </w:rPr>
              <w:t>研究生学历，硕士及以上学位</w:t>
            </w:r>
            <w:r w:rsidRPr="00CA7AEF">
              <w:rPr>
                <w:rFonts w:ascii="仿宋_GB2312" w:eastAsia="仿宋_GB2312" w:hint="eastAsia"/>
                <w:szCs w:val="21"/>
              </w:rPr>
              <w:t>（博士优先），</w:t>
            </w:r>
            <w:r w:rsidRPr="00CA7AEF">
              <w:rPr>
                <w:rFonts w:ascii="仿宋_GB2312" w:eastAsia="仿宋_GB2312"/>
                <w:szCs w:val="21"/>
              </w:rPr>
              <w:t>具有较好的专业基础理论和专业知识，从事第四纪年代学及环境变化研究方向，或其他相近方向的研究。热爱支撑服务工作。以第一作者在本学科领域核心刊物上发表过2篇及以上学术论文或1篇SCI/EI期刊收录学术论文。</w:t>
            </w:r>
          </w:p>
        </w:tc>
      </w:tr>
      <w:tr w:rsidR="007C329F" w:rsidRPr="00CA7AEF" w14:paraId="35B647A2" w14:textId="77777777" w:rsidTr="007C329F">
        <w:trPr>
          <w:trHeight w:val="567"/>
          <w:jc w:val="center"/>
        </w:trPr>
        <w:tc>
          <w:tcPr>
            <w:tcW w:w="661" w:type="dxa"/>
            <w:vMerge/>
          </w:tcPr>
          <w:p w14:paraId="041A0092" w14:textId="77777777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dxa"/>
            <w:vAlign w:val="center"/>
          </w:tcPr>
          <w:p w14:paraId="7F5DD4A4" w14:textId="0BCF56EE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0062385B" w14:textId="0C8FAFF4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/>
                <w:szCs w:val="21"/>
              </w:rPr>
              <w:t>气体同位素质谱分析</w:t>
            </w:r>
          </w:p>
        </w:tc>
        <w:tc>
          <w:tcPr>
            <w:tcW w:w="709" w:type="dxa"/>
            <w:vAlign w:val="center"/>
          </w:tcPr>
          <w:p w14:paraId="5318BC2C" w14:textId="4643693C" w:rsidR="007C329F" w:rsidRPr="00CA7AEF" w:rsidRDefault="007C329F" w:rsidP="007C32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667" w:type="dxa"/>
            <w:vAlign w:val="center"/>
          </w:tcPr>
          <w:p w14:paraId="76F7B7E7" w14:textId="62879858" w:rsidR="007C329F" w:rsidRPr="00CA7AEF" w:rsidRDefault="007C329F" w:rsidP="007C329F">
            <w:pPr>
              <w:jc w:val="left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负责气体同位素质谱仪使用、维护，承担样品前处理和分析测试工作，样品分析方法的建立，分析结果的处理及报告发送；能开展仪器设备的升级改造和功能开发工作；承担实验室认可</w:t>
            </w:r>
            <w:r w:rsidRPr="00CA7AEF">
              <w:rPr>
                <w:rFonts w:ascii="仿宋_GB2312" w:eastAsia="仿宋_GB2312"/>
                <w:szCs w:val="21"/>
              </w:rPr>
              <w:t>/资质认定等工作。</w:t>
            </w:r>
          </w:p>
        </w:tc>
        <w:tc>
          <w:tcPr>
            <w:tcW w:w="6833" w:type="dxa"/>
            <w:vAlign w:val="center"/>
          </w:tcPr>
          <w:p w14:paraId="185711EE" w14:textId="1350FDBF" w:rsidR="007C329F" w:rsidRPr="00CA7AEF" w:rsidRDefault="007C329F" w:rsidP="007E6357">
            <w:pPr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/>
                <w:szCs w:val="21"/>
              </w:rPr>
              <w:t>年龄30周岁以下</w:t>
            </w:r>
            <w:r w:rsidR="008E45BE"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（1992年10月1日以后出生）</w:t>
            </w:r>
            <w:r w:rsidRPr="00CA7AEF">
              <w:rPr>
                <w:rFonts w:ascii="仿宋_GB2312" w:eastAsia="仿宋_GB2312" w:hint="eastAsia"/>
                <w:szCs w:val="21"/>
              </w:rPr>
              <w:t>，</w:t>
            </w:r>
            <w:r w:rsidR="005A239C" w:rsidRPr="005A239C">
              <w:rPr>
                <w:rFonts w:ascii="仿宋_GB2312" w:eastAsia="仿宋_GB2312" w:hint="eastAsia"/>
                <w:szCs w:val="21"/>
              </w:rPr>
              <w:t>研究生学历，硕士及以上学位，</w:t>
            </w:r>
            <w:r w:rsidRPr="00CA7AEF">
              <w:rPr>
                <w:rFonts w:ascii="仿宋_GB2312" w:eastAsia="仿宋_GB2312"/>
                <w:szCs w:val="21"/>
              </w:rPr>
              <w:t>具有较好的专业基础理论和专业知识，热爱支撑服务工作。以第一作者在本学科领域核心刊物上发表过2篇及以上学术论文或1篇SCI/EI期刊收录学术论文。熟悉仪器原理，了解不同样品的前处理方法和能够独立完成仪器操作，有相关仪器操作经验，从事地球化学、元素地球化学或相近方向的研究者优先。</w:t>
            </w:r>
          </w:p>
        </w:tc>
      </w:tr>
    </w:tbl>
    <w:p w14:paraId="6D45D675" w14:textId="3A17ED7A" w:rsidR="00AF15B0" w:rsidRDefault="00AF15B0" w:rsidP="00CA7AEF">
      <w:pPr>
        <w:jc w:val="left"/>
      </w:pPr>
    </w:p>
    <w:p w14:paraId="2FE831C8" w14:textId="3E7CA599" w:rsidR="00CA7AEF" w:rsidRPr="009F76EF" w:rsidRDefault="00CA7AEF" w:rsidP="009F76EF">
      <w:pPr>
        <w:spacing w:before="240"/>
        <w:rPr>
          <w:rFonts w:ascii="黑体" w:eastAsia="黑体" w:hAnsi="黑体"/>
          <w:bCs/>
          <w:sz w:val="28"/>
          <w:szCs w:val="28"/>
        </w:rPr>
      </w:pPr>
      <w:r w:rsidRPr="009F76EF">
        <w:rPr>
          <w:rFonts w:ascii="黑体" w:eastAsia="黑体" w:hAnsi="黑体"/>
          <w:bCs/>
          <w:sz w:val="28"/>
          <w:szCs w:val="28"/>
        </w:rPr>
        <w:lastRenderedPageBreak/>
        <w:t>3</w:t>
      </w:r>
      <w:r w:rsidRPr="009F76EF">
        <w:rPr>
          <w:rFonts w:ascii="黑体" w:eastAsia="黑体" w:hAnsi="黑体" w:hint="eastAsia"/>
          <w:bCs/>
          <w:sz w:val="28"/>
          <w:szCs w:val="28"/>
        </w:rPr>
        <w:t>．管理岗位</w:t>
      </w:r>
    </w:p>
    <w:tbl>
      <w:tblPr>
        <w:tblStyle w:val="a7"/>
        <w:tblW w:w="14312" w:type="dxa"/>
        <w:jc w:val="center"/>
        <w:tblLook w:val="04A0" w:firstRow="1" w:lastRow="0" w:firstColumn="1" w:lastColumn="0" w:noHBand="0" w:noVBand="1"/>
      </w:tblPr>
      <w:tblGrid>
        <w:gridCol w:w="428"/>
        <w:gridCol w:w="843"/>
        <w:gridCol w:w="851"/>
        <w:gridCol w:w="708"/>
        <w:gridCol w:w="5529"/>
        <w:gridCol w:w="5953"/>
      </w:tblGrid>
      <w:tr w:rsidR="00CA7AEF" w:rsidRPr="00CA7AEF" w14:paraId="30429F85" w14:textId="77777777" w:rsidTr="004D0716">
        <w:trPr>
          <w:trHeight w:val="567"/>
          <w:jc w:val="center"/>
        </w:trPr>
        <w:tc>
          <w:tcPr>
            <w:tcW w:w="428" w:type="dxa"/>
            <w:vAlign w:val="center"/>
          </w:tcPr>
          <w:p w14:paraId="79CA8E55" w14:textId="77777777" w:rsidR="00CA7AEF" w:rsidRPr="00CA7AEF" w:rsidRDefault="00CA7AEF" w:rsidP="004649F5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843" w:type="dxa"/>
            <w:vAlign w:val="center"/>
          </w:tcPr>
          <w:p w14:paraId="1D5468EE" w14:textId="77777777" w:rsidR="002E1122" w:rsidRDefault="00CA7AEF" w:rsidP="004649F5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招聘</w:t>
            </w:r>
          </w:p>
          <w:p w14:paraId="180CBF86" w14:textId="2928CD30" w:rsidR="00CA7AEF" w:rsidRPr="00CA7AEF" w:rsidRDefault="00CA7AEF" w:rsidP="004649F5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部门</w:t>
            </w:r>
          </w:p>
        </w:tc>
        <w:tc>
          <w:tcPr>
            <w:tcW w:w="851" w:type="dxa"/>
            <w:vAlign w:val="center"/>
          </w:tcPr>
          <w:p w14:paraId="6AC35A6C" w14:textId="0F931156" w:rsidR="00CA7AEF" w:rsidRDefault="00CA7AEF" w:rsidP="004649F5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岗位</w:t>
            </w:r>
          </w:p>
          <w:p w14:paraId="6370D1B3" w14:textId="77777777" w:rsidR="00CA7AEF" w:rsidRPr="00CA7AEF" w:rsidRDefault="00CA7AEF" w:rsidP="004649F5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 w14:paraId="7A29B284" w14:textId="77777777" w:rsidR="00CA7AEF" w:rsidRPr="00CA7AEF" w:rsidRDefault="00CA7AEF" w:rsidP="004649F5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招聘人数</w:t>
            </w:r>
          </w:p>
        </w:tc>
        <w:tc>
          <w:tcPr>
            <w:tcW w:w="5529" w:type="dxa"/>
            <w:vAlign w:val="center"/>
          </w:tcPr>
          <w:p w14:paraId="2CB260C6" w14:textId="77777777" w:rsidR="00CA7AEF" w:rsidRPr="00CA7AEF" w:rsidRDefault="00CA7AEF" w:rsidP="004649F5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岗位职责</w:t>
            </w:r>
          </w:p>
        </w:tc>
        <w:tc>
          <w:tcPr>
            <w:tcW w:w="5953" w:type="dxa"/>
            <w:vAlign w:val="center"/>
          </w:tcPr>
          <w:p w14:paraId="52375848" w14:textId="77777777" w:rsidR="00CA7AEF" w:rsidRPr="00CA7AEF" w:rsidRDefault="00CA7AEF" w:rsidP="004649F5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CA7AEF">
              <w:rPr>
                <w:rFonts w:ascii="黑体" w:eastAsia="黑体" w:hAnsi="黑体" w:hint="eastAsia"/>
                <w:b/>
                <w:bCs/>
                <w:szCs w:val="21"/>
              </w:rPr>
              <w:t>任职条件</w:t>
            </w:r>
          </w:p>
        </w:tc>
      </w:tr>
      <w:tr w:rsidR="00CA7AEF" w:rsidRPr="00CA7AEF" w14:paraId="59637B39" w14:textId="77777777" w:rsidTr="004D0716">
        <w:trPr>
          <w:trHeight w:val="567"/>
          <w:jc w:val="center"/>
        </w:trPr>
        <w:tc>
          <w:tcPr>
            <w:tcW w:w="428" w:type="dxa"/>
            <w:vAlign w:val="center"/>
          </w:tcPr>
          <w:p w14:paraId="06EE713C" w14:textId="77777777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14:paraId="2339E678" w14:textId="302B3B55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党委办公室</w:t>
            </w:r>
          </w:p>
        </w:tc>
        <w:tc>
          <w:tcPr>
            <w:tcW w:w="851" w:type="dxa"/>
            <w:vAlign w:val="center"/>
          </w:tcPr>
          <w:p w14:paraId="047ABBF4" w14:textId="3C1C42C2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内部审计</w:t>
            </w:r>
          </w:p>
        </w:tc>
        <w:tc>
          <w:tcPr>
            <w:tcW w:w="708" w:type="dxa"/>
            <w:vAlign w:val="center"/>
          </w:tcPr>
          <w:p w14:paraId="7389391C" w14:textId="77777777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529" w:type="dxa"/>
            <w:vAlign w:val="center"/>
          </w:tcPr>
          <w:p w14:paraId="7260CD39" w14:textId="68CB1993" w:rsidR="00CA7AEF" w:rsidRPr="00CA7AEF" w:rsidRDefault="00CA7AEF" w:rsidP="004649F5">
            <w:pPr>
              <w:jc w:val="left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学习、宣传和落实国家有关法律法规及研究所规章制度，遵守职业道德。制定内部审计计划、方案等。组织实施研究所科研经济业务日常审计、绩效审计、专项审计、离任审计等。配合上级部门开展所领导班子经济责任审计工作。承担或参与上级单位安排的审计工作。承担部分纪检工作。领导交办的其他事项。</w:t>
            </w:r>
          </w:p>
        </w:tc>
        <w:tc>
          <w:tcPr>
            <w:tcW w:w="5953" w:type="dxa"/>
            <w:vAlign w:val="center"/>
          </w:tcPr>
          <w:p w14:paraId="06ADECD6" w14:textId="603F086D" w:rsidR="00CA7AEF" w:rsidRPr="00CA7AEF" w:rsidRDefault="008E45BE" w:rsidP="009B675D">
            <w:pPr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年龄</w:t>
            </w:r>
            <w:r w:rsidR="00CA7AEF" w:rsidRPr="00CA7AEF"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5</w:t>
            </w:r>
            <w:r w:rsidR="00CA7AEF" w:rsidRPr="00CA7AEF">
              <w:rPr>
                <w:rFonts w:ascii="仿宋_GB2312" w:eastAsia="仿宋_GB2312"/>
                <w:szCs w:val="21"/>
              </w:rPr>
              <w:t>周岁以下</w:t>
            </w: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（19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>87</w:t>
            </w: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年10月1日以后出生）</w:t>
            </w:r>
            <w:r w:rsidR="00CA7AEF" w:rsidRPr="00CA7AEF">
              <w:rPr>
                <w:rFonts w:ascii="仿宋_GB2312" w:eastAsia="仿宋_GB2312"/>
                <w:szCs w:val="21"/>
              </w:rPr>
              <w:t>，审计或财会专业，大学本科及以上学历</w:t>
            </w:r>
            <w:r w:rsidR="005A239C">
              <w:rPr>
                <w:rFonts w:ascii="仿宋_GB2312" w:eastAsia="仿宋_GB2312" w:hint="eastAsia"/>
                <w:szCs w:val="21"/>
              </w:rPr>
              <w:t>（学位）</w:t>
            </w:r>
            <w:r w:rsidR="00CA7AEF" w:rsidRPr="00CA7AEF">
              <w:rPr>
                <w:rFonts w:ascii="仿宋_GB2312" w:eastAsia="仿宋_GB2312"/>
                <w:szCs w:val="21"/>
              </w:rPr>
              <w:t>，中共党员</w:t>
            </w:r>
            <w:r>
              <w:rPr>
                <w:rFonts w:ascii="仿宋_GB2312" w:eastAsia="仿宋_GB2312" w:hint="eastAsia"/>
                <w:szCs w:val="21"/>
              </w:rPr>
              <w:t>优先</w:t>
            </w:r>
            <w:r w:rsidR="00CA7AEF" w:rsidRPr="00CA7AEF">
              <w:rPr>
                <w:rFonts w:ascii="仿宋_GB2312" w:eastAsia="仿宋_GB2312"/>
                <w:szCs w:val="21"/>
              </w:rPr>
              <w:t>。熟悉相关领域法律、法规、政策等规章制度。熟悉财务、审计、税务等相关专业知识。从事财务或审计相关工作</w:t>
            </w:r>
            <w:r w:rsidR="00041C07">
              <w:rPr>
                <w:rFonts w:ascii="仿宋_GB2312" w:eastAsia="仿宋_GB2312"/>
                <w:szCs w:val="21"/>
              </w:rPr>
              <w:t>3</w:t>
            </w:r>
            <w:r w:rsidR="00CA7AEF" w:rsidRPr="00CA7AEF">
              <w:rPr>
                <w:rFonts w:ascii="仿宋_GB2312" w:eastAsia="仿宋_GB2312"/>
                <w:szCs w:val="21"/>
              </w:rPr>
              <w:t>年以上，具有中级及以上专业技术资格证书。</w:t>
            </w:r>
            <w:r w:rsidR="007F401B" w:rsidRPr="00CA7AEF">
              <w:rPr>
                <w:rFonts w:ascii="仿宋_GB2312" w:eastAsia="仿宋_GB2312"/>
                <w:szCs w:val="21"/>
              </w:rPr>
              <w:t>具备良好的沟通表达能力、组织协调能力和公文撰写能力，善于协调、沟通及组织策划。</w:t>
            </w:r>
          </w:p>
        </w:tc>
      </w:tr>
      <w:tr w:rsidR="00CA7AEF" w:rsidRPr="00CA7AEF" w14:paraId="0B26FA3B" w14:textId="77777777" w:rsidTr="004D0716">
        <w:trPr>
          <w:trHeight w:val="567"/>
          <w:jc w:val="center"/>
        </w:trPr>
        <w:tc>
          <w:tcPr>
            <w:tcW w:w="428" w:type="dxa"/>
            <w:vAlign w:val="center"/>
          </w:tcPr>
          <w:p w14:paraId="587B1D5C" w14:textId="77777777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43" w:type="dxa"/>
            <w:vAlign w:val="center"/>
          </w:tcPr>
          <w:p w14:paraId="05500342" w14:textId="0141E389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人事教育处</w:t>
            </w:r>
          </w:p>
        </w:tc>
        <w:tc>
          <w:tcPr>
            <w:tcW w:w="851" w:type="dxa"/>
            <w:vAlign w:val="center"/>
          </w:tcPr>
          <w:p w14:paraId="06224298" w14:textId="7F4B42D6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人才主管</w:t>
            </w:r>
          </w:p>
        </w:tc>
        <w:tc>
          <w:tcPr>
            <w:tcW w:w="708" w:type="dxa"/>
            <w:vAlign w:val="center"/>
          </w:tcPr>
          <w:p w14:paraId="6B617178" w14:textId="77777777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529" w:type="dxa"/>
            <w:vAlign w:val="center"/>
          </w:tcPr>
          <w:p w14:paraId="144B07E6" w14:textId="774FA2C2" w:rsidR="00CA7AEF" w:rsidRPr="00CA7AEF" w:rsidRDefault="00CA7AEF" w:rsidP="004649F5">
            <w:pPr>
              <w:jc w:val="left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负责人才队伍规划、规章制度制订和管理。负责人才招聘计划、引进和培养。</w:t>
            </w:r>
            <w:r w:rsidRPr="00CA7AEF">
              <w:rPr>
                <w:rFonts w:ascii="仿宋_GB2312" w:eastAsia="仿宋_GB2312"/>
                <w:szCs w:val="21"/>
              </w:rPr>
              <w:t>宣传人才政策、多渠道对外发布招聘信息。负责临时人员、流动人员管理。负责继续教育计划制定和实施。负责人才库建设，维护和完善所网页人才信息。负责人才工作领导小组办公室日常工作。负责人才工作对外联系任务。完成领导交办的其他工作。入职后主抓人才工作，两年内逐步过</w:t>
            </w:r>
            <w:r w:rsidR="002E1122">
              <w:rPr>
                <w:rFonts w:ascii="仿宋_GB2312" w:eastAsia="仿宋_GB2312" w:hint="eastAsia"/>
                <w:szCs w:val="21"/>
              </w:rPr>
              <w:t>渡</w:t>
            </w:r>
            <w:r w:rsidRPr="00CA7AEF">
              <w:rPr>
                <w:rFonts w:ascii="仿宋_GB2312" w:eastAsia="仿宋_GB2312"/>
                <w:szCs w:val="21"/>
              </w:rPr>
              <w:t>至人力资源管理工作。</w:t>
            </w:r>
          </w:p>
        </w:tc>
        <w:tc>
          <w:tcPr>
            <w:tcW w:w="5953" w:type="dxa"/>
            <w:vAlign w:val="center"/>
          </w:tcPr>
          <w:p w14:paraId="1D7ACD69" w14:textId="01208B38" w:rsidR="00CA7AEF" w:rsidRPr="00CA7AEF" w:rsidRDefault="00F9163B" w:rsidP="009B675D">
            <w:pPr>
              <w:rPr>
                <w:rFonts w:ascii="仿宋_GB2312" w:eastAsia="仿宋_GB2312"/>
                <w:szCs w:val="21"/>
              </w:rPr>
            </w:pPr>
            <w:r w:rsidRPr="00F9163B">
              <w:rPr>
                <w:rFonts w:ascii="仿宋_GB2312" w:eastAsia="仿宋_GB2312" w:hint="eastAsia"/>
                <w:szCs w:val="21"/>
              </w:rPr>
              <w:t>年龄</w:t>
            </w:r>
            <w:r w:rsidRPr="00F9163B">
              <w:rPr>
                <w:rFonts w:ascii="仿宋_GB2312" w:eastAsia="仿宋_GB2312"/>
                <w:szCs w:val="21"/>
              </w:rPr>
              <w:t>35周岁以下（1987年10月1日以后出生），</w:t>
            </w:r>
            <w:r w:rsidR="009B675D" w:rsidRPr="009B675D">
              <w:rPr>
                <w:rFonts w:ascii="仿宋_GB2312" w:eastAsia="仿宋_GB2312" w:hint="eastAsia"/>
                <w:szCs w:val="21"/>
              </w:rPr>
              <w:t>研究生学历，硕士及以上学位，</w:t>
            </w:r>
            <w:r w:rsidRPr="00F9163B">
              <w:rPr>
                <w:rFonts w:ascii="仿宋_GB2312" w:eastAsia="仿宋_GB2312"/>
                <w:szCs w:val="21"/>
              </w:rPr>
              <w:t>专业不限，人力资源管理专业优先，中共党员。身心健康，作风严谨，原则性强。掌握人力资源专业理论知识，熟悉劳动法律法规。具备良好的沟通表达能力、组织协调能力和公文撰写能力，善于协调、沟通及组织策划。具有3年以上管理工作经历。</w:t>
            </w:r>
          </w:p>
        </w:tc>
      </w:tr>
      <w:tr w:rsidR="00CA7AEF" w:rsidRPr="00CA7AEF" w14:paraId="6A485411" w14:textId="77777777" w:rsidTr="004D0716">
        <w:trPr>
          <w:trHeight w:val="567"/>
          <w:jc w:val="center"/>
        </w:trPr>
        <w:tc>
          <w:tcPr>
            <w:tcW w:w="428" w:type="dxa"/>
            <w:vAlign w:val="center"/>
          </w:tcPr>
          <w:p w14:paraId="715A6F0A" w14:textId="77777777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43" w:type="dxa"/>
            <w:vAlign w:val="center"/>
          </w:tcPr>
          <w:p w14:paraId="46287C6F" w14:textId="5A68D4D4" w:rsidR="00CA7AEF" w:rsidRPr="00CA7AEF" w:rsidRDefault="00484997" w:rsidP="004649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科技处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3562C905" w14:textId="6999A3A9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科研成果与档案管理</w:t>
            </w:r>
          </w:p>
        </w:tc>
        <w:tc>
          <w:tcPr>
            <w:tcW w:w="708" w:type="dxa"/>
            <w:vAlign w:val="center"/>
          </w:tcPr>
          <w:p w14:paraId="29C69E5B" w14:textId="77777777" w:rsidR="00CA7AEF" w:rsidRPr="00CA7AEF" w:rsidRDefault="00CA7AEF" w:rsidP="004649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529" w:type="dxa"/>
            <w:vAlign w:val="center"/>
          </w:tcPr>
          <w:p w14:paraId="43B5E538" w14:textId="636960A0" w:rsidR="00CA7AEF" w:rsidRPr="00CA7AEF" w:rsidRDefault="00CA7AEF" w:rsidP="004649F5">
            <w:pPr>
              <w:jc w:val="left"/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科技成果管理，科技成果的审核、统计等全过程管理及相关证明材料办理；改善科研条件专项规划的组织编制和申报工作；科研课题档案管理；学术委员会日常工作；省科技安全工作协调机制相关工作；联系盐湖资源综合利用工程技术中心；领导交办的其他工作。</w:t>
            </w:r>
          </w:p>
        </w:tc>
        <w:tc>
          <w:tcPr>
            <w:tcW w:w="5953" w:type="dxa"/>
            <w:vAlign w:val="center"/>
          </w:tcPr>
          <w:p w14:paraId="34277F38" w14:textId="580669F5" w:rsidR="00CA7AEF" w:rsidRPr="00CA7AEF" w:rsidRDefault="008E45BE" w:rsidP="009B675D">
            <w:pPr>
              <w:rPr>
                <w:rFonts w:ascii="仿宋_GB2312" w:eastAsia="仿宋_GB2312"/>
                <w:szCs w:val="21"/>
              </w:rPr>
            </w:pPr>
            <w:r w:rsidRPr="00CA7AEF">
              <w:rPr>
                <w:rFonts w:ascii="仿宋_GB2312" w:eastAsia="仿宋_GB2312" w:hint="eastAsia"/>
                <w:szCs w:val="21"/>
              </w:rPr>
              <w:t>年龄</w:t>
            </w:r>
            <w:r w:rsidRPr="00CA7AEF"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5</w:t>
            </w:r>
            <w:r w:rsidRPr="00CA7AEF">
              <w:rPr>
                <w:rFonts w:ascii="仿宋_GB2312" w:eastAsia="仿宋_GB2312"/>
                <w:szCs w:val="21"/>
              </w:rPr>
              <w:t>周岁以下</w:t>
            </w: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（19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>87</w:t>
            </w:r>
            <w:r w:rsidRPr="00CA7AEF">
              <w:rPr>
                <w:rFonts w:ascii="仿宋_GB2312" w:eastAsia="仿宋_GB2312" w:hAnsi="宋体" w:cs="宋体"/>
                <w:bCs/>
                <w:kern w:val="0"/>
                <w:szCs w:val="21"/>
              </w:rPr>
              <w:t>年10月1日以后出生）</w:t>
            </w:r>
            <w:r w:rsidR="00CA7AEF" w:rsidRPr="00CA7AEF">
              <w:rPr>
                <w:rFonts w:ascii="仿宋_GB2312" w:eastAsia="仿宋_GB2312"/>
                <w:szCs w:val="21"/>
              </w:rPr>
              <w:t>，</w:t>
            </w:r>
            <w:r w:rsidR="009B675D" w:rsidRPr="009B675D">
              <w:rPr>
                <w:rFonts w:ascii="仿宋_GB2312" w:eastAsia="仿宋_GB2312" w:hint="eastAsia"/>
                <w:szCs w:val="21"/>
              </w:rPr>
              <w:t>研究生学历，硕士及以上学位，</w:t>
            </w:r>
            <w:r w:rsidR="00CA7AEF" w:rsidRPr="00CA7AEF">
              <w:rPr>
                <w:rFonts w:ascii="仿宋_GB2312" w:eastAsia="仿宋_GB2312"/>
                <w:szCs w:val="21"/>
              </w:rPr>
              <w:t>化学、化工、地质学</w:t>
            </w:r>
            <w:r w:rsidR="007F401B">
              <w:rPr>
                <w:rFonts w:ascii="仿宋_GB2312" w:eastAsia="仿宋_GB2312" w:hint="eastAsia"/>
                <w:szCs w:val="21"/>
              </w:rPr>
              <w:t>或</w:t>
            </w:r>
            <w:r w:rsidR="00CA7AEF" w:rsidRPr="00CA7AEF">
              <w:rPr>
                <w:rFonts w:ascii="仿宋_GB2312" w:eastAsia="仿宋_GB2312"/>
                <w:szCs w:val="21"/>
              </w:rPr>
              <w:t>材料学相关专业。</w:t>
            </w:r>
            <w:r w:rsidR="00D70E73" w:rsidRPr="00CA7AEF">
              <w:rPr>
                <w:rFonts w:ascii="仿宋_GB2312" w:eastAsia="仿宋_GB2312"/>
                <w:szCs w:val="21"/>
              </w:rPr>
              <w:t>以第一作者在本学科领域核心刊物上发表过2篇及以上学术论文或1篇SCI/EI期刊收录学术论文。</w:t>
            </w:r>
            <w:r w:rsidR="007F401B" w:rsidRPr="00CA7AEF">
              <w:rPr>
                <w:rFonts w:ascii="仿宋_GB2312" w:eastAsia="仿宋_GB2312"/>
                <w:szCs w:val="21"/>
              </w:rPr>
              <w:t>具备良好的沟通表达能力、组织协调能力和公文撰写能力，善于协调、沟通及组织策划。</w:t>
            </w:r>
          </w:p>
        </w:tc>
      </w:tr>
    </w:tbl>
    <w:p w14:paraId="42FE46A0" w14:textId="77777777" w:rsidR="00CA7AEF" w:rsidRPr="00CA7AEF" w:rsidRDefault="00CA7AEF" w:rsidP="00CA7AEF">
      <w:pPr>
        <w:jc w:val="left"/>
      </w:pPr>
    </w:p>
    <w:sectPr w:rsidR="00CA7AEF" w:rsidRPr="00CA7AEF" w:rsidSect="00CA7A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6A738" w14:textId="77777777" w:rsidR="00EF4B83" w:rsidRDefault="00EF4B83" w:rsidP="00CA7AEF">
      <w:r>
        <w:separator/>
      </w:r>
    </w:p>
  </w:endnote>
  <w:endnote w:type="continuationSeparator" w:id="0">
    <w:p w14:paraId="7F7B033D" w14:textId="77777777" w:rsidR="00EF4B83" w:rsidRDefault="00EF4B83" w:rsidP="00C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E8BB9" w14:textId="77777777" w:rsidR="00EF4B83" w:rsidRDefault="00EF4B83" w:rsidP="00CA7AEF">
      <w:r>
        <w:separator/>
      </w:r>
    </w:p>
  </w:footnote>
  <w:footnote w:type="continuationSeparator" w:id="0">
    <w:p w14:paraId="6A561B8F" w14:textId="77777777" w:rsidR="00EF4B83" w:rsidRDefault="00EF4B83" w:rsidP="00CA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1D"/>
    <w:rsid w:val="000200CE"/>
    <w:rsid w:val="00041C07"/>
    <w:rsid w:val="000A4CAB"/>
    <w:rsid w:val="000C0096"/>
    <w:rsid w:val="002112EE"/>
    <w:rsid w:val="002B29D7"/>
    <w:rsid w:val="002E1122"/>
    <w:rsid w:val="0037406D"/>
    <w:rsid w:val="0040001D"/>
    <w:rsid w:val="004544DF"/>
    <w:rsid w:val="00484997"/>
    <w:rsid w:val="004C7EC9"/>
    <w:rsid w:val="004D0716"/>
    <w:rsid w:val="004E1A05"/>
    <w:rsid w:val="00513AE4"/>
    <w:rsid w:val="00541B73"/>
    <w:rsid w:val="005A239C"/>
    <w:rsid w:val="00614263"/>
    <w:rsid w:val="00687390"/>
    <w:rsid w:val="007334E8"/>
    <w:rsid w:val="00750FB1"/>
    <w:rsid w:val="007C329F"/>
    <w:rsid w:val="007E6357"/>
    <w:rsid w:val="007F401B"/>
    <w:rsid w:val="00833EF1"/>
    <w:rsid w:val="00863D6F"/>
    <w:rsid w:val="00870334"/>
    <w:rsid w:val="008E45BE"/>
    <w:rsid w:val="0091795F"/>
    <w:rsid w:val="00932295"/>
    <w:rsid w:val="009B675D"/>
    <w:rsid w:val="009F76EF"/>
    <w:rsid w:val="00A00725"/>
    <w:rsid w:val="00A3654B"/>
    <w:rsid w:val="00AF15B0"/>
    <w:rsid w:val="00B211B5"/>
    <w:rsid w:val="00B47E42"/>
    <w:rsid w:val="00BC7385"/>
    <w:rsid w:val="00BD21B8"/>
    <w:rsid w:val="00C33EAE"/>
    <w:rsid w:val="00C41F97"/>
    <w:rsid w:val="00CA7AEF"/>
    <w:rsid w:val="00CF2729"/>
    <w:rsid w:val="00D70E73"/>
    <w:rsid w:val="00DD1F09"/>
    <w:rsid w:val="00DD62F8"/>
    <w:rsid w:val="00E01056"/>
    <w:rsid w:val="00E42B92"/>
    <w:rsid w:val="00E44D32"/>
    <w:rsid w:val="00E52AB2"/>
    <w:rsid w:val="00EE08E1"/>
    <w:rsid w:val="00EF4B83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7572A"/>
  <w15:chartTrackingRefBased/>
  <w15:docId w15:val="{8169FFD4-8C7A-4BA7-A6AB-904E341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AEF"/>
    <w:rPr>
      <w:sz w:val="18"/>
      <w:szCs w:val="18"/>
    </w:rPr>
  </w:style>
  <w:style w:type="table" w:styleId="a7">
    <w:name w:val="Table Grid"/>
    <w:basedOn w:val="a1"/>
    <w:uiPriority w:val="39"/>
    <w:rsid w:val="00CA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7A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生发</dc:creator>
  <cp:keywords/>
  <dc:description/>
  <cp:lastModifiedBy>何天丽</cp:lastModifiedBy>
  <cp:revision>60</cp:revision>
  <cp:lastPrinted>2022-10-18T01:17:00Z</cp:lastPrinted>
  <dcterms:created xsi:type="dcterms:W3CDTF">2022-10-17T09:05:00Z</dcterms:created>
  <dcterms:modified xsi:type="dcterms:W3CDTF">2022-10-19T01:05:00Z</dcterms:modified>
</cp:coreProperties>
</file>