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78" w:type="dxa"/>
        <w:jc w:val="center"/>
        <w:tblLayout w:type="fixed"/>
        <w:tblLook w:val="04A0"/>
      </w:tblPr>
      <w:tblGrid>
        <w:gridCol w:w="892"/>
        <w:gridCol w:w="1132"/>
        <w:gridCol w:w="693"/>
        <w:gridCol w:w="2914"/>
        <w:gridCol w:w="4710"/>
        <w:gridCol w:w="1624"/>
        <w:gridCol w:w="1113"/>
      </w:tblGrid>
      <w:tr w:rsidR="00F74586" w:rsidTr="00445EA4">
        <w:trPr>
          <w:trHeight w:val="659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  <w:lang/>
              </w:rPr>
              <w:t>招聘</w:t>
            </w:r>
          </w:p>
          <w:p w:rsidR="00F74586" w:rsidRDefault="00F74586" w:rsidP="00445EA4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  <w:lang/>
              </w:rPr>
              <w:t>单位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  <w:lang/>
              </w:rPr>
              <w:t>招聘</w:t>
            </w:r>
          </w:p>
          <w:p w:rsidR="00F74586" w:rsidRDefault="00F74586" w:rsidP="00445EA4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  <w:lang/>
              </w:rPr>
              <w:t>岗位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  <w:lang/>
              </w:rPr>
              <w:t>招聘人数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  <w:lang/>
              </w:rPr>
              <w:t>岗位介绍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  <w:lang/>
              </w:rPr>
              <w:t>岗位要求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  <w:lang/>
              </w:rPr>
              <w:t>年龄要求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  <w:lang/>
              </w:rPr>
              <w:t>其他</w:t>
            </w:r>
          </w:p>
          <w:p w:rsidR="00F74586" w:rsidRDefault="00F74586" w:rsidP="00445EA4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  <w:lang/>
              </w:rPr>
              <w:t>要求</w:t>
            </w:r>
          </w:p>
        </w:tc>
      </w:tr>
      <w:tr w:rsidR="00F74586" w:rsidTr="00445EA4">
        <w:trPr>
          <w:trHeight w:val="903"/>
          <w:jc w:val="center"/>
        </w:trPr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/>
              </w:rPr>
              <w:t>随州市金融控股（集团）有限公司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/>
              </w:rPr>
              <w:t>办公室综合岗1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/>
              </w:rPr>
              <w:t>负责综合性文字材料起草把关、信息宣传、调查研究、综合协调等工作。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/>
              </w:rPr>
              <w:t>中国语言文学类、新闻传播学类、法学类、历史学类、经济类、管理类相关专业大专及以上学历；熟悉办公室工作，具备一定的文字写作能力，能独立完成综合材料撰写。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/>
              </w:rPr>
              <w:t>18-40周岁，2022年应届毕业生优先。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/>
              </w:rPr>
              <w:t>最低服务</w:t>
            </w:r>
          </w:p>
          <w:p w:rsidR="00F74586" w:rsidRDefault="00F74586" w:rsidP="00445EA4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/>
              </w:rPr>
              <w:t>3年</w:t>
            </w:r>
          </w:p>
        </w:tc>
      </w:tr>
      <w:tr w:rsidR="00F74586" w:rsidTr="00445EA4">
        <w:trPr>
          <w:trHeight w:val="902"/>
          <w:jc w:val="center"/>
        </w:trPr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/>
              </w:rPr>
              <w:t>办公室综合岗2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/>
              </w:rPr>
              <w:t>负责文稿起草、公文处理、信息宣传、党建党务、政工人事等工作。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/>
              </w:rPr>
              <w:t>法学类、中国语言文学类、新闻传播学类、经济类、管理类相关专业大专及以上学历；具有2年以上办公室综合岗位工作经验人员。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/>
              </w:rPr>
              <w:t>18-35周岁，2022年应届毕业生优先。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/>
              </w:rPr>
              <w:t>最低服务</w:t>
            </w:r>
          </w:p>
          <w:p w:rsidR="00F74586" w:rsidRDefault="00F74586" w:rsidP="00445EA4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/>
              </w:rPr>
              <w:t>3年</w:t>
            </w:r>
          </w:p>
        </w:tc>
      </w:tr>
      <w:tr w:rsidR="00F74586" w:rsidTr="00445EA4">
        <w:trPr>
          <w:trHeight w:val="1134"/>
          <w:jc w:val="center"/>
        </w:trPr>
        <w:tc>
          <w:tcPr>
            <w:tcW w:w="89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/>
              </w:rPr>
              <w:t>随州市中小企业融资担保有限公司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/>
              </w:rPr>
              <w:t>投融资业务岗1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/>
              </w:rPr>
              <w:t>负责拓展担保业务、开发管理客户群、维护存量客户关系、完成各项经营预算指标。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/>
              </w:rPr>
              <w:t>财务类、金融类、营销类、计算机类等相关专业大专及以上学历；能独立开展项目调查、业务分析、商务洽谈、撰写报告；具备较强的沟通协作能力和进程控制能力。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/>
              </w:rPr>
              <w:t>18-40周岁，有金融行业工作经历的和2022年应届毕业生优先。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最低服务3年，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/>
              </w:rPr>
              <w:t>在广水分公司工作。</w:t>
            </w:r>
          </w:p>
        </w:tc>
      </w:tr>
      <w:tr w:rsidR="00F74586" w:rsidTr="00445EA4">
        <w:trPr>
          <w:trHeight w:val="1134"/>
          <w:jc w:val="center"/>
        </w:trPr>
        <w:tc>
          <w:tcPr>
            <w:tcW w:w="8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  <w:lang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/>
              </w:rPr>
              <w:t>投融资业务岗2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/>
              </w:rPr>
              <w:t>负责拓展担保业务、开发管理客户群、维护存量客户关系、完成各项经营预算指标。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/>
              </w:rPr>
              <w:t>财务类、金融类、营销类、计算机类等相关专业大专及以上学历；能独立开展项目调查、业务分析、商务洽谈、撰写报告；具备较强的沟通协作能力和进程控制能力。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/>
              </w:rPr>
              <w:t>18-40周岁，有金融行业工作经历的和2022年应届毕业生优先。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/>
              </w:rPr>
              <w:t>最低服务3年，在随县分公司工作。</w:t>
            </w:r>
          </w:p>
        </w:tc>
      </w:tr>
      <w:tr w:rsidR="00F74586" w:rsidTr="00445EA4">
        <w:trPr>
          <w:trHeight w:val="761"/>
          <w:jc w:val="center"/>
        </w:trPr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/>
              </w:rPr>
              <w:lastRenderedPageBreak/>
              <w:t>随州市鑫诚融资租赁有限公司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/>
              </w:rPr>
              <w:t>办公室综合岗1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/>
              </w:rPr>
              <w:t>负责综合性文字材料起草把关、信息宣传、公司内外系统网络运维、调查研究、综合协调等工作。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/>
              </w:rPr>
              <w:t>中国语言文学类、新闻传播学类、法学类、历史学类相关专业大专及以上学历；熟悉办公室工作，具备较强的文字写作能力，能独立完成综合材料撰写，熟悉计算机、信息网络等相关知识。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/>
              </w:rPr>
              <w:t>18-40周岁，2022年应届毕业生优先。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/>
              </w:rPr>
              <w:t>最低服务</w:t>
            </w:r>
          </w:p>
          <w:p w:rsidR="00F74586" w:rsidRDefault="00F74586" w:rsidP="00445EA4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/>
              </w:rPr>
              <w:t>3年</w:t>
            </w:r>
          </w:p>
        </w:tc>
      </w:tr>
      <w:tr w:rsidR="00F74586" w:rsidTr="00445EA4">
        <w:trPr>
          <w:trHeight w:val="1038"/>
          <w:jc w:val="center"/>
        </w:trPr>
        <w:tc>
          <w:tcPr>
            <w:tcW w:w="8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  <w:lang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/>
              </w:rPr>
              <w:t>办公室综合岗2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/>
              </w:rPr>
              <w:t>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/>
              </w:rPr>
              <w:t>负责账表、凭证编制，税务办理，财务预算，会计核算。项目财务指标跟踪分析论证，查找潜在经营风险，参与风险管控。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/>
              </w:rPr>
              <w:t>财务、会计专业大专及以上学历。熟悉会计准则等法规政策，熟练操作用友等财务软件。熟悉财务计划、成本分析、预算、成本核算等财务管理流程。有较强的财务分析预测能力，对企业资本运营有深刻的理解。具有良好的团队合作精神、职业道德风尚，严谨的工作作风及高度的事业心和责任感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/>
              </w:rPr>
              <w:t>18-40周岁，2022年应届毕业生优先。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/>
              </w:rPr>
              <w:t>最低服务</w:t>
            </w:r>
          </w:p>
          <w:p w:rsidR="00F74586" w:rsidRDefault="00F74586" w:rsidP="00445EA4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/>
              </w:rPr>
              <w:t>3年</w:t>
            </w:r>
          </w:p>
        </w:tc>
      </w:tr>
      <w:tr w:rsidR="00F74586" w:rsidTr="00445EA4">
        <w:trPr>
          <w:trHeight w:val="1134"/>
          <w:jc w:val="center"/>
        </w:trPr>
        <w:tc>
          <w:tcPr>
            <w:tcW w:w="89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  <w:lang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/>
              </w:rPr>
              <w:t>风控法务岗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/>
              </w:rPr>
              <w:t>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/>
              </w:rPr>
              <w:t xml:space="preserve">负责业务风险管理，开展尽职调查评审，制定风险预警措施。参加业务商务谈判，审核项目，出具风险评估报告，组织风险评审；审核业务资产分类，跟踪监督租后管理工作；开展部门制度建设，优化业务审查等管理办法；进行公司法律风险管理，协同外部律师审查对外签署、出具的合同、协议等法律文件；对接外部监管机构。 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/>
              </w:rPr>
              <w:t>财务类、金融类、法学类等相关专业全日制本科及以上学历。法律、合规意识强。具备较强的分析能力、风险管控能力和进程控制能力。熟悉各类融资租赁业务模式、市场和风险管控特点，熟悉相关国家法律法规和主要金融产品。有良好的财务分析基础，能够独立进行投资分析和风险评估。具有高度责任心，能够承受高强度工作压力。善于沟通、协调和组织，有良好的谈判能力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/>
              </w:rPr>
              <w:t>18-40周岁，有金融行业工作经历的和2022年应届毕业生优先。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/>
              </w:rPr>
              <w:t>最低服务</w:t>
            </w:r>
          </w:p>
          <w:p w:rsidR="00F74586" w:rsidRDefault="00F74586" w:rsidP="00445EA4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/>
              </w:rPr>
              <w:t>3年</w:t>
            </w:r>
          </w:p>
        </w:tc>
      </w:tr>
      <w:tr w:rsidR="00F74586" w:rsidTr="00445EA4">
        <w:trPr>
          <w:trHeight w:val="1196"/>
          <w:jc w:val="center"/>
        </w:trPr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/>
              </w:rPr>
              <w:t>投融资业务岗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/>
              </w:rPr>
              <w:t>4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/>
              </w:rPr>
              <w:t>负责拓展融资租赁业务、开发、建立和维护业务渠道及客户、完成各项经营预算指标。对项目的可行性分析及风险收益进行评估，并根据客户需求及公司风险要求设计项目方案。负责从项目立项、尽职调查、项目评估论证到合同签订等项目全流程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textAlignment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/>
              </w:rPr>
              <w:t>财务类、金融类、营销类、计算机类等相关专业大专及以上学历；具备较强的分析能力、商务洽谈能力、沟通协作能力和进程控制能力。熟悉各类融资租赁业务模式、市场和风险管控特点，熟悉相关国家法律法规和主要金融产品。有良好的财务分析基础，能够独立进行投资分析和风险评估。具有高度责任心，能够承受高强度工作压力。善于沟通、协调和组织，有良好的谈判能力。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/>
              </w:rPr>
              <w:t>18-40周岁，具有银行、基金、融资租赁、信托投资、财务公司等金融机构等相关任职经历，有融资租赁经验者优先，拥有丰富的市场资源者优先。2022年应届毕业生优先。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86" w:rsidRDefault="00F74586" w:rsidP="00445EA4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/>
              </w:rPr>
              <w:t>最低服务</w:t>
            </w:r>
          </w:p>
          <w:p w:rsidR="00F74586" w:rsidRDefault="00F74586" w:rsidP="00445EA4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/>
              </w:rPr>
              <w:t>3年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F7458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3AB" w:rsidRDefault="000B33AB" w:rsidP="00F74586">
      <w:pPr>
        <w:spacing w:after="0"/>
      </w:pPr>
      <w:r>
        <w:separator/>
      </w:r>
    </w:p>
  </w:endnote>
  <w:endnote w:type="continuationSeparator" w:id="0">
    <w:p w:rsidR="000B33AB" w:rsidRDefault="000B33AB" w:rsidP="00F7458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3AB" w:rsidRDefault="000B33AB" w:rsidP="00F74586">
      <w:pPr>
        <w:spacing w:after="0"/>
      </w:pPr>
      <w:r>
        <w:separator/>
      </w:r>
    </w:p>
  </w:footnote>
  <w:footnote w:type="continuationSeparator" w:id="0">
    <w:p w:rsidR="000B33AB" w:rsidRDefault="000B33AB" w:rsidP="00F7458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33AB"/>
    <w:rsid w:val="000C092C"/>
    <w:rsid w:val="00323B43"/>
    <w:rsid w:val="003D37D8"/>
    <w:rsid w:val="00426133"/>
    <w:rsid w:val="004358AB"/>
    <w:rsid w:val="008B7726"/>
    <w:rsid w:val="00D31D50"/>
    <w:rsid w:val="00F74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458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458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458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458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2022-09-14T00:32:00Z</dcterms:modified>
</cp:coreProperties>
</file>