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宋体" w:hAnsi="宋体" w:eastAsia="宋体"/>
          <w:b w:val="0"/>
          <w:bCs/>
          <w:sz w:val="28"/>
          <w:szCs w:val="16"/>
          <w:lang w:val="en-US" w:eastAsia="zh-CN"/>
        </w:rPr>
      </w:pPr>
      <w:bookmarkStart w:id="0" w:name="_GoBack"/>
      <w:bookmarkEnd w:id="0"/>
      <w:r>
        <w:rPr>
          <w:rFonts w:hint="eastAsia" w:ascii="宋体" w:hAnsi="宋体" w:eastAsia="宋体"/>
          <w:b w:val="0"/>
          <w:bCs/>
          <w:sz w:val="28"/>
          <w:szCs w:val="16"/>
          <w:lang w:val="en-US" w:eastAsia="zh-CN"/>
        </w:rPr>
        <w:t>附件3</w:t>
      </w:r>
    </w:p>
    <w:p>
      <w:pPr>
        <w:jc w:val="center"/>
        <w:rPr>
          <w:rFonts w:hint="eastAsia" w:ascii="宋体" w:hAnsi="宋体" w:eastAsia="宋体"/>
          <w:b/>
          <w:sz w:val="44"/>
        </w:rPr>
      </w:pPr>
      <w:r>
        <w:rPr>
          <w:rFonts w:ascii="宋体" w:hAnsi="宋体" w:eastAsia="宋体"/>
          <w:b/>
          <w:sz w:val="44"/>
        </w:rPr>
        <w:t>不能确定为村</w:t>
      </w:r>
      <w:r>
        <w:rPr>
          <w:rFonts w:hint="eastAsia" w:ascii="宋体" w:hAnsi="宋体" w:eastAsia="宋体"/>
          <w:b/>
          <w:sz w:val="44"/>
        </w:rPr>
        <w:t>（社区）“两委”班子成员</w:t>
      </w:r>
    </w:p>
    <w:p>
      <w:pPr>
        <w:jc w:val="center"/>
        <w:rPr>
          <w:rFonts w:hint="eastAsia" w:ascii="宋体" w:hAnsi="宋体" w:eastAsia="宋体"/>
          <w:b/>
          <w:sz w:val="44"/>
        </w:rPr>
      </w:pPr>
      <w:r>
        <w:rPr>
          <w:rFonts w:hint="eastAsia" w:ascii="宋体" w:hAnsi="宋体" w:eastAsia="宋体"/>
          <w:b/>
          <w:sz w:val="44"/>
        </w:rPr>
        <w:t>候选人的15种情形</w:t>
      </w:r>
    </w:p>
    <w:p>
      <w:pPr>
        <w:jc w:val="center"/>
        <w:rPr>
          <w:rFonts w:hint="eastAsia" w:ascii="宋体" w:hAnsi="宋体" w:eastAsia="宋体"/>
          <w:b/>
          <w:sz w:val="44"/>
        </w:rPr>
      </w:pP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1.对党中央决策部署阳奉阴违，搞两面派、伪忠诚，政治上的“两面人”；</w:t>
      </w: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2.受到撤销党内职务及以上处分尚在影响期内或受到留党察看处分期满恢复党员权利未满2年的；</w:t>
      </w: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3.受过刑事处罚、存在“村霸”和涉黑涉恶等问题的；</w:t>
      </w: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4.以家族势力、宗教势力干扰村级事务、影响基层治理，在群众中影响较坏的；</w:t>
      </w: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5.被立案调查审查或依法留置、逮捕的；</w:t>
      </w: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6.实施、参与非法宗教或信奉邪教的；</w:t>
      </w: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7.近3年内在民主评议党员中被评为不合格党员的；</w:t>
      </w: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8.当前被人民法院确定为失信被执行人的；</w:t>
      </w: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9.因嫖娼、吸毒、扰乱公共秩序等受到行政拘留未满5年的；</w:t>
      </w: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10.搞迷信活动、参与赌博造成恶劣影响，并被公安机关查处未满5年的；</w:t>
      </w: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11.参与到非接待场所上访干扰正常生产和工作秩序的活动，被有关部门查处未满5年的；</w:t>
      </w: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12.换届期间拉帮结派干扰选举，以谣言、非法大(小)字报、暴力威胁等不正当行为干预选民正常表达选举意志，被有关部门查证的；</w:t>
      </w: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13.长期外出或经常不在本村(社区)居住不能正常履行职责的；</w:t>
      </w: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14.丧失行为能力或因身体健康等原因不能正常履行职责的；</w:t>
      </w:r>
    </w:p>
    <w:p>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15.选举前不按规定签订遵守换届纪律承诺书的。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4YjA2Mjk1NGE3YTEwNjIyNzY2MWJkY2Y2Y2U5MzYifQ=="/>
  </w:docVars>
  <w:rsids>
    <w:rsidRoot w:val="00996740"/>
    <w:rsid w:val="00124DB2"/>
    <w:rsid w:val="00996740"/>
    <w:rsid w:val="00A37FAC"/>
    <w:rsid w:val="00C023F5"/>
    <w:rsid w:val="00F9682B"/>
    <w:rsid w:val="02904C0E"/>
    <w:rsid w:val="446E4CC1"/>
    <w:rsid w:val="651C2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470</Words>
  <Characters>492</Characters>
  <Lines>3</Lines>
  <Paragraphs>1</Paragraphs>
  <TotalTime>7</TotalTime>
  <ScaleCrop>false</ScaleCrop>
  <LinksUpToDate>false</LinksUpToDate>
  <CharactersWithSpaces>492</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2021-09-15T09:28:00Z</dcterms:created>
  <dc:creator>xb21cn</dc:creator>
  <cp:lastModifiedBy>miaomiao</cp:lastModifiedBy>
  <dcterms:modified xsi:type="dcterms:W3CDTF">2022-08-11T06:00:34Z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A058250DC0EF4B7DB1BBC655E0005CCE</vt:lpwstr>
  </property>
</Properties>
</file>