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蒙自惠源人力资源有限公司公开招聘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topLinePunct w:val="0"/>
        <w:autoSpaceDN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应聘者姓名：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，身份证件号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，现户籍所在地：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，学历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（如中专/大专/本科等），专业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，应聘岗位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positio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position w:val="0"/>
          <w:sz w:val="32"/>
          <w:szCs w:val="32"/>
        </w:rPr>
        <w:t>本人已认真阅读《蒙自惠源人力资源有限责任公开招聘公告》及相关规定要求，对应聘人员证明义务和报考条件已充分知晓。在此郑重承诺：</w:t>
      </w:r>
    </w:p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position w:val="0"/>
          <w:sz w:val="32"/>
          <w:szCs w:val="32"/>
        </w:rPr>
        <w:t>本人符合应聘条件和要求，填报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position w:val="0"/>
          <w:sz w:val="32"/>
          <w:szCs w:val="32"/>
        </w:rPr>
        <w:t>信息真实、准确、完整、有效，自愿承担虚假承诺的责任并接受相关处理</w:t>
      </w:r>
      <w:r>
        <w:rPr>
          <w:rFonts w:hint="eastAsia" w:ascii="仿宋_GB2312" w:hAnsi="仿宋_GB2312" w:eastAsia="仿宋_GB2312" w:cs="仿宋_GB2312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2.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认真遵守保密法律、法规和规章制度，履行保密义务。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3.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不提供虚假个人信息，自愿接受保密审查。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4.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不违规记录、存储、复制涉密信息，不违规留存涉密载体。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5.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不以任何方式泄露所能接触和知悉的涉密信息。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6.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未经单位审查批准，不得擅自发表涉及未公开工作内容的文章、著述。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7.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对于恶意向竞争对手透露机密的，一经发现，情节一般未给公司或派遣用工单位造成损失的，给予开除处理，给公司或派遣用工单位造成重大损失的，移交司法机关处理。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</w:rPr>
      </w:pPr>
      <w:r>
        <w:rPr>
          <w:rFonts w:hint="eastAsia" w:eastAsia="仿宋_GB2312" w:asciiTheme="minorEastAsia" w:hAnsiTheme="minorEastAsia"/>
          <w:position w:val="0"/>
          <w:sz w:val="32"/>
          <w:szCs w:val="32"/>
          <w:lang w:val="en-US" w:eastAsia="zh-CN"/>
        </w:rPr>
        <w:t>8.</w:t>
      </w:r>
      <w:r>
        <w:rPr>
          <w:rFonts w:hint="eastAsia" w:eastAsia="仿宋_GB2312" w:asciiTheme="minorEastAsia" w:hAnsiTheme="minorEastAsia"/>
          <w:position w:val="0"/>
          <w:sz w:val="32"/>
          <w:szCs w:val="32"/>
          <w:lang w:eastAsia="zh-CN"/>
        </w:rPr>
        <w:t>如有未尽事宜，则双方协商另行签订补充协议。</w:t>
      </w:r>
    </w:p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position w:val="0"/>
          <w:sz w:val="32"/>
          <w:szCs w:val="32"/>
        </w:rPr>
        <w:t>注：承诺签名必须需手写，否则不予受理</w:t>
      </w:r>
    </w:p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</w:rPr>
        <w:t>承诺人（签名）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</w:rPr>
        <w:t xml:space="preserve">  月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0"/>
          <w:sz w:val="28"/>
          <w:szCs w:val="28"/>
        </w:rPr>
        <w:t xml:space="preserve">  日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4760" w:firstLineChars="1700"/>
        <w:jc w:val="right"/>
        <w:textAlignment w:val="auto"/>
        <w:rPr>
          <w:rFonts w:hint="eastAsia" w:ascii="仿宋_GB2312" w:hAnsi="仿宋_GB2312" w:eastAsia="仿宋_GB2312" w:cs="仿宋_GB2312"/>
          <w:position w:val="0"/>
          <w:sz w:val="28"/>
          <w:szCs w:val="28"/>
        </w:rPr>
      </w:pP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autoSpaceDN/>
        <w:bidi w:val="0"/>
        <w:adjustRightInd w:val="0"/>
        <w:snapToGrid/>
        <w:spacing w:line="54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topLinePunct w:val="0"/>
        <w:autoSpaceDN/>
        <w:bidi w:val="0"/>
        <w:snapToGrid/>
        <w:spacing w:line="540" w:lineRule="exact"/>
        <w:textAlignment w:val="auto"/>
        <w:rPr>
          <w:position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08"/>
    <w:rsid w:val="00083F98"/>
    <w:rsid w:val="000B73FC"/>
    <w:rsid w:val="000D6BA8"/>
    <w:rsid w:val="000F758D"/>
    <w:rsid w:val="00130529"/>
    <w:rsid w:val="00141FF8"/>
    <w:rsid w:val="00177997"/>
    <w:rsid w:val="00183ACB"/>
    <w:rsid w:val="001A4A08"/>
    <w:rsid w:val="001A7C06"/>
    <w:rsid w:val="00271251"/>
    <w:rsid w:val="003575FD"/>
    <w:rsid w:val="003955BC"/>
    <w:rsid w:val="003F4AEA"/>
    <w:rsid w:val="00432637"/>
    <w:rsid w:val="004B3646"/>
    <w:rsid w:val="004D0907"/>
    <w:rsid w:val="004F023D"/>
    <w:rsid w:val="00501B64"/>
    <w:rsid w:val="00546873"/>
    <w:rsid w:val="00582A1A"/>
    <w:rsid w:val="005B2BED"/>
    <w:rsid w:val="005E5C56"/>
    <w:rsid w:val="005F6A77"/>
    <w:rsid w:val="00657BFE"/>
    <w:rsid w:val="006860FD"/>
    <w:rsid w:val="00686A0A"/>
    <w:rsid w:val="00736E1D"/>
    <w:rsid w:val="00736FBF"/>
    <w:rsid w:val="00737C49"/>
    <w:rsid w:val="007547EF"/>
    <w:rsid w:val="008100BD"/>
    <w:rsid w:val="00836897"/>
    <w:rsid w:val="008513C8"/>
    <w:rsid w:val="008A02CE"/>
    <w:rsid w:val="008A2D49"/>
    <w:rsid w:val="008B0298"/>
    <w:rsid w:val="008D6E06"/>
    <w:rsid w:val="008E625D"/>
    <w:rsid w:val="009073B9"/>
    <w:rsid w:val="009A227F"/>
    <w:rsid w:val="009B2D6B"/>
    <w:rsid w:val="009D1CF0"/>
    <w:rsid w:val="009D57ED"/>
    <w:rsid w:val="009F1327"/>
    <w:rsid w:val="00A666A2"/>
    <w:rsid w:val="00AE2878"/>
    <w:rsid w:val="00AF1155"/>
    <w:rsid w:val="00AF6895"/>
    <w:rsid w:val="00B21DAA"/>
    <w:rsid w:val="00B42C08"/>
    <w:rsid w:val="00B65A9B"/>
    <w:rsid w:val="00BF1A92"/>
    <w:rsid w:val="00CD266B"/>
    <w:rsid w:val="00CE6E7F"/>
    <w:rsid w:val="00D572AE"/>
    <w:rsid w:val="00D77393"/>
    <w:rsid w:val="00DC3FF5"/>
    <w:rsid w:val="00DC68CB"/>
    <w:rsid w:val="00DE7C3E"/>
    <w:rsid w:val="00E31EC6"/>
    <w:rsid w:val="00E54D09"/>
    <w:rsid w:val="00E70701"/>
    <w:rsid w:val="00E95BB3"/>
    <w:rsid w:val="00EA31D0"/>
    <w:rsid w:val="00EB1C1D"/>
    <w:rsid w:val="00ED6DE8"/>
    <w:rsid w:val="00FA0DDC"/>
    <w:rsid w:val="00FD125B"/>
    <w:rsid w:val="0FB76E45"/>
    <w:rsid w:val="29E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TotalTime>3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2022-07-28T06:31:00Z</dcterms:created>
  <dc:creator>微软用户</dc:creator>
  <cp:lastModifiedBy>Administrator</cp:lastModifiedBy>
  <dcterms:modified xsi:type="dcterms:W3CDTF">2022-07-28T07:30:47Z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