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pacing w:val="-4"/>
          <w:sz w:val="44"/>
          <w:szCs w:val="44"/>
          <w:highlight w:val="none"/>
          <w:lang w:val="en-US" w:eastAsia="zh-CN"/>
        </w:rPr>
        <w:t>泰州市金控酒店管理有限公司2022年公开招聘职员岗位计划表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4"/>
          <w:sz w:val="28"/>
          <w:szCs w:val="28"/>
          <w:highlight w:val="none"/>
          <w:lang w:val="en-US" w:eastAsia="zh-CN"/>
        </w:rPr>
      </w:pPr>
    </w:p>
    <w:tbl>
      <w:tblPr>
        <w:tblStyle w:val="6"/>
        <w:tblW w:w="13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00"/>
        <w:gridCol w:w="4139"/>
        <w:gridCol w:w="8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highlight w:val="none"/>
              </w:rPr>
              <w:t>工作职能</w:t>
            </w:r>
          </w:p>
        </w:tc>
        <w:tc>
          <w:tcPr>
            <w:tcW w:w="8157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highlight w:val="none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pStyle w:val="3"/>
              <w:widowControl/>
              <w:tabs>
                <w:tab w:val="left" w:pos="226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强</w:t>
            </w:r>
          </w:p>
          <w:p>
            <w:pPr>
              <w:pStyle w:val="3"/>
              <w:widowControl/>
              <w:tabs>
                <w:tab w:val="left" w:pos="226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电岗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  <w:t>1.配合工程主管，负责园区强电系统（并协助园区楼宇各项目完成相关工作）；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  <w:t>2.在工程主管领导下负责园区强电系统日常维修、养护及巡检等工作。</w:t>
            </w:r>
          </w:p>
        </w:tc>
        <w:tc>
          <w:tcPr>
            <w:tcW w:w="8157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1.遵守国家法律、法规，政治立场坚定，坚决执行党的路线、方针、政策；爱岗敬业，具有良好的职业道德品质，身体健康，具有较强的责任心、事业心；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2.男性，年龄在45周岁以下；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3.大专及以上学历，具有有效的高低压电工操作许可证；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4.具有职业技能证书（中级及以上）者适当加分；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5.有3年以上强电工作经验；</w:t>
            </w:r>
          </w:p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6.有大型商业物业工程岗位工作经验者适当加分。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弱电岗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  <w:t>1.配合弱电主管，负责园区弱电系统（并协助园区楼宇各项目完成相关工作）；</w:t>
            </w:r>
          </w:p>
          <w:p>
            <w:pPr>
              <w:pStyle w:val="4"/>
              <w:spacing w:beforeAutospacing="0" w:afterAutospacing="0"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  <w:t>2.在弱电主管领导下负责园区弱电系统日常维修、养护及巡检等工作。</w:t>
            </w:r>
          </w:p>
        </w:tc>
        <w:tc>
          <w:tcPr>
            <w:tcW w:w="8157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1.遵守国家法律、法规，政治立场坚定，坚决执行党的路线、方针、政策；爱岗敬业，具有良好的职业道德品质，身体健康，具有较强的责任心、事业心；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2.男性，年龄在45周岁以下；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3.计算机或相关专业，大专及以上学历；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4.具有计算机二级和持有相关智能化职业技能证书；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5.有3年以上弱电工作经验。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消防安全岗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pStyle w:val="4"/>
              <w:spacing w:beforeAutospacing="0" w:afterAutospacing="0" w:line="240" w:lineRule="auto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1.配合消防主管，负责管辖范围内消防安全的工作，包括消控室及人员管理、外保监督管理，消防维保管理、日常安全管理与部门协调等工作。</w:t>
            </w:r>
          </w:p>
        </w:tc>
        <w:tc>
          <w:tcPr>
            <w:tcW w:w="8157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1.遵守国家法律、法规，政治立场坚定，坚决执行党的路线、方针、政策；爱岗敬业，具有良好的职业道德品质，身体健康，具有较强的责任心、事业心；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2.男性，年龄在45周岁以下；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3.大专及以上学历，具有中级以上消防职业资格证；</w:t>
            </w:r>
          </w:p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4.具有3年以上消防安全工作经验;</w:t>
            </w:r>
          </w:p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5.具有商业写字楼消防安全管理工作经验者适当加分。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客服岗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  <w:t>1.配合客服主管，负责公共物业及商业物业的客服工作。有较强的沟通能力，处理业主日常需求、档案整理保管、维修跟踪、保洁管理等；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  <w:t>2.商业客服负责商户相关手续证件办理、仓库管理、商场报修接单、文件归档等工作。</w:t>
            </w:r>
          </w:p>
        </w:tc>
        <w:tc>
          <w:tcPr>
            <w:tcW w:w="8157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1.遵守国家法律、法规，政治立场坚定，坚决执行党的路线、方针、政策；爱岗敬业，具有良好的职业道德品质，身体健康，具有较强的责任心、事业心；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2.男女不限，年龄在35周岁以下；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3.本科及以上学历；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4.具有较强的沟通能力和写作能力，熟练使用office、PPT等常用办公软件；</w:t>
            </w:r>
          </w:p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5.具有2年以上物业行业工作经验。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水暖岗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  <w:t>1.配合水暖主管，负责园区的给排水、消防水及空调专业的工作；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  <w:t>2.负责园区内设备设施的日常运行、维修、保养、改造、安全等工作；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highlight w:val="none"/>
                <w:lang w:val="en-US" w:eastAsia="zh-CN"/>
              </w:rPr>
              <w:t>3、做好日常设备的巡视检查工作，及时发现问题，及时处理，负责处理业主报修工作。</w:t>
            </w:r>
          </w:p>
        </w:tc>
        <w:tc>
          <w:tcPr>
            <w:tcW w:w="8157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1.遵守国家法律、法规，政治立场坚定，坚决执行党的路线、方针、政策；爱岗敬业，具有良好的职业道德品质，身体健康，具有较强的责任心、事业心；</w:t>
            </w:r>
          </w:p>
          <w:p>
            <w:pPr>
              <w:autoSpaceDE w:val="0"/>
              <w:autoSpaceDN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2.男性，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highlight w:val="none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highlight w:val="no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45周岁以下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highlight w:val="none"/>
                <w:lang w:eastAsia="zh-CN"/>
              </w:rPr>
              <w:t>；</w:t>
            </w:r>
          </w:p>
          <w:p>
            <w:pPr>
              <w:autoSpaceDE w:val="0"/>
              <w:autoSpaceDN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高中及以上学历；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  <w:highlight w:val="none"/>
                <w:lang w:val="en-US" w:eastAsia="zh-CN"/>
              </w:rPr>
              <w:t>4.具有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8"/>
                <w:highlight w:val="none"/>
                <w:lang w:val="en-US" w:eastAsia="zh-CN" w:bidi="ar-SA"/>
              </w:rPr>
              <w:t>3年以上暖通工作经验。</w:t>
            </w:r>
          </w:p>
        </w:tc>
      </w:tr>
    </w:tbl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</w:pPr>
    </w:p>
    <w:p>
      <w:pPr>
        <w:snapToGrid w:val="0"/>
        <w:spacing w:line="320" w:lineRule="exact"/>
        <w:rPr>
          <w:rFonts w:ascii="宋体" w:hAnsi="宋体" w:cs="宋体"/>
          <w:sz w:val="28"/>
          <w:szCs w:val="28"/>
          <w:highlight w:val="none"/>
        </w:rPr>
      </w:pPr>
    </w:p>
    <w:p/>
    <w:sectPr>
      <w:pgSz w:w="15840" w:h="12240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jBkMTY3Njc2M2ZmYjc3MGQ5ZDFiOTQxZTAyYjEifQ=="/>
  </w:docVars>
  <w:rsids>
    <w:rsidRoot w:val="00000000"/>
    <w:rsid w:val="1D2B561A"/>
    <w:rsid w:val="1D5A0383"/>
    <w:rsid w:val="1FA31BDA"/>
    <w:rsid w:val="29820AB2"/>
    <w:rsid w:val="35261D22"/>
    <w:rsid w:val="35D365DC"/>
    <w:rsid w:val="3A336784"/>
    <w:rsid w:val="3C8F248E"/>
    <w:rsid w:val="5C6967C5"/>
    <w:rsid w:val="5F8D54E0"/>
    <w:rsid w:val="60DB227B"/>
    <w:rsid w:val="66B74FC8"/>
    <w:rsid w:val="6B855EF1"/>
    <w:rsid w:val="74721775"/>
    <w:rsid w:val="77E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sz w:val="24"/>
      <w:szCs w:val="24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1141</Words>
  <Characters>1190</Characters>
  <Lines>0</Lines>
  <Paragraphs>0</Paragraphs>
  <TotalTime>2</TotalTime>
  <ScaleCrop>false</ScaleCrop>
  <LinksUpToDate>false</LinksUpToDate>
  <CharactersWithSpaces>1190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2022-06-27T06:11:00Z</dcterms:created>
  <dc:creator>Administrator</dc:creator>
  <cp:lastModifiedBy>湉湉</cp:lastModifiedBy>
  <dcterms:modified xsi:type="dcterms:W3CDTF">2022-06-29T09:25:26Z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ED9D56C1641740E0AE6DB7E403FB8CAD</vt:lpwstr>
  </property>
</Properties>
</file>