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rPr>
          <w:rFonts w:hint="eastAsia" w:ascii="仿宋" w:hAnsi="仿宋" w:eastAsia="仿宋" w:cs="宋体"/>
          <w:kern w:val="0"/>
          <w:sz w:val="30"/>
          <w:szCs w:val="30"/>
          <w:lang w:eastAsia="zh-CN"/>
        </w:rPr>
      </w:pPr>
      <w:r>
        <w:rPr>
          <w:rFonts w:hint="eastAsia" w:ascii="仿宋" w:hAnsi="仿宋" w:eastAsia="仿宋" w:cs="宋体"/>
          <w:kern w:val="0"/>
          <w:sz w:val="30"/>
          <w:szCs w:val="30"/>
        </w:rPr>
        <w:t>附件</w:t>
      </w:r>
      <w:r>
        <w:rPr>
          <w:rFonts w:hint="eastAsia" w:ascii="仿宋" w:hAnsi="仿宋" w:eastAsia="仿宋" w:cs="宋体"/>
          <w:kern w:val="0"/>
          <w:sz w:val="30"/>
          <w:szCs w:val="30"/>
          <w:lang w:val="en-US" w:eastAsia="zh-CN"/>
        </w:rPr>
        <w:t>3</w:t>
      </w:r>
      <w:bookmarkStart w:id="0" w:name="_GoBack"/>
      <w:bookmarkEnd w:id="0"/>
    </w:p>
    <w:p>
      <w:pPr>
        <w:widowControl/>
        <w:spacing w:line="560" w:lineRule="exact"/>
        <w:jc w:val="center"/>
        <w:rPr>
          <w:rFonts w:ascii="方正小标宋简体" w:hAnsi="微软雅黑" w:eastAsia="方正小标宋简体" w:cs="宋体"/>
          <w:kern w:val="0"/>
          <w:sz w:val="40"/>
          <w:szCs w:val="18"/>
        </w:rPr>
      </w:pPr>
      <w:r>
        <w:rPr>
          <w:rFonts w:hint="eastAsia" w:ascii="方正小标宋简体" w:hAnsi="微软雅黑" w:eastAsia="方正小标宋简体" w:cs="宋体"/>
          <w:kern w:val="0"/>
          <w:sz w:val="40"/>
          <w:szCs w:val="18"/>
        </w:rPr>
        <w:t xml:space="preserve"> 龙港市国有企业2022年面向社会公开招聘专业技术人员资格审查办法</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龙港市国有企业2022年面向社会公开招聘专业技术人员专业资格按以下办法进行审查：</w:t>
      </w:r>
    </w:p>
    <w:p>
      <w:pPr>
        <w:widowControl/>
        <w:numPr>
          <w:ilvl w:val="0"/>
          <w:numId w:val="1"/>
        </w:numPr>
        <w:spacing w:line="560" w:lineRule="exact"/>
        <w:ind w:firstLine="640" w:firstLineChars="20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资格审核办法由招聘单位及其主管部门参考高校专业设置目录进行审查认定，</w:t>
      </w:r>
      <w:r>
        <w:rPr>
          <w:rFonts w:hint="eastAsia" w:ascii="仿宋_GB2312" w:hAnsi="微软雅黑" w:eastAsia="仿宋_GB2312" w:cs="宋体"/>
          <w:kern w:val="0"/>
          <w:sz w:val="32"/>
          <w:szCs w:val="32"/>
          <w:lang w:val="en-US" w:eastAsia="zh-CN"/>
        </w:rPr>
        <w:t>大</w:t>
      </w:r>
      <w:r>
        <w:rPr>
          <w:rFonts w:hint="eastAsia" w:ascii="仿宋_GB2312" w:hAnsi="微软雅黑" w:eastAsia="仿宋_GB2312" w:cs="宋体"/>
          <w:kern w:val="0"/>
          <w:sz w:val="32"/>
          <w:szCs w:val="32"/>
        </w:rPr>
        <w:t>学本科专业参考</w:t>
      </w:r>
      <w:r>
        <w:rPr>
          <w:rFonts w:hint="eastAsia" w:ascii="仿宋_GB2312" w:hAnsi="微软雅黑" w:eastAsia="仿宋_GB2312" w:cs="宋体"/>
          <w:kern w:val="0"/>
          <w:sz w:val="32"/>
          <w:szCs w:val="32"/>
          <w:lang w:val="en-US" w:eastAsia="zh-CN"/>
        </w:rPr>
        <w:t>《普通高等学校本科专业目录(2020年)》</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各招聘岗位按照龙港市国有企业2022年面向社会公开招聘专业技术人员计划表专业要求进行审查，报考人员必须符合招聘岗位规定的专业要求方可报考。</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目录中未列入的专业或各高校新设专业，与岗位要求的专业相近相关的，由报考人员提供相应的学习课程等证明资料，招聘单位本着“相近、相似”和“宜宽不宜窄，有利于人才选拔”的原则进行专业条件审核，可根据实际情况予以从宽认定。研究生学历考生专业如与岗位要求专业名称不一致的，以所学主要课程与岗位要求的本科专业内容相近、相似为审核标准。</w:t>
      </w:r>
    </w:p>
    <w:p>
      <w:pPr>
        <w:widowControl/>
        <w:spacing w:line="560" w:lineRule="exact"/>
        <w:ind w:firstLine="640" w:firstLineChars="20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五、本办法未尽事宜，由</w:t>
      </w:r>
      <w:r>
        <w:rPr>
          <w:rFonts w:hint="eastAsia" w:ascii="仿宋_GB2312" w:hAnsi="微软雅黑" w:eastAsia="仿宋_GB2312" w:cs="宋体"/>
          <w:kern w:val="0"/>
          <w:sz w:val="32"/>
          <w:szCs w:val="32"/>
          <w:lang w:val="en-US" w:eastAsia="zh-CN"/>
        </w:rPr>
        <w:t>龙港市国有资本运营有限公司上报</w:t>
      </w:r>
      <w:r>
        <w:rPr>
          <w:rFonts w:hint="eastAsia" w:ascii="仿宋_GB2312" w:hAnsi="微软雅黑" w:eastAsia="仿宋_GB2312" w:cs="宋体"/>
          <w:kern w:val="0"/>
          <w:sz w:val="32"/>
          <w:szCs w:val="32"/>
        </w:rPr>
        <w:t>主管部门研究确定。</w:t>
      </w:r>
    </w:p>
    <w:p>
      <w:pPr>
        <w:widowControl/>
        <w:spacing w:line="560" w:lineRule="exact"/>
        <w:ind w:firstLine="198"/>
        <w:jc w:val="left"/>
        <w:rPr>
          <w:rFonts w:ascii="仿宋_GB2312" w:hAnsi="微软雅黑" w:eastAsia="仿宋_GB2312" w:cs="宋体"/>
          <w:kern w:val="0"/>
          <w:sz w:val="32"/>
          <w:szCs w:val="32"/>
        </w:rPr>
      </w:pPr>
    </w:p>
    <w:p>
      <w:pPr>
        <w:widowControl/>
        <w:spacing w:line="560" w:lineRule="exact"/>
        <w:ind w:left="1155" w:leftChars="350" w:hanging="420" w:hangingChars="150"/>
        <w:rPr>
          <w:rFonts w:ascii="仿宋_GB2312" w:hAnsi="微软雅黑" w:eastAsia="仿宋_GB2312" w:cs="宋体"/>
          <w:kern w:val="0"/>
          <w:sz w:val="28"/>
          <w:szCs w:val="28"/>
        </w:rPr>
      </w:pPr>
    </w:p>
    <w:p>
      <w:pPr>
        <w:widowControl/>
        <w:spacing w:line="560" w:lineRule="exact"/>
        <w:jc w:val="left"/>
        <w:rPr>
          <w:rFonts w:hint="eastAsia" w:ascii="仿宋_GB2312" w:hAnsi="微软雅黑" w:eastAsia="仿宋_GB2312" w:cs="宋体"/>
          <w:kern w:val="0"/>
          <w:sz w:val="28"/>
          <w:szCs w:val="28"/>
        </w:rPr>
      </w:pPr>
    </w:p>
    <w:p>
      <w:pPr>
        <w:widowControl/>
        <w:spacing w:line="560" w:lineRule="exact"/>
        <w:ind w:left="1155" w:leftChars="350" w:hanging="420" w:hangingChars="150"/>
        <w:rPr>
          <w:rFonts w:ascii="仿宋_GB2312" w:hAnsi="微软雅黑" w:eastAsia="仿宋_GB2312"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7EE07"/>
    <w:multiLevelType w:val="singleLevel"/>
    <w:tmpl w:val="5877EE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lNmEyMjJlZmRkNzI5Y2VjNjIzNDYwNDQ1NjVjZDQifQ=="/>
  </w:docVars>
  <w:rsids>
    <w:rsidRoot w:val="00356CFA"/>
    <w:rsid w:val="000462B3"/>
    <w:rsid w:val="00070395"/>
    <w:rsid w:val="00092EBE"/>
    <w:rsid w:val="001264F0"/>
    <w:rsid w:val="00150F45"/>
    <w:rsid w:val="0015546F"/>
    <w:rsid w:val="00196669"/>
    <w:rsid w:val="00216873"/>
    <w:rsid w:val="002C375C"/>
    <w:rsid w:val="00356CFA"/>
    <w:rsid w:val="003C2413"/>
    <w:rsid w:val="00455DCE"/>
    <w:rsid w:val="0050191A"/>
    <w:rsid w:val="00521EF9"/>
    <w:rsid w:val="0055596B"/>
    <w:rsid w:val="00562286"/>
    <w:rsid w:val="005829AA"/>
    <w:rsid w:val="00593E83"/>
    <w:rsid w:val="005B73F9"/>
    <w:rsid w:val="006306D9"/>
    <w:rsid w:val="00662E82"/>
    <w:rsid w:val="006F2F6A"/>
    <w:rsid w:val="0071281F"/>
    <w:rsid w:val="00722D67"/>
    <w:rsid w:val="00754064"/>
    <w:rsid w:val="007625F7"/>
    <w:rsid w:val="00795EDF"/>
    <w:rsid w:val="00804FB2"/>
    <w:rsid w:val="00822A92"/>
    <w:rsid w:val="008231D8"/>
    <w:rsid w:val="00825F44"/>
    <w:rsid w:val="008507C8"/>
    <w:rsid w:val="0085194E"/>
    <w:rsid w:val="00920D83"/>
    <w:rsid w:val="009515FB"/>
    <w:rsid w:val="0095348F"/>
    <w:rsid w:val="00962766"/>
    <w:rsid w:val="009C75FD"/>
    <w:rsid w:val="009E043E"/>
    <w:rsid w:val="009F0031"/>
    <w:rsid w:val="00A0520C"/>
    <w:rsid w:val="00A14016"/>
    <w:rsid w:val="00A87EFC"/>
    <w:rsid w:val="00AF0726"/>
    <w:rsid w:val="00B83A30"/>
    <w:rsid w:val="00B9735F"/>
    <w:rsid w:val="00BC6FA1"/>
    <w:rsid w:val="00C701F9"/>
    <w:rsid w:val="00C92D3E"/>
    <w:rsid w:val="00C9671B"/>
    <w:rsid w:val="00D0705D"/>
    <w:rsid w:val="00DB0EAB"/>
    <w:rsid w:val="00DC58EF"/>
    <w:rsid w:val="00E11613"/>
    <w:rsid w:val="00E1763C"/>
    <w:rsid w:val="00E476E2"/>
    <w:rsid w:val="00F01D6F"/>
    <w:rsid w:val="00F40542"/>
    <w:rsid w:val="00F80A25"/>
    <w:rsid w:val="00FC7A2A"/>
    <w:rsid w:val="19901D39"/>
    <w:rsid w:val="21A3301C"/>
    <w:rsid w:val="4B0E6952"/>
    <w:rsid w:val="5CD071F1"/>
    <w:rsid w:val="62D41B2C"/>
    <w:rsid w:val="67815E8A"/>
    <w:rsid w:val="717F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style>
  <w:style w:type="character" w:styleId="8">
    <w:name w:val="Hyperlink"/>
    <w:basedOn w:val="6"/>
    <w:semiHidden/>
    <w:unhideWhenUsed/>
    <w:qFormat/>
    <w:uiPriority w:val="99"/>
    <w:rPr>
      <w:color w:val="FFFFFF"/>
      <w:u w:val="none"/>
    </w:rPr>
  </w:style>
  <w:style w:type="character" w:customStyle="1" w:styleId="9">
    <w:name w:val="fenx"/>
    <w:basedOn w:val="6"/>
    <w:qFormat/>
    <w:uiPriority w:val="0"/>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406</Characters>
  <Lines>7</Lines>
  <Paragraphs>2</Paragraphs>
  <TotalTime>0</TotalTime>
  <ScaleCrop>false</ScaleCrop>
  <LinksUpToDate>false</LinksUpToDate>
  <CharactersWithSpaces>408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2017-11-21T06:39:00Z</dcterms:created>
  <dc:creator>Administrator</dc:creator>
  <cp:lastModifiedBy>Silence</cp:lastModifiedBy>
  <cp:lastPrinted>2022-05-19T08:11:00Z</cp:lastPrinted>
  <dcterms:modified xsi:type="dcterms:W3CDTF">2022-05-20T15:33:54Z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D8D47DDB924C4E9DAE69ABE9881BE392</vt:lpwstr>
  </property>
</Properties>
</file>