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jc w:val="both"/>
        <w:textAlignment w:val="auto"/>
        <w:rPr>
          <w:rFonts w:hint="eastAsia" w:ascii="黑体" w:hAnsi="黑体" w:eastAsia="黑体" w:cs="黑体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1" w:beforeLines="50" w:beforeAutospacing="0" w:after="320" w:afterLines="100" w:line="540" w:lineRule="exact"/>
        <w:jc w:val="center"/>
        <w:textAlignment w:val="auto"/>
        <w:rPr>
          <w:rFonts w:hint="eastAsia" w:ascii="方正小标宋简体" w:eastAsia="方正小标宋简体"/>
          <w:spacing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新疆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可克达拉市城市建设发展有限公司</w:t>
      </w:r>
      <w:r>
        <w:rPr>
          <w:rFonts w:hint="eastAsia" w:ascii="方正小标宋简体" w:eastAsia="方正小标宋简体"/>
          <w:spacing w:val="0"/>
          <w:sz w:val="44"/>
          <w:szCs w:val="44"/>
          <w:lang w:val="en-US" w:eastAsia="zh-CN"/>
        </w:rPr>
        <w:t>市场化选聘经理层岗位表</w:t>
      </w:r>
    </w:p>
    <w:bookmarkEnd w:id="0"/>
    <w:tbl>
      <w:tblPr>
        <w:tblStyle w:val="5"/>
        <w:tblW w:w="140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2"/>
        <w:gridCol w:w="1140"/>
        <w:gridCol w:w="690"/>
        <w:gridCol w:w="990"/>
        <w:gridCol w:w="1230"/>
        <w:gridCol w:w="3105"/>
        <w:gridCol w:w="6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0"/>
                <w:kern w:val="2"/>
                <w:sz w:val="21"/>
                <w:szCs w:val="21"/>
                <w:lang w:val="en-US" w:eastAsia="zh-CN" w:bidi="ar-SA"/>
              </w:rPr>
              <w:t>序号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0"/>
                <w:kern w:val="2"/>
                <w:sz w:val="21"/>
                <w:szCs w:val="21"/>
                <w:lang w:val="en-US" w:eastAsia="zh-CN" w:bidi="ar-SA"/>
              </w:rPr>
              <w:t>岗位名称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0"/>
                <w:kern w:val="2"/>
                <w:sz w:val="21"/>
                <w:szCs w:val="21"/>
                <w:lang w:val="en-US" w:eastAsia="zh-CN" w:bidi="ar-SA"/>
              </w:rPr>
              <w:t>人数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0"/>
                <w:kern w:val="2"/>
                <w:sz w:val="21"/>
                <w:szCs w:val="21"/>
                <w:lang w:val="en-US" w:eastAsia="zh-CN" w:bidi="ar-SA"/>
              </w:rPr>
              <w:t>学历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0"/>
                <w:kern w:val="2"/>
                <w:sz w:val="21"/>
                <w:szCs w:val="21"/>
                <w:lang w:val="en-US" w:eastAsia="zh-CN" w:bidi="ar-SA"/>
              </w:rPr>
              <w:t>专业</w:t>
            </w:r>
          </w:p>
        </w:tc>
        <w:tc>
          <w:tcPr>
            <w:tcW w:w="31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0"/>
                <w:kern w:val="2"/>
                <w:sz w:val="21"/>
                <w:szCs w:val="21"/>
                <w:lang w:val="en-US" w:eastAsia="zh-CN" w:bidi="ar-SA"/>
              </w:rPr>
              <w:t>任职资格</w:t>
            </w:r>
          </w:p>
        </w:tc>
        <w:tc>
          <w:tcPr>
            <w:tcW w:w="62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0"/>
                <w:kern w:val="2"/>
                <w:sz w:val="21"/>
                <w:szCs w:val="21"/>
                <w:lang w:val="en-US" w:eastAsia="zh-CN" w:bidi="ar-SA"/>
              </w:rPr>
              <w:t>岗位职责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5" w:hRule="atLeast"/>
          <w:jc w:val="center"/>
        </w:trPr>
        <w:tc>
          <w:tcPr>
            <w:tcW w:w="6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2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2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kern w:val="2"/>
                <w:sz w:val="21"/>
                <w:szCs w:val="21"/>
                <w:lang w:val="en-US" w:eastAsia="zh-CN" w:bidi="ar-SA"/>
              </w:rPr>
              <w:t>副总经理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2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kern w:val="2"/>
                <w:sz w:val="21"/>
                <w:szCs w:val="21"/>
                <w:lang w:val="en-US" w:eastAsia="zh-CN" w:bidi="ar-SA"/>
              </w:rPr>
              <w:t>5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2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kern w:val="2"/>
                <w:sz w:val="21"/>
                <w:szCs w:val="21"/>
                <w:lang w:val="en-US" w:eastAsia="zh-CN" w:bidi="ar-SA"/>
              </w:rPr>
              <w:t>大学专科（含同等学历）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2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kern w:val="2"/>
                <w:sz w:val="21"/>
                <w:szCs w:val="21"/>
                <w:lang w:val="en-US" w:eastAsia="zh-CN" w:bidi="ar-SA"/>
              </w:rPr>
              <w:t>不限（具有市政管理、文化建设、土木工程等相关专业优先）</w:t>
            </w:r>
          </w:p>
        </w:tc>
        <w:tc>
          <w:tcPr>
            <w:tcW w:w="31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1.具有中级及以上职称或相应等级执（职）业资格证书；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2.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具有国有企业高管2年以上（含2年）工作经历；国有企业中层管理岗位5年以上任职经历；现任机关、事业单位处级干部、正科级3年以上任职经历；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3.熟悉企业生产经营方面的法规、政策和业务；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4.熟悉公司经营模式及管理体系</w:t>
            </w:r>
            <w:r>
              <w:rPr>
                <w:rFonts w:hint="eastAsia" w:asciiTheme="minorEastAsia" w:hAnsiTheme="minorEastAsia" w:eastAsiaTheme="minorEastAsia" w:cstheme="minorEastAsia"/>
                <w:spacing w:val="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62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1.协助总经理履行经营层职责，根据职责分工抓好分管工作；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2.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负责分管部门（单位）做好制度订立、完善、落实工作；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参与制定公司发展战略、发展规划、年度任务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承揽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具体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实施计划目标，分析研究市场信息，建立健全公司管理制度体系；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4.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负责公司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工程项目管理、园林绿化管理、市政环卫管理、水务管理、房地产开发、物业管理、旅游运营等各项经营板块工作；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5.负责分管业务与其他业务模块，内部工作模块的关系协调；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6.负责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市场开发工作，扩大公司市场份额，组织指导下属公司市场开发工作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7.负责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完成公司下达的各项市场开发以及其他相关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经营业绩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指标；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.负责组织重大项目活动、营销策划等事宜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9.负责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维护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师市相关部门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、金融机构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及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客户关系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拓宽公司经营范围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.贯彻落实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经营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项目精细化管理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包括成本管理、重大项目策划等工作；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.负责安全质量工作，包括安全生产管理、环保管理、工程项目质量管理等工作；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.完成公司董事会、党委会、总经理交办的其他工作。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8" w:hRule="atLeast"/>
          <w:jc w:val="center"/>
        </w:trPr>
        <w:tc>
          <w:tcPr>
            <w:tcW w:w="6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2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kern w:val="2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2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kern w:val="2"/>
                <w:sz w:val="21"/>
                <w:szCs w:val="21"/>
                <w:lang w:val="en-US" w:eastAsia="zh-CN" w:bidi="ar-SA"/>
              </w:rPr>
              <w:t>总会计师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2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2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kern w:val="2"/>
                <w:sz w:val="21"/>
                <w:szCs w:val="21"/>
                <w:lang w:val="en-US" w:eastAsia="zh-CN" w:bidi="ar-SA"/>
              </w:rPr>
              <w:t>大学专科（含同等学历）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2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kern w:val="2"/>
                <w:sz w:val="21"/>
                <w:szCs w:val="21"/>
                <w:lang w:val="en-US" w:eastAsia="zh-CN" w:bidi="ar-SA"/>
              </w:rPr>
              <w:t>财务管理、金融等相关专业</w:t>
            </w:r>
          </w:p>
        </w:tc>
        <w:tc>
          <w:tcPr>
            <w:tcW w:w="3105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auto"/>
                <w:lang w:val="en-US" w:eastAsia="zh-CN"/>
              </w:rPr>
              <w:t>1.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auto"/>
              </w:rPr>
              <w:t>财务金融类专业，拥有注册会计师CPA证书，或者中级会计师、中级审计师等经济管理类中级职称5年以上，或者相应副高级以上专业技术职称；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auto"/>
                <w:lang w:val="en-US" w:eastAsia="zh-CN"/>
              </w:rPr>
              <w:t>2.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auto"/>
              </w:rPr>
              <w:t>熟练掌握会计、审计、税务、财务管理等相关法律法规及企业财务制度和流程；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auto"/>
                <w:lang w:val="en-US" w:eastAsia="zh-CN"/>
              </w:rPr>
              <w:t>3.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auto"/>
              </w:rPr>
              <w:t>具有大中型国有企业财务部门中层岗位8年以上工作经验或在大中型企业担任财务总监。</w:t>
            </w:r>
          </w:p>
        </w:tc>
        <w:tc>
          <w:tcPr>
            <w:tcW w:w="62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1"/>
                <w:szCs w:val="21"/>
              </w:rPr>
              <w:t>1.负责公司及分、子公司整体财务运营及管理工作、内控财务体系的完善；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1"/>
                <w:szCs w:val="21"/>
              </w:rPr>
              <w:t>2.负责组织、制订公司财务管理、预算管理、内部审计监督及会计核算制度，并监督各项制度的执行；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1"/>
                <w:szCs w:val="21"/>
              </w:rPr>
              <w:t>3.负责从财务核算、税务筹划，报表披露、资金管理等方面，制定有效的财务管理措施，以项目管理为核心，控制项目成本；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1"/>
                <w:szCs w:val="21"/>
              </w:rPr>
              <w:t>.负责定期编制公司财务分析报告，考核经营成果，并及时提出建议，促进公司不断提高管理水平；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1"/>
                <w:szCs w:val="21"/>
              </w:rPr>
              <w:t>.协助指导相关财务人员制定、维护、改进公司财务管理制度及规范管理流程，组织公司财务制度、流程的编写，并在公司内部进行宣贯，定期跟踪执行效果，并将执行情况定期向公司领导提出合理性建议；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1"/>
                <w:szCs w:val="21"/>
              </w:rPr>
              <w:t>.负责向公司领导定期汇报财务状况和经营成果，定期或不定期汇报各项财务收支和盈亏情况，以便管理层及时进行决策；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1"/>
                <w:szCs w:val="21"/>
              </w:rPr>
              <w:t>.参与公司投资行为、重要经营活动等方面的决策和方案制定工作，组织对外投资的财务可行性研究及收益分析，参与重大经济合同或协议的研究、审查，参与重要经济问题的分析和决策；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1"/>
                <w:szCs w:val="21"/>
              </w:rPr>
              <w:t>.完成公司董事会、党委会、总经理交办的其他工作。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3" w:hRule="atLeast"/>
          <w:jc w:val="center"/>
        </w:trPr>
        <w:tc>
          <w:tcPr>
            <w:tcW w:w="6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2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kern w:val="2"/>
                <w:sz w:val="21"/>
                <w:szCs w:val="21"/>
                <w:lang w:val="en-US" w:eastAsia="zh-CN" w:bidi="ar-SA"/>
              </w:rPr>
              <w:t>3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2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kern w:val="2"/>
                <w:sz w:val="21"/>
                <w:szCs w:val="21"/>
                <w:lang w:val="en-US" w:eastAsia="zh-CN" w:bidi="ar-SA"/>
              </w:rPr>
              <w:t>总经济师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2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2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kern w:val="2"/>
                <w:sz w:val="21"/>
                <w:szCs w:val="21"/>
                <w:lang w:val="en-US" w:eastAsia="zh-CN" w:bidi="ar-SA"/>
              </w:rPr>
              <w:t>大学专科（含同等学历）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2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kern w:val="2"/>
                <w:sz w:val="21"/>
                <w:szCs w:val="21"/>
                <w:lang w:val="en-US" w:eastAsia="zh-CN" w:bidi="ar-SA"/>
              </w:rPr>
              <w:t>建筑经济或经济管理类相关专业</w:t>
            </w:r>
          </w:p>
        </w:tc>
        <w:tc>
          <w:tcPr>
            <w:tcW w:w="31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0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kern w:val="2"/>
                <w:sz w:val="21"/>
                <w:szCs w:val="21"/>
                <w:lang w:val="en-US" w:eastAsia="zh-CN" w:bidi="ar-SA"/>
              </w:rPr>
              <w:t>1.具有财会类、工程类相关专业执业资格证，中级及以上职称；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2.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具有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国有企业高管2年以上（含2年）工作经历；国有企业中层正职3年以上任职经历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现任机关、事业单位处级干部、正科级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年以上任职经历；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0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kern w:val="2"/>
                <w:sz w:val="21"/>
                <w:szCs w:val="21"/>
                <w:lang w:val="en-US" w:eastAsia="zh-CN" w:bidi="ar-SA"/>
              </w:rPr>
              <w:t>3.市场运营、项目造价、预算领域的专家人才，能够独立带领团队指导相关业务开展；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kern w:val="2"/>
                <w:sz w:val="21"/>
                <w:szCs w:val="21"/>
                <w:lang w:val="en-US" w:eastAsia="zh-CN" w:bidi="ar-SA"/>
              </w:rPr>
              <w:t>4.具有较强的经济规划能力、决策能力、领导能力、计划与执行能力。</w:t>
            </w:r>
          </w:p>
        </w:tc>
        <w:tc>
          <w:tcPr>
            <w:tcW w:w="6210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1.协助总经理履行经营层职责，根据职责分工抓好分管工作；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2.负责公司运营合同的成本核算、过程控制、工程项目竣工结算;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3.负责各类项目商务合约及法务工作体系建设工作并组织实施；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4.负责并主持工程项目的成本核算,成本分析,考核责任成本各项指标的落实情况。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5.负责筹划和组织对项目合同、协议的谈判、评审、签订工作，并对合同的履行进行全过程的跟踪；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6.负责审核计划财务部上报的各种统计报表,工程项目结算审核、决算报告编制及设计概算调整的审核与报批工作；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7.负责企业内控体系建设和风险防控,组织处理公司合约纠纷和法律诉讼案件；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8.负责日常事务项目对外签订各类经济合同的审核工作。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9.负责企业国有资产管理、运营和处置，配合抓好子公司各项工作；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10.完成公司董事会、党委会、总经理交办的其他工作。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6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2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kern w:val="2"/>
                <w:sz w:val="21"/>
                <w:szCs w:val="21"/>
                <w:lang w:val="en-US" w:eastAsia="zh-CN" w:bidi="ar-SA"/>
              </w:rPr>
              <w:t>4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2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kern w:val="2"/>
                <w:sz w:val="21"/>
                <w:szCs w:val="21"/>
                <w:lang w:val="en-US" w:eastAsia="zh-CN" w:bidi="ar-SA"/>
              </w:rPr>
              <w:t>总工程师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2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2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kern w:val="2"/>
                <w:sz w:val="21"/>
                <w:szCs w:val="21"/>
                <w:lang w:val="en-US" w:eastAsia="zh-CN" w:bidi="ar-SA"/>
              </w:rPr>
              <w:t>大学专科（含同等学历）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2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kern w:val="2"/>
                <w:sz w:val="21"/>
                <w:szCs w:val="21"/>
                <w:lang w:val="en-US" w:eastAsia="zh-CN" w:bidi="ar-SA"/>
              </w:rPr>
              <w:t>工程相关专业</w:t>
            </w:r>
          </w:p>
        </w:tc>
        <w:tc>
          <w:tcPr>
            <w:tcW w:w="31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0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kern w:val="2"/>
                <w:sz w:val="21"/>
                <w:szCs w:val="21"/>
                <w:lang w:val="en-US" w:eastAsia="zh-CN" w:bidi="ar-SA"/>
              </w:rPr>
              <w:t>1.具有工程类相关专业执业资格证，中级及以上职称。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kern w:val="2"/>
                <w:sz w:val="21"/>
                <w:szCs w:val="21"/>
                <w:lang w:val="en-US" w:eastAsia="zh-CN" w:bidi="ar-SA"/>
              </w:rPr>
              <w:t>2.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具有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国有企业高管2年以上（含2年）工作经历；国有企业中层正职3年以上任职经历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现任机关、事业单位处级干部、正科级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年以上任职经历</w:t>
            </w:r>
            <w:r>
              <w:rPr>
                <w:rFonts w:hint="eastAsia" w:asciiTheme="minorEastAsia" w:hAnsiTheme="minorEastAsia" w:eastAsiaTheme="minorEastAsia" w:cstheme="minorEastAsia"/>
                <w:spacing w:val="0"/>
                <w:sz w:val="21"/>
                <w:szCs w:val="21"/>
                <w:lang w:val="en-US"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spacing w:val="0"/>
                <w:kern w:val="2"/>
                <w:sz w:val="21"/>
                <w:szCs w:val="21"/>
                <w:lang w:val="en-US" w:eastAsia="zh-CN" w:bidi="ar-SA"/>
              </w:rPr>
              <w:t>主持多个大型建设项目；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0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kern w:val="2"/>
                <w:sz w:val="21"/>
                <w:szCs w:val="21"/>
                <w:lang w:val="en-US" w:eastAsia="zh-CN" w:bidi="ar-SA"/>
              </w:rPr>
              <w:t>3.精通工程项目规范、规程、标准和政府相关规定。</w:t>
            </w:r>
          </w:p>
        </w:tc>
        <w:tc>
          <w:tcPr>
            <w:tcW w:w="6210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0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kern w:val="2"/>
                <w:sz w:val="21"/>
                <w:szCs w:val="21"/>
                <w:lang w:val="en-US" w:eastAsia="zh-CN" w:bidi="ar-SA"/>
              </w:rPr>
              <w:t>1.贯彻执行国家法规及各项规章制度，主管各工程项目的技术工作，确保项目顺利竣工；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0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kern w:val="2"/>
                <w:sz w:val="21"/>
                <w:szCs w:val="21"/>
                <w:lang w:val="en-US" w:eastAsia="zh-CN" w:bidi="ar-SA"/>
              </w:rPr>
              <w:t>2.负责了解工程项目动态,解决工程项目中出现的重大技术与质量问题，安排每周、月的施工进度;对项目(产品)的施工质量负技术责任；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0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kern w:val="2"/>
                <w:sz w:val="21"/>
                <w:szCs w:val="21"/>
                <w:lang w:val="en-US" w:eastAsia="zh-CN" w:bidi="ar-SA"/>
              </w:rPr>
              <w:t xml:space="preserve">3.督促检查项目施工组织设计,项目质量计划的实施情况,掌握分析工程质量动态,当质量出现波动时,应向相关部门（单位）提出要应纠正措施建议,并督促落实；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0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kern w:val="2"/>
                <w:sz w:val="21"/>
                <w:szCs w:val="21"/>
                <w:lang w:val="en-US" w:eastAsia="zh-CN" w:bidi="ar-SA"/>
              </w:rPr>
              <w:t>4.负责落实技术规范、施工规范、安全技术操作规程等管理条例；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0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kern w:val="2"/>
                <w:sz w:val="21"/>
                <w:szCs w:val="21"/>
                <w:lang w:val="en-US" w:eastAsia="zh-CN" w:bidi="ar-SA"/>
              </w:rPr>
              <w:t>5.负责审批重点工程项目的施工技术方案，解决施工关键技术难题；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0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kern w:val="2"/>
                <w:sz w:val="21"/>
                <w:szCs w:val="21"/>
                <w:lang w:val="en-US" w:eastAsia="zh-CN" w:bidi="ar-SA"/>
              </w:rPr>
              <w:t>6.负责公司技术人才队伍建设；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0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kern w:val="2"/>
                <w:sz w:val="21"/>
                <w:szCs w:val="21"/>
                <w:lang w:val="en-US" w:eastAsia="zh-CN" w:bidi="ar-SA"/>
              </w:rPr>
              <w:t>7.组织实施工程项目的内部竣工验收,参加竣工交付,对竣工工程资料负责任。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kern w:val="2"/>
                <w:sz w:val="21"/>
                <w:szCs w:val="21"/>
                <w:lang w:val="en-US" w:eastAsia="zh-CN" w:bidi="ar-SA"/>
              </w:rPr>
              <w:t>8.</w:t>
            </w:r>
            <w:r>
              <w:rPr>
                <w:rFonts w:hint="eastAsia" w:asciiTheme="minorEastAsia" w:hAnsiTheme="minorEastAsia" w:eastAsiaTheme="minorEastAsia" w:cstheme="minorEastAsia"/>
                <w:spacing w:val="0"/>
                <w:sz w:val="21"/>
                <w:szCs w:val="21"/>
                <w:lang w:val="en-US" w:eastAsia="zh-CN"/>
              </w:rPr>
              <w:t>完成集团公司党委会、董事会、总经理交办的其他工作。</w:t>
            </w:r>
          </w:p>
        </w:tc>
      </w:tr>
    </w:tbl>
    <w:p/>
    <w:sectPr>
      <w:pgSz w:w="16838" w:h="11906" w:orient="landscape"/>
      <w:pgMar w:top="1576" w:right="1440" w:bottom="1576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zYmNlMGJmYjM0YTIzYjU5YjI0YTM3OGY5ZTRlNGQifQ=="/>
  </w:docVars>
  <w:rsids>
    <w:rsidRoot w:val="5A6A6829"/>
    <w:rsid w:val="30C12E61"/>
    <w:rsid w:val="5A6A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99"/>
    <w:pPr>
      <w:spacing w:before="100" w:beforeAutospacing="1"/>
      <w:ind w:firstLine="420" w:firstLineChars="200"/>
    </w:pPr>
  </w:style>
  <w:style w:type="paragraph" w:styleId="3">
    <w:name w:val="Body Text Indent"/>
    <w:basedOn w:val="1"/>
    <w:next w:val="1"/>
    <w:qFormat/>
    <w:uiPriority w:val="99"/>
    <w:pPr>
      <w:spacing w:after="120"/>
      <w:ind w:left="420" w:leftChars="200"/>
    </w:p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2186</Words>
  <Characters>2244</Characters>
  <Lines>0</Lines>
  <Paragraphs>0</Paragraphs>
  <TotalTime>2</TotalTime>
  <ScaleCrop>false</ScaleCrop>
  <LinksUpToDate>false</LinksUpToDate>
  <CharactersWithSpaces>2246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2022-05-16T06:58:00Z</dcterms:created>
  <dc:creator>Administrator</dc:creator>
  <cp:lastModifiedBy>Administrator</cp:lastModifiedBy>
  <dcterms:modified xsi:type="dcterms:W3CDTF">2022-05-16T07:56:34Z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C3404C757FC94A2FB6237DF9EF0EF480</vt:lpwstr>
  </property>
</Properties>
</file>