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spacing w:before="0" w:beforeAutospacing="0" w:after="468" w:afterLines="150" w:afterAutospacing="0" w:line="23" w:lineRule="atLeast"/>
        <w:rPr>
          <w:rFonts w:hint="eastAsia" w:ascii="黑体" w:hAnsi="微软雅黑" w:eastAsia="黑体" w:cs="微软雅黑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微软雅黑" w:eastAsia="黑体" w:cs="微软雅黑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微软雅黑" w:eastAsia="黑体" w:cs="微软雅黑"/>
          <w:color w:val="000000"/>
          <w:sz w:val="32"/>
          <w:szCs w:val="32"/>
          <w:shd w:val="clear" w:color="auto" w:fill="FFFFFF"/>
          <w:lang w:val="en-US" w:eastAsia="zh-CN"/>
        </w:rPr>
        <w:t>1：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 w:val="0"/>
              <w:snapToGrid w:val="0"/>
              <w:ind w:right="-92" w:rightChars="-44"/>
              <w:jc w:val="center"/>
              <w:rPr>
                <w:rFonts w:hint="eastAsia" w:ascii="黑体" w:hAnsi="黑体" w:eastAsia="黑体" w:cs="黑体"/>
                <w:sz w:val="36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1524000" cy="372745"/>
                  <wp:effectExtent l="0" t="0" r="0" b="8255"/>
                  <wp:docPr id="1" name="图片 1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职务晋升评聘手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 w:val="0"/>
              <w:snapToGrid w:val="0"/>
              <w:ind w:right="105" w:rightChars="50"/>
              <w:jc w:val="center"/>
              <w:rPr>
                <w:rFonts w:hint="eastAsia" w:ascii="方正小标宋_GBK" w:hAnsi="黑体" w:eastAsia="方正小标宋_GBK" w:cs="黑体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莆田学院202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年公开招聘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  <w:lang w:val="en-US" w:eastAsia="zh-CN"/>
              </w:rPr>
              <w:t>教师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报名表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240"/>
        </w:tabs>
        <w:kinsoku/>
        <w:overflowPunct/>
        <w:topLinePunct w:val="0"/>
        <w:autoSpaceDE/>
        <w:bidi w:val="0"/>
        <w:spacing w:line="320" w:lineRule="exact"/>
        <w:rPr>
          <w:rFonts w:hint="eastAsia" w:eastAsia="黑体"/>
          <w:bCs/>
          <w:sz w:val="24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6240"/>
        </w:tabs>
        <w:kinsoku/>
        <w:overflowPunct/>
        <w:topLinePunct w:val="0"/>
        <w:autoSpaceDE/>
        <w:bidi w:val="0"/>
        <w:spacing w:line="3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eastAsia="黑体"/>
          <w:bCs/>
          <w:sz w:val="24"/>
          <w:szCs w:val="30"/>
        </w:rPr>
        <w:t>应聘岗位编号：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/>
              </w:rPr>
              <w:t>吋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39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ind w:left="87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ind w:firstLine="600" w:firstLineChars="250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80" w:lineRule="exact"/>
              <w:jc w:val="center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8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科研及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spacing w:line="460" w:lineRule="exact"/>
        <w:ind w:left="-718" w:leftChars="-342" w:right="560"/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eastAsia="仿宋_GB2312"/>
          <w:sz w:val="18"/>
          <w:szCs w:val="18"/>
        </w:rPr>
        <w:t>注意：以上表格内容填写须真实，弄虚作假者取消聘用资格。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2DA39C-197F-4270-B2FB-B0D4560082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541D141-6F51-474F-8E7D-E8F7EC34BB92}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  <w:embedRegular r:id="rId3" w:fontKey="{201086A4-66BA-48D4-9B14-C3FCD3A3494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988DB61-52E9-46AF-8A45-D48C904063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AB9F901-0600-4CA7-A99F-A649548BCE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2022-01-07T03:29:16Z</dcterms:created>
  <dc:creator>Administrator</dc:creator>
  <cp:lastModifiedBy>林莘垚</cp:lastModifiedBy>
  <dcterms:modified xsi:type="dcterms:W3CDTF">2022-01-07T03:29:21Z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E315338ED72240A58913D14F35AE0FD9</vt:lpwstr>
  </property>
</Properties>
</file>