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分析测试中心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2022年度第一批公开招聘应届高校毕业生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23AF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A500B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14CF2628"/>
    <w:rsid w:val="387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2021-12-16T01:10:00Z</dcterms:created>
  <dc:creator>那晴</dc:creator>
  <cp:lastModifiedBy>旧</cp:lastModifiedBy>
  <dcterms:modified xsi:type="dcterms:W3CDTF">2021-12-17T13:18:44Z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B71F7D3EF1E946869474AC3535528732</vt:lpwstr>
  </property>
</Properties>
</file>