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  <w:t>附件1：</w:t>
      </w:r>
    </w:p>
    <w:p>
      <w:pPr>
        <w:pStyle w:val="4"/>
        <w:jc w:val="center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六枝特区水务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有限责任</w:t>
      </w:r>
      <w:r>
        <w:rPr>
          <w:rFonts w:hint="eastAsia" w:ascii="仿宋_GB2312" w:hAnsi="仿宋" w:eastAsia="仿宋_GB2312"/>
          <w:sz w:val="32"/>
          <w:szCs w:val="32"/>
        </w:rPr>
        <w:t>公司招聘人员需求表</w:t>
      </w:r>
    </w:p>
    <w:tbl>
      <w:tblPr>
        <w:tblStyle w:val="3"/>
        <w:tblW w:w="1331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1660"/>
        <w:gridCol w:w="1435"/>
        <w:gridCol w:w="1620"/>
        <w:gridCol w:w="1080"/>
        <w:gridCol w:w="3657"/>
        <w:gridCol w:w="298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序号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>专业、职业资格或职称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招聘人数（人）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拟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就</w:t>
            </w:r>
          </w:p>
          <w:p>
            <w:pPr>
              <w:pStyle w:val="4"/>
              <w:ind w:left="0" w:leftChars="0" w:firstLine="0" w:firstLineChars="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left="0" w:leftChars="0" w:firstLine="0" w:firstLineChars="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学历要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求</w:t>
            </w:r>
          </w:p>
        </w:tc>
        <w:tc>
          <w:tcPr>
            <w:tcW w:w="3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年龄要求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会计专业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供排水公司财务人员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大学本科及以上学历</w:t>
            </w:r>
          </w:p>
        </w:tc>
        <w:tc>
          <w:tcPr>
            <w:tcW w:w="3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val="en-US" w:eastAsia="zh-CN"/>
              </w:rPr>
              <w:t>年龄不超过35周岁，持有中、高级会计师职称，会计证，省级评标专家资格等资格职称者优先考虑，年龄可放宽至40岁以下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  <w:lang w:eastAsia="zh-CN"/>
              </w:rPr>
              <w:t>不限</w:t>
            </w:r>
          </w:p>
        </w:tc>
      </w:tr>
    </w:tbl>
    <w:p>
      <w:pPr>
        <w:ind w:firstLine="320" w:firstLineChars="100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306C3"/>
    <w:rsid w:val="19D54E77"/>
    <w:rsid w:val="40AE606B"/>
    <w:rsid w:val="6D961CFB"/>
    <w:rsid w:val="6E2B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-公1"/>
    <w:basedOn w:val="1"/>
    <w:qFormat/>
    <w:uiPriority w:val="0"/>
    <w:pPr>
      <w:ind w:firstLine="200" w:firstLineChars="200"/>
    </w:pPr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蒋家啟</cp:lastModifiedBy>
  <cp:lastPrinted>2021-10-09T09:05:00Z</cp:lastPrinted>
  <dcterms:modified xsi:type="dcterms:W3CDTF">2021-10-11T01:26:12Z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  <property fmtid="{D5CDD505-2E9C-101B-9397-08002B2CF9AE}" pid="3" name="ICV">
    <vt:lpwstr>0121CC2D4EC647959EA5AE7A4A26FF7D</vt:lpwstr>
  </property>
</Properties>
</file>