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shd w:val="clear" w:fill="FFFFFF"/>
          <w:lang w:val="en-US" w:eastAsia="zh-CN" w:bidi="ar-SA"/>
        </w:rPr>
        <w:t>笔试政策性加分考生需要提供的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shd w:val="clear" w:fill="FFFFFF"/>
          <w:lang w:val="en-US" w:eastAsia="zh-CN" w:bidi="ar-SA"/>
        </w:rPr>
        <w:t>材料明细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“三支一扶”人员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①《高校毕业生“三支一扶”服务证书》；②服务期满考核表。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因2018年度“三支一扶”人员期满，《高校毕业生“三支一扶”服务证书》未发放，因此需报考人员出具县（市、区）服务期满考核等次证明，并在证明上加盖市人社局管理部门公章。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大学生志愿服务西部计划人员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①《大学生志愿服务西部计划服务鉴定表》；②《大学生志愿服务西部计划志愿服务证》；③服务期满考核表。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农村义务教育阶段学校教师特设岗位计划人员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①《黑龙江省服务期满特岗教师考核聘任登记表》；②服务所在县（市、区）教育行政部门出具的服务期满考核等次证明。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退役大学生士兵人员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①批准入伍地的县（市、区）人民政府征兵办公室出具的证明（明确服役起止时间、岗位）；②退伍证。注：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必须在我省应召入伍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。在校期间应征入伍的，以毕业证日期为准，截止到2020年10月30日（含30日）以前毕业的，3年内享受加分政策。高校毕业后，应征入伍的，以《退伍证》复原退伍时间为准，3年内享受加分政策。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五、城乡基层</w:t>
      </w:r>
      <w:r>
        <w:rPr>
          <w:rFonts w:hint="eastAsia" w:ascii="黑体" w:hAnsi="黑体" w:eastAsia="黑体" w:cs="黑体"/>
          <w:sz w:val="32"/>
          <w:szCs w:val="32"/>
        </w:rPr>
        <w:t>公益性岗位人员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城乡基层公益性岗位人员具体指：在街道、社区、乡镇站所事业单位工作的公益性岗位人员。</w:t>
      </w:r>
      <w:r>
        <w:rPr>
          <w:rFonts w:hint="eastAsia" w:ascii="仿宋_GB2312" w:hAnsi="仿宋_GB2312" w:eastAsia="仿宋_GB2312" w:cs="仿宋_GB2312"/>
          <w:sz w:val="32"/>
          <w:szCs w:val="32"/>
        </w:rPr>
        <w:t>①第一年上岗合同复印件（盖章）；②人社部门或用人单位开具上岗时间证明；③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当地就业部门出具的“金保工程网”个人信息。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④《街道（乡镇）、社区（村）基层公共管理和社会服务岗位高校毕业生报考事业单位资格认定表》；⑤工作满两年的，需提供连续两年度的考核合格及以上考核等次证明材料。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⑥乡镇、街道党委出具的包括工作岗位、上岗时间、在岗工作时间的证明材料，党（工）委书记签字并加盖单位公章。</w:t>
      </w: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需要明确第一次上岗时间，必须提供考核结果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享受加分政策人员必须是我省项目生人员。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314B83"/>
    <w:multiLevelType w:val="singleLevel"/>
    <w:tmpl w:val="97314B8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73C4C"/>
    <w:rsid w:val="02071213"/>
    <w:rsid w:val="10CC2F17"/>
    <w:rsid w:val="2A4C7F9C"/>
    <w:rsid w:val="2C4F3ED5"/>
    <w:rsid w:val="3CF1079E"/>
    <w:rsid w:val="463D3937"/>
    <w:rsid w:val="558C6B32"/>
    <w:rsid w:val="574026D8"/>
    <w:rsid w:val="62897DCC"/>
    <w:rsid w:val="62A87519"/>
    <w:rsid w:val="6DCE40A7"/>
    <w:rsid w:val="78D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2020-11-05T07:33:00Z</dcterms:created>
  <dc:creator>白华</dc:creator>
  <cp:lastModifiedBy>我过界了</cp:lastModifiedBy>
  <cp:lastPrinted>2020-11-05T10:35:00Z</cp:lastPrinted>
  <dcterms:modified xsi:type="dcterms:W3CDTF">2021-07-15T14:18:35Z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C80E40B6C0484A6BB92A20F854E97480</vt:lpwstr>
  </property>
</Properties>
</file>