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90" w:rsidRPr="008F0290" w:rsidRDefault="008F0290" w:rsidP="008F0290">
      <w:pPr>
        <w:adjustRightInd/>
        <w:snapToGrid/>
        <w:spacing w:after="0" w:line="36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8F0290">
        <w:rPr>
          <w:rFonts w:ascii="方正黑体_GBK" w:eastAsia="方正黑体_GBK" w:hAnsi="微软雅黑" w:cs="宋体" w:hint="eastAsia"/>
          <w:color w:val="000000"/>
          <w:sz w:val="32"/>
          <w:szCs w:val="32"/>
        </w:rPr>
        <w:br/>
        <w:t>国网宁夏电力有限公司所属各单位招聘咨询电话及地址</w:t>
      </w:r>
    </w:p>
    <w:p w:rsidR="008F0290" w:rsidRPr="008F0290" w:rsidRDefault="008F0290" w:rsidP="008F0290">
      <w:pPr>
        <w:adjustRightInd/>
        <w:snapToGrid/>
        <w:spacing w:after="0" w:line="36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8F0290">
        <w:rPr>
          <w:rFonts w:ascii="宋体" w:eastAsia="宋体" w:hAnsi="宋体" w:cs="宋体" w:hint="eastAsia"/>
          <w:color w:val="000000"/>
          <w:sz w:val="32"/>
          <w:szCs w:val="32"/>
        </w:rPr>
        <w:t>（咨询时间：报名期间工作日</w:t>
      </w:r>
      <w:r w:rsidRPr="008F0290">
        <w:rPr>
          <w:rFonts w:ascii="Arial" w:hAnsi="Arial" w:cs="Arial"/>
          <w:color w:val="000000"/>
          <w:sz w:val="32"/>
          <w:szCs w:val="32"/>
        </w:rPr>
        <w:t>15:00-17:00</w:t>
      </w:r>
      <w:r w:rsidRPr="008F0290">
        <w:rPr>
          <w:rFonts w:ascii="宋体" w:eastAsia="宋体" w:hAnsi="宋体" w:cs="宋体" w:hint="eastAsia"/>
          <w:color w:val="000000"/>
          <w:sz w:val="32"/>
          <w:szCs w:val="32"/>
        </w:rPr>
        <w:t>）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/>
      </w:tblPr>
      <w:tblGrid>
        <w:gridCol w:w="2731"/>
        <w:gridCol w:w="1641"/>
        <w:gridCol w:w="3020"/>
        <w:gridCol w:w="1218"/>
      </w:tblGrid>
      <w:tr w:rsidR="008F0290" w:rsidRPr="008F0290" w:rsidTr="008F0290">
        <w:trPr>
          <w:trHeight w:val="519"/>
          <w:jc w:val="center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公司所属单位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咨询电话</w:t>
            </w:r>
          </w:p>
        </w:tc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</w:tr>
      <w:tr w:rsidR="008F0290" w:rsidRPr="008F0290" w:rsidTr="008F0290">
        <w:trPr>
          <w:trHeight w:val="698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国网宁夏电力有限公司银川供电公司人力资源部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0951-4965253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宁夏银川市金凤区新昌东路222号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750011</w:t>
            </w:r>
          </w:p>
        </w:tc>
      </w:tr>
      <w:tr w:rsidR="008F0290" w:rsidRPr="008F0290" w:rsidTr="008F0290">
        <w:trPr>
          <w:trHeight w:val="824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国网宁夏电力有限公司吴忠供电公司人力资源部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0953-2042245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宁夏吴忠市利通区友谊西路258号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751100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国网宁夏电力有限公司石嘴山供电公司人力资源部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0952-2412111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宁夏石嘴山市大武口区朝阳西街225号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753000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国网宁夏电力有限公司中卫供电公司人力资源部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0955-7652253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宁夏中卫市沙坡头区政通东路009号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755000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国网宁夏电力有限公司宁东供电公司人力资源部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0951-4951207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宁夏灵武市宁东镇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751408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国网宁夏电力有限公司固原供电公司人力资源部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0954-2903126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宁夏固原市原州区人民街217号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756000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国网宁夏电力有限公司经济技术研究院综合管理部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0951-4935528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宁夏银川市金凤区宝湖中路湖映康晨1号办公楼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750011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国网宁夏电力有限公司电力科学研究院人力资源部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0951-4932026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宁夏银川市金凤区黄河东路716号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750002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国网宁夏电力有限公司检修公司人力资源部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0951-6991190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宁夏银川市金凤区通达南街金丰路494号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750011</w:t>
            </w:r>
          </w:p>
        </w:tc>
      </w:tr>
      <w:tr w:rsidR="008F0290" w:rsidRPr="008F0290" w:rsidTr="008F0290">
        <w:trPr>
          <w:trHeight w:val="856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宁夏送变电工程有限公司人力资源部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0951-4931122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宁夏银川市金凤区北京中路450号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290" w:rsidRPr="008F0290" w:rsidRDefault="008F0290" w:rsidP="008F0290">
            <w:pPr>
              <w:adjustRightInd/>
              <w:snapToGrid/>
              <w:spacing w:before="156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8F029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750011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0290"/>
    <w:rsid w:val="000601C3"/>
    <w:rsid w:val="00323B43"/>
    <w:rsid w:val="003D37D8"/>
    <w:rsid w:val="004358AB"/>
    <w:rsid w:val="0064020C"/>
    <w:rsid w:val="008811B0"/>
    <w:rsid w:val="008B7726"/>
    <w:rsid w:val="008F029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2020-11-09T11:50:00Z</dcterms:created>
  <dcterms:modified xsi:type="dcterms:W3CDTF">2020-11-09T11:50:00Z</dcterms:modified>
</cp:coreProperties>
</file>