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6" w:rsidRPr="000829B6" w:rsidRDefault="000829B6" w:rsidP="000829B6">
      <w:pPr>
        <w:widowControl/>
        <w:shd w:val="clear" w:color="auto" w:fill="FAFAFA"/>
        <w:jc w:val="left"/>
        <w:rPr>
          <w:rFonts w:ascii="Helvetica" w:eastAsia="宋体" w:hAnsi="Helvetica" w:cs="Helvetica"/>
          <w:color w:val="4A9E9B"/>
          <w:kern w:val="0"/>
          <w:szCs w:val="21"/>
        </w:rPr>
      </w:pPr>
      <w:r w:rsidRPr="000829B6">
        <w:rPr>
          <w:rFonts w:ascii="Helvetica" w:eastAsia="宋体" w:hAnsi="Helvetica" w:cs="Helvetica"/>
          <w:color w:val="4A9E9B"/>
          <w:kern w:val="0"/>
          <w:szCs w:val="21"/>
        </w:rPr>
        <w:t>材料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1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：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40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年前，安微省风阳县小岗村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18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个鲜红的手印催生了家庭联产承包责任制，开启了那场波澜壮阔的伟大变革。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年来，以改革为动力，我国经济发展实现稳步增长，经济结构逐步优化升级，城乡发展协调性不断增强，让更多群众分享改革红利。小岗村走过了从摁下红手印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大包干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到土地确权颁证领上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红本本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，再到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农村资源变资产，资金变股金，农民变股东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的改革。改革不仅让小岗村的面貌有了天翻地覆的巨变，也让村民的日子越过越红火。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围绕土地做文章，大力发展现代农业和旅游业，不断增加农民获得感，始终是小岗村改革创新的出发点和落脚点。土地确权颁证和土地三权分置后，小岗村村民老严把自家土地以入股的方式流转给一家企业，自己则在家里开起了农家乐，全家年收入大幅增长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村里的一系列改革，真正改到我们心里去了，不管怎么改，老百姓的利益不受损失，改革促进了增产增收，得实惠的还是我们老百姓。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老严说。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随着改革的推进，养老、教育、医疗健康等领域的消费需求爆发式增长，民生内需对我国经济增长的贡献不断提升，成为拉动经济发展的决定性力量。老洪曾是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D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县花溪镇的一名乡医，从医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46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年的他见证了我国医疗保障事业的进步轨迹，也感受着居民养老、医疗需求的增长态势。如今，看病手段已不仅仅是过去单一的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老三样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：体温表、听诊器、血压计，新型检测工具彩超仪、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CT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机、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X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光机在基层医疗中得到广泛应用。随着年龄增长，老洪自已也成了医院的常客。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老洪因冠心病发作，前后三次住进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D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县人民医院。尽管经常往医院跑，老洪却很沉得住气，医改带来的花钱少、报销快、技术优良、服务贴心，让他从内心深处对去医院看病没那么恐惧。就医条件的变化让他感慨万千，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以前老百姓最怕生病，住上一次院，一年全白干。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日益完善的城乡居民基本医疗保险和大病医疗保险，让老百姓得到了真真正正的实惠。每次老洪病情稳定办理出院，家庭医生小杜都会开着私家车来接老人。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咱一个老农民有了自己的专职医生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是老洪逢人便炫耀的事。杜医生每周都会主动上门为老洪测量血压、指导用药，为老洪建立健康档案，对慢性病进行长期监测，结合实际提供细致精准的医疗服务。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今年春节，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N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县下沙村村民老何一家热闹地过了乔迁新居后的第一个团圆节。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以前，全家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7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口人住在老房里，基础设施不齐全，生活非常不方便，亲戚朋友来了都很尴尬。现在家里宽敞了，亲戚朋友过节你来我往，热闹得很呢。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老何说。其实老何家里早就想换大房子，但苦于经济压力无法实现，现在政府棚改政策好，通过棚改货币化安置方式，老何告别了生活数十年的老房子，住进了新小区，圆了他的新居梦。在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N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县，像老何这样因棚户区改造工程获益的群众共有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1177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户。</w:t>
      </w:r>
    </w:p>
    <w:p w:rsidR="000829B6" w:rsidRPr="000829B6" w:rsidRDefault="000829B6" w:rsidP="000829B6">
      <w:pPr>
        <w:widowControl/>
        <w:shd w:val="clear" w:color="auto" w:fill="FAFAFA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一滴水可以反映出太阳的光辉，一户人的命运变化映照着整个国家的沧桑巨变。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年来，随着我国居民消费层次由温饱型向全面小康型转变，居民生活条件不断改善，基本公共服务均等化程度不断提高，人民获得感、幸福感明显增强。</w:t>
      </w:r>
      <w:r w:rsidRPr="000829B6">
        <w:rPr>
          <w:rFonts w:ascii="Helvetica" w:eastAsia="宋体" w:hAnsi="Helvetica" w:cs="Helvetica"/>
          <w:color w:val="333333"/>
          <w:kern w:val="0"/>
          <w:szCs w:val="21"/>
          <w:u w:val="single"/>
        </w:rPr>
        <w:t>40</w:t>
      </w:r>
      <w:r w:rsidRPr="000829B6">
        <w:rPr>
          <w:rFonts w:ascii="Helvetica" w:eastAsia="宋体" w:hAnsi="Helvetica" w:cs="Helvetica"/>
          <w:color w:val="333333"/>
          <w:kern w:val="0"/>
          <w:szCs w:val="21"/>
          <w:u w:val="single"/>
        </w:rPr>
        <w:t>年来经济的发展，在点滴的民生改善中，找到了生动而深刻的注脚。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从医疗到住房，再到生活中的方方面面，幸福花开的故事生动地写进了人民心间。</w:t>
      </w:r>
    </w:p>
    <w:p w:rsidR="000829B6" w:rsidRPr="000829B6" w:rsidRDefault="000829B6" w:rsidP="000829B6">
      <w:pPr>
        <w:widowControl/>
        <w:shd w:val="clear" w:color="auto" w:fill="FAFAFA"/>
        <w:jc w:val="left"/>
        <w:rPr>
          <w:rFonts w:ascii="Helvetica" w:eastAsia="宋体" w:hAnsi="Helvetica" w:cs="Helvetica"/>
          <w:color w:val="4A9E9B"/>
          <w:kern w:val="0"/>
          <w:szCs w:val="21"/>
        </w:rPr>
      </w:pPr>
      <w:r w:rsidRPr="000829B6">
        <w:rPr>
          <w:rFonts w:ascii="Helvetica" w:eastAsia="宋体" w:hAnsi="Helvetica" w:cs="Helvetica"/>
          <w:color w:val="4A9E9B"/>
          <w:kern w:val="0"/>
          <w:szCs w:val="21"/>
        </w:rPr>
        <w:t>材料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2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：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丰收的季节，陕北高原到处是红彤彤的苹果。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63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岁的赵家村村民老赵看着果实，满眼的喜悦。借助改革开放的东风，四十年来他用劳动创造了财富，改变了自己家的生活状况，也见证了赵家村乃至黄土高原翻天覆地的变化。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苦菜、烧圪卷、麻汤饭、酸菜，现在作为特色饭菜招待远方客人，可在老赵眼中，这些都是有时代印记的饭菜，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那时偶尔吃个玉米窝头都幸福的不行。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老赵说，那个年代孩子们盼望着正月到来有肉有饺子吃，条件好点的还能穿上新衣服。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1978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年，来自远方的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包产到户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消息传遍了黄土高原的每个乡间田野，大家都期待的分田到户，让老赵看到了希望。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把地分到户以后，村民干劲十足啊！天不亮全家有劳动力的都上山劳动，直到晚上看不见才回家。山地上全部种的是小麦、高粱、谷子等粮食作物，平地上家家户户都种白菜、萝卜等时令蔬菜，不到第三个年头，交过公粮后自家的粮仓再也没有空过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老赵说，从那时起，孩提时代憧憬的顿顿吃白面，成为了家常便饭。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早上吃白面馒头，中午吃白面面条，招待亲戚客人再也不用问邻居家借了，肉也不再是过年的奢侈品。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老赵回想着过往由衷地感慨。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经过几年勤劳奋斗，在解决温饱问题后，口袋里也有些余钱，老赵开始着手住的问题。在村里，盖新房不止是老赵一家，乡亲们开始兴建住所，改善居住环境，冰箱、洗衣机、彩色电视机成了普及品，网络、汽车和智能设备走进农户家中，生活水平发生了巨大变化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随着改革开放的不断深入，老赵不断从报纸书刊上获得社会变革的信息，而这些信息也一步一步改变着他对农村经济发展模式的认识。他开始放弃种植小麦转而种植苹果，这当时在村民中引起了不小的轰动。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不种麦子你吃啥呀？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咱祖祖辈辈都是种地的好把式，种苹果能行吗？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然而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一根筋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的他并不为所动，坚持走自己的路。如今，长得郁郁葱葱的果树就是对他最好的回报，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你看看我这苹果，个大皮薄有甜度，看见就有胃口。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老赵笑着说。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种苹果是辛苦，但是钱袋子鼓起来了呀！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老赵说，现在十亩苹果每年收入可观，尝到种植苹果甜头的他继续扩大种植规模，还添置了许多果园农业机械。他指着远处的山岗说，那边有他新建的十亩果园，等新园挂果，他的收入可以再翻一番，即使将来老的干不动了，二十亩果园流转给他人，也是一笔不菲的收入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站在老赵家门口，大门左右角上的两只洁白陶瓷鸽子造型栩栩如生，枣红色的瓷砖上写着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吉祥如意步步高，一帆风顺年年好，家和万事兴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走进院内，硬化过的院落再也不怕雨天泥泞不堪，水龙头一拧白花花的自来水流个不停，干净整洁的玻璃替代了过去糊窗用的麻纸，院子一旁新建的果库也即将投入使用，整个院落散发着勃勃生机。站在村口往村里看，一排排窑洞跟城里的小区一样，整整齐齐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真是没想到我现在也能过上这样的日子，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翻着老照片的老赵感慨道，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想跟老伙伴唠几句，手机拿起来就打，想看着新鲜事，微信上多着呐。想到县里买东西，村口一天有好几辆班车。村里还建了一个图书室，摆上了科学种养殖的有关书籍。晚上，大伙自发集合在村民广场，交流着各自的想法，也有了休闲的好去处。这两年，大家还结成团，到北京、内蒙转了转，可开心啦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</w:p>
    <w:p w:rsidR="000829B6" w:rsidRPr="000829B6" w:rsidRDefault="000829B6" w:rsidP="000829B6">
      <w:pPr>
        <w:widowControl/>
        <w:shd w:val="clear" w:color="auto" w:fill="FAFAFA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改革开放富百姓，党的政策暖人心；发展是条致富路，奔向小康永不停。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这是老赵经常念叨的一首打油诗，也是改革开放四十年来在党的政策引领下群众脱贫致富的心声。</w:t>
      </w:r>
    </w:p>
    <w:p w:rsidR="000829B6" w:rsidRPr="000829B6" w:rsidRDefault="000829B6" w:rsidP="000829B6">
      <w:pPr>
        <w:widowControl/>
        <w:shd w:val="clear" w:color="auto" w:fill="FAFAFA"/>
        <w:jc w:val="left"/>
        <w:rPr>
          <w:rFonts w:ascii="Helvetica" w:eastAsia="宋体" w:hAnsi="Helvetica" w:cs="Helvetica"/>
          <w:color w:val="4A9E9B"/>
          <w:kern w:val="0"/>
          <w:szCs w:val="21"/>
        </w:rPr>
      </w:pPr>
      <w:r w:rsidRPr="000829B6">
        <w:rPr>
          <w:rFonts w:ascii="Helvetica" w:eastAsia="宋体" w:hAnsi="Helvetica" w:cs="Helvetica"/>
          <w:color w:val="4A9E9B"/>
          <w:kern w:val="0"/>
          <w:szCs w:val="21"/>
        </w:rPr>
        <w:t>材料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3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：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蜿蜒盘旋的山路、生机盎然的苗木。时值初冬的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县罗坝村苗木种植基地，漫山的红枫、桂花和玉兰苗木让人心旷神怡。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从全国来看，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县是数得上的老苗木产区，不仅品种多，而且规格全，有一整套苗木培育、种植、销售的队伍。有着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年苗木种植经验的老周，从自家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亩责任田起家，如今已经是邻里皆知的苗木种植大户。在他的示范带领下，周边村民纷纷斥资种树，投身到荒山种树的大潮中，全镇上万亩荒废的山丘地重新披上绿衣裳。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县地貌以丘陵为主，传统作物的种植模式很难有起色，收成好的年景只能是解决温饱。穷则思变，改革开放以来，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县开始了规模绿化苗木种植，经过多年的发展壮大，全县苗木产业规模已逾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33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万亩。仅老周所在的罗坝村，苗木产业最兴盛的那些年，苗木经纪人就多达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人。当时的客户群不仅覆盖全国各地，有的苗木还走出国门，卖到意大利和韩国。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然而，到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2013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，全国各地苗木种植纷纷兴起，市场供大于求的情况逐渐凸显。此外、随着城市化建设要求越来越高，市场需求已经不再是过去简单的绿化和美化，彩化和艺化苗木正成为主流。伴随而来的则是苗木行情整体下滑，价格下跌导致苗农收入也跟着大幅度减少。苗卖不出去不说，大量土地还被占用，最终只能忍痛当柴砍掉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在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县苗木种植的几十年发展道路中，最具代表性的难题就是，市场需要什么？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没有市场上卖不出去的苗子，只有不符合市场需求的苗子。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林业局李局长的话一针见血。在他看来，换个思维理解市场下滑，就是苗木产业结构的一个调整期，也是提升标准的过渡期。虽然行情不比从前，但标准化种植的苗木市场仍然存在，树冠统一的苗木还是供不应求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要跟市场接上轨，不仅品种要好，树形要好，档次也要提高，只有符合市场需求的苗木才有出路。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县苗木产业的转型升级迫在眉睫。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相比较过去小而全、品种多的状况，苗木种植的专业化、标准化和品牌化才是当下的发展方向。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李局长说：要转型，怎么转？难题又一次摆在了传统苗木大县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县面前。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产业兴才能乡村兴，经济强才能人气旺，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十八大以来，党中央提出新发展理念，产业兴旺是农业农村发展的物质基础，是促进农民脱贫增收、生活富裕的保障，也是汇聚人财物支撑乡村振兴的原动力。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县委金书记的一席话，道出了苗木产业转型的突破点。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用过去的生态成果来发展旅游产业，形成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绿色银行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，进一步增加苗木附加值。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在金书记看来，这不失为一条打破僵局的路子。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2015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县以规划引领乡村振兴，突出产业支撑，走出了一条一产、三产融合发展的路径。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登上位于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县官亭林海的观景台，放眼望去，五彩斑斓的苗木尽收眼底，这里是国家生态公园，也是国家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4A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级旅游景区。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6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万多亩的苗木基地辐射周边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个村，目前拥有各类精品苗木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100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余种。全县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7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个，乡镇通过这几年发展林苗两用林，不仅营造了良好的生态环境，同时也提高了土地资源利用率和产出率。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环境美了，生态好了，游客来了，人气越来越旺。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看到官亭林海的变化，县外宣办王主任感慨道。这两年，举办的观花节、采摘节、旅游节，一天就来好几千人，通过一产带动搞活三产，让当地百姓实实在在受惠。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县还通过加大林业招商力度，变民间自发种植为引进企业入驻运营，引进了省内外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30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多家林业产业化龙头企业。先进的生产技术和市场为导向的发展理念，潜移默化地影响并改进了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F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县原有的苗木生产结构，标准生产、规模布局的工厂化育苗新模式正在逐渐形成，产品涵盖观赏绿化苗、经果林苗、用材苗、花卉、盆景和草坪地被等六大类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400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多个品种，年销售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7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亿多株，交易额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多亿。</w:t>
      </w:r>
    </w:p>
    <w:p w:rsidR="000829B6" w:rsidRPr="000829B6" w:rsidRDefault="000829B6" w:rsidP="000829B6">
      <w:pPr>
        <w:widowControl/>
        <w:shd w:val="clear" w:color="auto" w:fill="FAFAFA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如今，苗农们尝到了转型发展的甜头。市场份额没少，赚到的钱更多。最为关键的是，通过产业结构及时调整，激发了苗农的种植热情，促进了苗木产业的发展。去年，老周所在的罗坝村人均收入就高达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26400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元。</w:t>
      </w:r>
    </w:p>
    <w:p w:rsidR="000829B6" w:rsidRPr="000829B6" w:rsidRDefault="000829B6" w:rsidP="000829B6">
      <w:pPr>
        <w:widowControl/>
        <w:shd w:val="clear" w:color="auto" w:fill="FAFAFA"/>
        <w:jc w:val="left"/>
        <w:rPr>
          <w:rFonts w:ascii="Helvetica" w:eastAsia="宋体" w:hAnsi="Helvetica" w:cs="Helvetica"/>
          <w:color w:val="4A9E9B"/>
          <w:kern w:val="0"/>
          <w:szCs w:val="21"/>
        </w:rPr>
      </w:pPr>
      <w:r w:rsidRPr="000829B6">
        <w:rPr>
          <w:rFonts w:ascii="Helvetica" w:eastAsia="宋体" w:hAnsi="Helvetica" w:cs="Helvetica"/>
          <w:color w:val="4A9E9B"/>
          <w:kern w:val="0"/>
          <w:szCs w:val="21"/>
        </w:rPr>
        <w:t>材料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4</w:t>
      </w:r>
      <w:r w:rsidRPr="000829B6">
        <w:rPr>
          <w:rFonts w:ascii="Helvetica" w:eastAsia="宋体" w:hAnsi="Helvetica" w:cs="Helvetica"/>
          <w:color w:val="4A9E9B"/>
          <w:kern w:val="0"/>
          <w:szCs w:val="21"/>
        </w:rPr>
        <w:t>：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2018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月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22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日，在首届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数字中国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建设成果展览会上，青岛市民刘女士领取到了国家人社部签出的首张电子社保卡。在接下来的短短几个月里，电子社保卡迅速普及，丽水、福州、新余、九江、广州、南宁、海口等多地群众陆续申领到电子社保卡。目前，全国统一的电子社保卡已经在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26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个省份、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230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个城市发放。随着一个又一个的城市被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点亮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电子社保卡地图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上星光熠熠，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一部智能机走天下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的梦想照进了更多人的日常生活之中。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党的十八大明确提出了加快建立覆盖城乡居民的社会保障体系。十八大以来，社会保障工作的各个方面都在加紧推进。着眼群众需求，回应社会关切，不断简化优化办事流程，提升公共服务信息化水平，是移动互联网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助力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人社服务的缩影。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工作人员说，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我们积极拥抱移动互联网、大数据和云计算，充分满足群众诉求，建立了全国社保卡服务平台，迎来了电子社保卡，开启了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人社移动服务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新时代。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电子社保卡以实体社保卡为基础，与实体社保卡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一一对应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是社保卡线上应用的有效凭证。工作人员介绍，电子社保卡有两种表现形式，一是手机端显示电子社保卡二维码，用于信息系统识别人员身份、缴费结算、办理业务，二是手机端显示的与实体卡一致的电子社保卡信息，用于人工核对并办理业务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部分先行地区通过多项民生服务精准发力，让这张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无形卡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发挥出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大能量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。南宁市将电子社保卡融入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智慧城市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建设，持卡人仅需提供电子社保卡二维码即可出入公园、图书馆、博物馆等市民公共场所，实现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一码通城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。宁夏自治区、西宁市、潮州市等地区结合电子社保卡开展医保移动支付相关业务，持卡人在药店展示电子社保卡二维码，便可就医购药，用卡体验大幅提升。青岛市推出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电子时间银行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这一创新应用，为志愿者提供长期可靠的记录管理和通存通兑功能，践行了社保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记录一生、保障一生、服务一生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的承诺。此外，还有更多城市通过电子社保卡开通了就医服务功能，就医时出示手机端电子社保卡，看病后不用排队就可直接线上缴费支付。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展望未来，查询社保权益记录、办理待遇资格认证、就医购药支付结算、办理参保缴费等功能也会相继上线，电子社保卡还将逐步嵌入到各地政务服务、智慧城市、金融服务等应用场景。电子社保卡全面推进应用的同时，各地人社部门不断加强基础支撑平台建设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互联网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+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人社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服务矩阵建设、社保卡金融功能应用、对外协同服务平台建设等。电子社保卡应用将在实体社保卡应用基础上，进一步发挥其身份认证，缴费结算、业务办理的重要作用。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成都市民王女士用手机申领电子社保卡成功后介绍说，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把社保卡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放进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手机，只需几十秒，简单得很！比如，从支付宝里点击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城市服务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，选择所在城市，通过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刷脸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认证就行了。以后办理相关社保业务，忘带社保卡，用手机扫码也能办。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据了解，为让群众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少跑腿，好办事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，电子社保卡申领渠道丰富多元，不仅包含各地人社部门官方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APP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、各地政务服务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APP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，还有社保卡发卡银行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APP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、支付宝、微信、平安一账通、云闪付等社会渠道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APP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，持卡人可自愿选择申领渠道。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福州市民曾女士因为流行性感冒来到药店，从走进药店，到付款完毕，只用不到十分钟。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以前忘带社保卡又急着买药就多花不少钱，现在，动动指尖，省时省心。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她告诉记者，领取电子社保卡以来，自己买药都是靠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扫码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，每次结算都很顺利，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在我的推荐下，电子社保卡已成为身边亲戚同事们的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‘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标配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’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</w:p>
    <w:p w:rsidR="000829B6" w:rsidRPr="000829B6" w:rsidRDefault="000829B6" w:rsidP="000829B6">
      <w:pPr>
        <w:widowControl/>
        <w:shd w:val="clear" w:color="auto" w:fill="FAFAFA"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有关工作人员表示，电子社保卡以实体社保卡安全体系为基础，结合电子认证、人工智能等互联网安全技术手段，构建了网络与持卡人之间的有效连接，从而确保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实人、实名、实卡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。用电子社保卡在手机端查询信息、办理业务时，借助在线认证、密码验证、人脸识别、风险控制等多种认证方式，能够确保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是我办事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、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是我查询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，不用担心被冒用、盗刷和信息泄露。</w:t>
      </w:r>
    </w:p>
    <w:p w:rsidR="000829B6" w:rsidRPr="000829B6" w:rsidRDefault="000829B6" w:rsidP="000829B6">
      <w:pPr>
        <w:widowControl/>
        <w:shd w:val="clear" w:color="auto" w:fill="FAFAFA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0829B6">
        <w:rPr>
          <w:rFonts w:ascii="Helvetica" w:eastAsia="宋体" w:hAnsi="Helvetica" w:cs="Helvetica"/>
          <w:color w:val="333333"/>
          <w:kern w:val="0"/>
          <w:szCs w:val="21"/>
        </w:rPr>
        <w:t>2018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年底，全国社保卡持卡人数超过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12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亿人，覆全国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88%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的人口。下一步，随着电子社保卡的推广普及，社保卡线上线下相融合的应用服务体系将全面建立，置身社保卡多元化服务生态圈中，持卡群众将获得更为广泛、细致，贴心的服务，尽享信息时代的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速度与温情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0829B6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:rsidR="00C90649" w:rsidRDefault="00C90649">
      <w:pPr>
        <w:rPr>
          <w:rFonts w:hint="eastAsia"/>
        </w:rPr>
      </w:pPr>
      <w:bookmarkStart w:id="0" w:name="_GoBack"/>
      <w:bookmarkEnd w:id="0"/>
    </w:p>
    <w:sectPr w:rsidR="00C9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6"/>
    <w:rsid w:val="000829B6"/>
    <w:rsid w:val="00C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740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5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342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7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25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21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2019-04-23T02:02:00Z</dcterms:created>
  <dcterms:modified xsi:type="dcterms:W3CDTF">2019-04-23T02:03:00Z</dcterms:modified>
</cp:coreProperties>
</file>